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C2C4" w14:textId="77777777" w:rsidR="00367AC1" w:rsidRDefault="00367AC1" w:rsidP="00367AC1">
      <w:pPr>
        <w:jc w:val="center"/>
        <w:rPr>
          <w:rFonts w:cstheme="minorHAnsi"/>
          <w:b/>
          <w:bCs/>
        </w:rPr>
      </w:pPr>
      <w:bookmarkStart w:id="0" w:name="_Hlk102055962"/>
      <w:bookmarkStart w:id="1" w:name="_Hlk102136562"/>
      <w:bookmarkStart w:id="2" w:name="_Hlk111203539"/>
      <w:r w:rsidRPr="00116000">
        <w:rPr>
          <w:rFonts w:cstheme="minorHAnsi"/>
          <w:b/>
          <w:bCs/>
        </w:rPr>
        <w:t>Maryland Next Gen NCLEX Test Bank Project</w:t>
      </w:r>
    </w:p>
    <w:p w14:paraId="59069F23" w14:textId="0447F6C0" w:rsidR="00136C2C" w:rsidRPr="00537310" w:rsidRDefault="00367AC1" w:rsidP="004969EB">
      <w:pPr>
        <w:jc w:val="center"/>
        <w:rPr>
          <w:b/>
          <w:bCs/>
          <w:u w:val="single"/>
        </w:rPr>
      </w:pPr>
      <w:r>
        <w:rPr>
          <w:rFonts w:cstheme="minorHAnsi"/>
          <w:b/>
          <w:bCs/>
        </w:rPr>
        <w:t>January 25, 2023</w:t>
      </w:r>
    </w:p>
    <w:tbl>
      <w:tblPr>
        <w:tblStyle w:val="TableGrid"/>
        <w:tblW w:w="9576" w:type="dxa"/>
        <w:tblLook w:val="04A0" w:firstRow="1" w:lastRow="0" w:firstColumn="1" w:lastColumn="0" w:noHBand="0" w:noVBand="1"/>
      </w:tblPr>
      <w:tblGrid>
        <w:gridCol w:w="2394"/>
        <w:gridCol w:w="2394"/>
        <w:gridCol w:w="1417"/>
        <w:gridCol w:w="3371"/>
      </w:tblGrid>
      <w:tr w:rsidR="00AA49B9" w:rsidRPr="00CE4B7D" w14:paraId="528C78B1" w14:textId="77777777" w:rsidTr="00367AC1">
        <w:tc>
          <w:tcPr>
            <w:tcW w:w="2394" w:type="dxa"/>
          </w:tcPr>
          <w:p w14:paraId="47D719CC" w14:textId="77777777" w:rsidR="004A0143" w:rsidRDefault="00AA49B9" w:rsidP="00103DBF">
            <w:pPr>
              <w:rPr>
                <w:b/>
                <w:bCs/>
              </w:rPr>
            </w:pPr>
            <w:r w:rsidRPr="00CE4B7D">
              <w:rPr>
                <w:b/>
                <w:bCs/>
              </w:rPr>
              <w:t>Case Study Topic</w:t>
            </w:r>
          </w:p>
          <w:p w14:paraId="285E9229" w14:textId="3B7351C2" w:rsidR="00AA49B9" w:rsidRPr="00CE4B7D" w:rsidRDefault="004A0143" w:rsidP="00103DBF">
            <w:r>
              <w:rPr>
                <w:b/>
                <w:bCs/>
              </w:rPr>
              <w:t>&amp; Standalone trend</w:t>
            </w:r>
            <w:r w:rsidR="00AA49B9" w:rsidRPr="00CE4B7D">
              <w:t xml:space="preserve"> </w:t>
            </w:r>
          </w:p>
        </w:tc>
        <w:tc>
          <w:tcPr>
            <w:tcW w:w="2394" w:type="dxa"/>
          </w:tcPr>
          <w:p w14:paraId="4F1A0942" w14:textId="055B6BDB" w:rsidR="00AA49B9" w:rsidRPr="00CE4B7D" w:rsidRDefault="00803825" w:rsidP="00103DBF">
            <w:r>
              <w:t>Home Safety</w:t>
            </w:r>
            <w:r w:rsidR="0044401E">
              <w:t xml:space="preserve"> II </w:t>
            </w:r>
            <w:r>
              <w:t>Assessment</w:t>
            </w:r>
          </w:p>
        </w:tc>
        <w:tc>
          <w:tcPr>
            <w:tcW w:w="1417" w:type="dxa"/>
          </w:tcPr>
          <w:p w14:paraId="34E20510" w14:textId="08A78DB2" w:rsidR="00AA49B9" w:rsidRPr="00CE4B7D" w:rsidRDefault="00AA49B9" w:rsidP="00103DBF">
            <w:r w:rsidRPr="00CE4B7D">
              <w:rPr>
                <w:b/>
                <w:bCs/>
              </w:rPr>
              <w:t>Author</w:t>
            </w:r>
            <w:r w:rsidR="00E07058">
              <w:rPr>
                <w:b/>
                <w:bCs/>
              </w:rPr>
              <w:t>s</w:t>
            </w:r>
            <w:r w:rsidRPr="00CE4B7D">
              <w:rPr>
                <w:b/>
                <w:bCs/>
              </w:rPr>
              <w:t>:</w:t>
            </w:r>
            <w:r w:rsidR="00803825">
              <w:rPr>
                <w:b/>
                <w:bCs/>
              </w:rPr>
              <w:t xml:space="preserve"> </w:t>
            </w:r>
          </w:p>
        </w:tc>
        <w:tc>
          <w:tcPr>
            <w:tcW w:w="3371" w:type="dxa"/>
          </w:tcPr>
          <w:p w14:paraId="306511FA" w14:textId="0275F450" w:rsidR="00E07058" w:rsidRPr="00432460" w:rsidRDefault="00E07058" w:rsidP="00103DBF">
            <w:pPr>
              <w:rPr>
                <w:bCs/>
              </w:rPr>
            </w:pPr>
            <w:r w:rsidRPr="00432460">
              <w:rPr>
                <w:bCs/>
              </w:rPr>
              <w:t>Tina Reid</w:t>
            </w:r>
            <w:r w:rsidR="007E3786" w:rsidRPr="00432460">
              <w:rPr>
                <w:bCs/>
              </w:rPr>
              <w:t>, EdD, RN</w:t>
            </w:r>
          </w:p>
          <w:p w14:paraId="75A12D7F" w14:textId="6A435665" w:rsidR="00AA49B9" w:rsidRPr="00432460" w:rsidRDefault="00E07058" w:rsidP="00103DBF">
            <w:pPr>
              <w:rPr>
                <w:bCs/>
              </w:rPr>
            </w:pPr>
            <w:r w:rsidRPr="00432460">
              <w:rPr>
                <w:bCs/>
              </w:rPr>
              <w:t>Mia Waldron</w:t>
            </w:r>
            <w:r w:rsidR="007E3786" w:rsidRPr="00432460">
              <w:rPr>
                <w:bCs/>
              </w:rPr>
              <w:t>, PhD, RN</w:t>
            </w:r>
          </w:p>
          <w:p w14:paraId="5DE919B7" w14:textId="7A1F9C1C" w:rsidR="00432460" w:rsidRPr="00CE4B7D" w:rsidRDefault="00432460" w:rsidP="00103DBF">
            <w:r>
              <w:t>Salisbury University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rsidRPr="00432460" w14:paraId="0EF3B266" w14:textId="77777777" w:rsidTr="00103DBF">
        <w:tc>
          <w:tcPr>
            <w:tcW w:w="9576" w:type="dxa"/>
          </w:tcPr>
          <w:p w14:paraId="6EFA2F41" w14:textId="08820A13" w:rsidR="00136C2C" w:rsidRPr="00432460" w:rsidRDefault="00CE37ED" w:rsidP="003D196E">
            <w:r w:rsidRPr="00432460">
              <w:t>Client</w:t>
            </w:r>
            <w:r w:rsidR="003D196E" w:rsidRPr="00432460">
              <w:t xml:space="preserve"> is a 72</w:t>
            </w:r>
            <w:r w:rsidR="007E3786" w:rsidRPr="00432460">
              <w:t xml:space="preserve">-year-old male </w:t>
            </w:r>
            <w:r w:rsidR="003D196E" w:rsidRPr="00432460">
              <w:t xml:space="preserve">living in a studio condominium in a 65 and older building. </w:t>
            </w:r>
            <w:r w:rsidR="007E3786" w:rsidRPr="00432460">
              <w:t xml:space="preserve">He leads </w:t>
            </w:r>
            <w:r w:rsidR="003D196E" w:rsidRPr="00432460">
              <w:t xml:space="preserve">an active lifestyle while independently managing personal health information. </w:t>
            </w:r>
            <w:r w:rsidR="007E3786" w:rsidRPr="00432460">
              <w:t xml:space="preserve">A </w:t>
            </w:r>
            <w:r w:rsidR="003D196E" w:rsidRPr="00432460">
              <w:t xml:space="preserve">home visit </w:t>
            </w:r>
            <w:r w:rsidRPr="00432460">
              <w:t>was scheduled</w:t>
            </w:r>
            <w:r w:rsidR="007E3786" w:rsidRPr="00432460">
              <w:t xml:space="preserve"> </w:t>
            </w:r>
            <w:r w:rsidR="003D196E" w:rsidRPr="00432460">
              <w:t>a few weeks ago</w:t>
            </w:r>
            <w:r w:rsidR="00F622AB" w:rsidRPr="00432460">
              <w:t xml:space="preserve"> after a fall </w:t>
            </w:r>
            <w:r w:rsidR="00245E14" w:rsidRPr="00432460">
              <w:t>in the h</w:t>
            </w:r>
            <w:r w:rsidR="00F622AB" w:rsidRPr="00432460">
              <w:t>ome</w:t>
            </w:r>
            <w:r w:rsidR="003D196E" w:rsidRPr="00432460">
              <w:t xml:space="preserve">. </w:t>
            </w:r>
            <w:r w:rsidR="007E3786" w:rsidRPr="00432460">
              <w:t xml:space="preserve">The </w:t>
            </w:r>
            <w:r w:rsidR="00245E14" w:rsidRPr="00432460">
              <w:t xml:space="preserve">community health </w:t>
            </w:r>
            <w:r w:rsidR="007E3786" w:rsidRPr="00432460">
              <w:t xml:space="preserve">nurse will </w:t>
            </w:r>
            <w:r w:rsidR="003D196E" w:rsidRPr="00432460">
              <w:t xml:space="preserve">meet with </w:t>
            </w:r>
            <w:r w:rsidRPr="00432460">
              <w:t xml:space="preserve">client </w:t>
            </w:r>
            <w:r w:rsidR="003D196E" w:rsidRPr="00432460">
              <w:t xml:space="preserve">in </w:t>
            </w:r>
            <w:r w:rsidRPr="00432460">
              <w:t xml:space="preserve">the </w:t>
            </w:r>
            <w:r w:rsidR="003D196E" w:rsidRPr="00432460">
              <w:t>home to perform a home safety assessment.</w:t>
            </w:r>
          </w:p>
        </w:tc>
      </w:tr>
    </w:tbl>
    <w:p w14:paraId="360FA82E" w14:textId="77777777" w:rsidR="00136C2C" w:rsidRPr="00432460" w:rsidRDefault="00136C2C" w:rsidP="00136C2C">
      <w:pPr>
        <w:rPr>
          <w:b/>
          <w:bCs/>
        </w:rPr>
      </w:pPr>
    </w:p>
    <w:p w14:paraId="11B3BE3C" w14:textId="616C7FD5" w:rsidR="00136C2C" w:rsidRPr="00432460" w:rsidRDefault="00136C2C" w:rsidP="00136C2C">
      <w:pPr>
        <w:rPr>
          <w:i/>
          <w:iCs/>
        </w:rPr>
      </w:pPr>
      <w:r w:rsidRPr="00432460">
        <w:rPr>
          <w:b/>
          <w:bCs/>
        </w:rPr>
        <w:t>Objectives</w:t>
      </w:r>
      <w:r w:rsidRPr="00432460">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2E19108D" w14:textId="3C12B9FA" w:rsidR="003D196E" w:rsidRPr="00432460" w:rsidRDefault="007E3786" w:rsidP="003D196E">
            <w:pPr>
              <w:pStyle w:val="NoSpacing"/>
              <w:numPr>
                <w:ilvl w:val="0"/>
                <w:numId w:val="18"/>
              </w:numPr>
              <w:rPr>
                <w:rFonts w:cstheme="minorHAnsi"/>
              </w:rPr>
            </w:pPr>
            <w:r w:rsidRPr="00432460">
              <w:rPr>
                <w:rFonts w:cstheme="minorHAnsi"/>
              </w:rPr>
              <w:t>Assess for and i</w:t>
            </w:r>
            <w:r w:rsidR="003D196E" w:rsidRPr="00432460">
              <w:rPr>
                <w:rFonts w:cstheme="minorHAnsi"/>
              </w:rPr>
              <w:t>dentify 5 environmental, health and safety hazards.</w:t>
            </w:r>
          </w:p>
          <w:p w14:paraId="31431C30" w14:textId="24F493E5" w:rsidR="003D196E" w:rsidRPr="00432460" w:rsidRDefault="003D196E" w:rsidP="003D196E">
            <w:pPr>
              <w:pStyle w:val="NoSpacing"/>
              <w:numPr>
                <w:ilvl w:val="0"/>
                <w:numId w:val="18"/>
              </w:numPr>
              <w:rPr>
                <w:rFonts w:cstheme="minorHAnsi"/>
              </w:rPr>
            </w:pPr>
            <w:r w:rsidRPr="00432460">
              <w:rPr>
                <w:rFonts w:cstheme="minorHAnsi"/>
              </w:rPr>
              <w:t xml:space="preserve">Identify deficits in client’s self-management and prioritize </w:t>
            </w:r>
            <w:r w:rsidR="00525D1E" w:rsidRPr="00432460">
              <w:rPr>
                <w:rFonts w:cstheme="minorHAnsi"/>
              </w:rPr>
              <w:t xml:space="preserve">appropriate </w:t>
            </w:r>
            <w:r w:rsidRPr="00432460">
              <w:rPr>
                <w:rFonts w:cstheme="minorHAnsi"/>
              </w:rPr>
              <w:t>interventions.</w:t>
            </w:r>
          </w:p>
          <w:p w14:paraId="298DA0EB" w14:textId="155A0D95" w:rsidR="00136C2C" w:rsidRPr="00432460" w:rsidRDefault="007E3786" w:rsidP="007E3786">
            <w:pPr>
              <w:pStyle w:val="ListParagraph"/>
              <w:numPr>
                <w:ilvl w:val="0"/>
                <w:numId w:val="18"/>
              </w:numPr>
              <w:rPr>
                <w:rFonts w:eastAsiaTheme="minorEastAsia" w:cstheme="minorHAnsi"/>
              </w:rPr>
            </w:pPr>
            <w:r w:rsidRPr="00432460">
              <w:rPr>
                <w:rFonts w:eastAsiaTheme="minorEastAsia" w:cstheme="minorHAnsi"/>
              </w:rPr>
              <w:t xml:space="preserve">Plan teaching for the client to address home </w:t>
            </w:r>
            <w:r w:rsidR="00525D1E" w:rsidRPr="00432460">
              <w:rPr>
                <w:rFonts w:eastAsiaTheme="minorEastAsia" w:cstheme="minorHAnsi"/>
              </w:rPr>
              <w:t>safety</w:t>
            </w:r>
            <w:r w:rsidR="00245E14" w:rsidRPr="00432460">
              <w:rPr>
                <w:rFonts w:eastAsiaTheme="minorEastAsia" w:cstheme="minorHAnsi"/>
              </w:rPr>
              <w:t xml:space="preserve"> and other health promotion</w:t>
            </w:r>
            <w:r w:rsidR="00525D1E" w:rsidRPr="00432460">
              <w:rPr>
                <w:rFonts w:eastAsiaTheme="minorEastAsia" w:cstheme="minorHAnsi"/>
              </w:rPr>
              <w:t xml:space="preserve"> </w:t>
            </w:r>
            <w:r w:rsidRPr="00432460">
              <w:rPr>
                <w:rFonts w:eastAsiaTheme="minorEastAsia" w:cstheme="minorHAnsi"/>
              </w:rPr>
              <w:t>issues.</w:t>
            </w:r>
          </w:p>
          <w:p w14:paraId="1CF5AADF" w14:textId="5B4B4CA0" w:rsidR="00525D1E" w:rsidRPr="00432460" w:rsidRDefault="00525D1E" w:rsidP="007E3786">
            <w:pPr>
              <w:pStyle w:val="ListParagraph"/>
              <w:numPr>
                <w:ilvl w:val="0"/>
                <w:numId w:val="18"/>
              </w:numPr>
              <w:rPr>
                <w:rFonts w:eastAsiaTheme="minorEastAsia" w:cstheme="minorHAnsi"/>
              </w:rPr>
            </w:pPr>
            <w:r w:rsidRPr="00432460">
              <w:rPr>
                <w:rFonts w:eastAsiaTheme="minorEastAsia" w:cstheme="minorHAnsi"/>
              </w:rPr>
              <w:t xml:space="preserve">Evaluate effectiveness of teaching provided regarding home safety. </w:t>
            </w:r>
          </w:p>
        </w:tc>
      </w:tr>
    </w:tbl>
    <w:p w14:paraId="495EF78A" w14:textId="3F9047A9" w:rsidR="00136C2C" w:rsidRDefault="00136C2C" w:rsidP="00136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525"/>
      </w:tblGrid>
      <w:tr w:rsidR="004A0143" w:rsidRPr="006B0B8F" w14:paraId="0DB57B4D" w14:textId="77777777" w:rsidTr="00383360">
        <w:tc>
          <w:tcPr>
            <w:tcW w:w="6800" w:type="dxa"/>
            <w:shd w:val="clear" w:color="auto" w:fill="auto"/>
          </w:tcPr>
          <w:p w14:paraId="0A770EE7" w14:textId="77777777" w:rsidR="004A0143" w:rsidRPr="006B0B8F" w:rsidRDefault="004A0143" w:rsidP="00383360">
            <w:pPr>
              <w:rPr>
                <w:rFonts w:cs="Calibri"/>
                <w:b/>
                <w:bCs/>
              </w:rPr>
            </w:pPr>
            <w:r w:rsidRPr="006B0B8F">
              <w:rPr>
                <w:rFonts w:cs="Calibri"/>
                <w:b/>
                <w:bCs/>
              </w:rPr>
              <w:t>Case Study Link</w:t>
            </w:r>
          </w:p>
        </w:tc>
        <w:tc>
          <w:tcPr>
            <w:tcW w:w="2550" w:type="dxa"/>
            <w:shd w:val="clear" w:color="auto" w:fill="auto"/>
          </w:tcPr>
          <w:p w14:paraId="14835736" w14:textId="77777777" w:rsidR="004A0143" w:rsidRPr="006B0B8F" w:rsidRDefault="004A0143" w:rsidP="00383360">
            <w:pPr>
              <w:rPr>
                <w:rFonts w:cs="Calibri"/>
                <w:b/>
                <w:bCs/>
              </w:rPr>
            </w:pPr>
            <w:r w:rsidRPr="006B0B8F">
              <w:rPr>
                <w:rFonts w:cs="Calibri"/>
                <w:b/>
                <w:bCs/>
              </w:rPr>
              <w:t>Case Study QR Code</w:t>
            </w:r>
          </w:p>
        </w:tc>
      </w:tr>
      <w:tr w:rsidR="004A0143" w:rsidRPr="006B0B8F" w14:paraId="4AA10FBF" w14:textId="77777777" w:rsidTr="00383360">
        <w:tc>
          <w:tcPr>
            <w:tcW w:w="6800" w:type="dxa"/>
            <w:shd w:val="clear" w:color="auto" w:fill="auto"/>
          </w:tcPr>
          <w:p w14:paraId="489C5345" w14:textId="311E1649" w:rsidR="007A3683" w:rsidRDefault="00163109" w:rsidP="007A3683">
            <w:pPr>
              <w:pStyle w:val="NormalWeb"/>
            </w:pPr>
            <w:hyperlink r:id="rId8" w:history="1">
              <w:r w:rsidR="007A3683" w:rsidRPr="00283208">
                <w:rPr>
                  <w:rStyle w:val="Hyperlink"/>
                </w:rPr>
                <w:t>https://umaryland.az1.qualtrics.com/jfe/form/SV_3wJOneNDFl4jZem</w:t>
              </w:r>
            </w:hyperlink>
          </w:p>
          <w:p w14:paraId="3D9FA374" w14:textId="77777777" w:rsidR="004A0143" w:rsidRPr="006B0B8F" w:rsidRDefault="004A0143" w:rsidP="00383360">
            <w:pPr>
              <w:rPr>
                <w:rFonts w:cs="Calibri"/>
                <w:b/>
                <w:bCs/>
              </w:rPr>
            </w:pPr>
          </w:p>
        </w:tc>
        <w:tc>
          <w:tcPr>
            <w:tcW w:w="2550" w:type="dxa"/>
            <w:shd w:val="clear" w:color="auto" w:fill="auto"/>
          </w:tcPr>
          <w:p w14:paraId="304E65B8" w14:textId="6B9D4C19" w:rsidR="004A0143" w:rsidRPr="006B0B8F" w:rsidRDefault="007A3683" w:rsidP="00383360">
            <w:pPr>
              <w:rPr>
                <w:rFonts w:cs="Calibri"/>
                <w:b/>
                <w:bCs/>
              </w:rPr>
            </w:pPr>
            <w:r>
              <w:rPr>
                <w:noProof/>
              </w:rPr>
              <w:drawing>
                <wp:inline distT="0" distB="0" distL="0" distR="0" wp14:anchorId="186FFEE9" wp14:editId="40C46395">
                  <wp:extent cx="804891" cy="8048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234" cy="807234"/>
                          </a:xfrm>
                          <a:prstGeom prst="rect">
                            <a:avLst/>
                          </a:prstGeom>
                          <a:noFill/>
                          <a:ln>
                            <a:noFill/>
                          </a:ln>
                        </pic:spPr>
                      </pic:pic>
                    </a:graphicData>
                  </a:graphic>
                </wp:inline>
              </w:drawing>
            </w:r>
          </w:p>
        </w:tc>
      </w:tr>
      <w:tr w:rsidR="004A0143" w:rsidRPr="006B0B8F" w14:paraId="704E424D" w14:textId="77777777" w:rsidTr="00383360">
        <w:tc>
          <w:tcPr>
            <w:tcW w:w="6800" w:type="dxa"/>
            <w:shd w:val="clear" w:color="auto" w:fill="auto"/>
          </w:tcPr>
          <w:p w14:paraId="1FE5EC4E" w14:textId="77777777" w:rsidR="004A0143" w:rsidRDefault="004A0143" w:rsidP="00383360">
            <w:pPr>
              <w:spacing w:before="100" w:beforeAutospacing="1" w:after="100" w:afterAutospacing="1" w:line="240" w:lineRule="auto"/>
            </w:pPr>
            <w:r>
              <w:rPr>
                <w:rFonts w:cs="Calibri"/>
                <w:b/>
                <w:bCs/>
              </w:rPr>
              <w:t>Trend QR Code</w:t>
            </w:r>
            <w:r w:rsidRPr="006B0B8F">
              <w:rPr>
                <w:rFonts w:cs="Calibri"/>
                <w:b/>
                <w:bCs/>
              </w:rPr>
              <w:t xml:space="preserve"> Link</w:t>
            </w:r>
          </w:p>
        </w:tc>
        <w:tc>
          <w:tcPr>
            <w:tcW w:w="2550" w:type="dxa"/>
            <w:shd w:val="clear" w:color="auto" w:fill="auto"/>
          </w:tcPr>
          <w:p w14:paraId="52A71E9D" w14:textId="77777777" w:rsidR="004A0143" w:rsidRPr="00E95A0D" w:rsidRDefault="004A0143" w:rsidP="00383360">
            <w:pPr>
              <w:rPr>
                <w:b/>
                <w:bCs/>
                <w:noProof/>
              </w:rPr>
            </w:pPr>
            <w:r w:rsidRPr="00E95A0D">
              <w:rPr>
                <w:b/>
                <w:bCs/>
                <w:noProof/>
              </w:rPr>
              <w:t>Trend Link</w:t>
            </w:r>
          </w:p>
        </w:tc>
      </w:tr>
      <w:tr w:rsidR="004A0143" w:rsidRPr="006B0B8F" w14:paraId="74B363F4" w14:textId="77777777" w:rsidTr="00383360">
        <w:tc>
          <w:tcPr>
            <w:tcW w:w="6800" w:type="dxa"/>
            <w:shd w:val="clear" w:color="auto" w:fill="auto"/>
          </w:tcPr>
          <w:p w14:paraId="055278F1" w14:textId="15AE275B" w:rsidR="004A0143" w:rsidRDefault="00952F27" w:rsidP="00383360">
            <w:pPr>
              <w:spacing w:before="100" w:beforeAutospacing="1" w:after="100" w:afterAutospacing="1" w:line="240" w:lineRule="auto"/>
            </w:pPr>
            <w:r>
              <w:rPr>
                <w:noProof/>
              </w:rPr>
              <w:drawing>
                <wp:inline distT="0" distB="0" distL="0" distR="0" wp14:anchorId="132B6860" wp14:editId="18D3DC05">
                  <wp:extent cx="1336009" cy="13360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0963" cy="1340963"/>
                          </a:xfrm>
                          <a:prstGeom prst="rect">
                            <a:avLst/>
                          </a:prstGeom>
                          <a:noFill/>
                          <a:ln>
                            <a:noFill/>
                          </a:ln>
                        </pic:spPr>
                      </pic:pic>
                    </a:graphicData>
                  </a:graphic>
                </wp:inline>
              </w:drawing>
            </w:r>
          </w:p>
        </w:tc>
        <w:tc>
          <w:tcPr>
            <w:tcW w:w="2550" w:type="dxa"/>
            <w:shd w:val="clear" w:color="auto" w:fill="auto"/>
          </w:tcPr>
          <w:p w14:paraId="5087617A" w14:textId="27BFB4B1" w:rsidR="00061D98" w:rsidRDefault="00061D98" w:rsidP="00061D98">
            <w:pPr>
              <w:rPr>
                <w:noProof/>
              </w:rPr>
            </w:pPr>
            <w:hyperlink r:id="rId11" w:history="1">
              <w:r w:rsidRPr="00515535">
                <w:rPr>
                  <w:rStyle w:val="Hyperlink"/>
                </w:rPr>
                <w:t>https://umaryland.az1.qualtrics.com/jfe/form/SV_0BMnnjmSyQPXJ4O</w:t>
              </w:r>
            </w:hyperlink>
          </w:p>
        </w:tc>
      </w:tr>
    </w:tbl>
    <w:p w14:paraId="210E714B" w14:textId="77777777" w:rsidR="004A0143" w:rsidRDefault="004A0143" w:rsidP="004A0143">
      <w:pPr>
        <w:rPr>
          <w:b/>
          <w:bCs/>
        </w:rPr>
      </w:pPr>
    </w:p>
    <w:p w14:paraId="046E3A73" w14:textId="77777777" w:rsidR="00136C2C" w:rsidRDefault="00136C2C" w:rsidP="00136C2C"/>
    <w:p w14:paraId="773B24ED" w14:textId="77777777" w:rsidR="00341DF2" w:rsidRPr="002075F4" w:rsidRDefault="00341DF2" w:rsidP="00341DF2">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341DF2" w14:paraId="4F28F830" w14:textId="77777777" w:rsidTr="00CC23CB">
        <w:tc>
          <w:tcPr>
            <w:tcW w:w="9576" w:type="dxa"/>
          </w:tcPr>
          <w:p w14:paraId="3304832C" w14:textId="77777777" w:rsidR="00341DF2" w:rsidRDefault="00341DF2" w:rsidP="00CC23CB">
            <w:pPr>
              <w:pStyle w:val="ListParagraph"/>
              <w:numPr>
                <w:ilvl w:val="0"/>
                <w:numId w:val="16"/>
              </w:numPr>
            </w:pPr>
            <w:r>
              <w:t xml:space="preserve">Nies, M. A., &amp; McEwen, M. (2022). </w:t>
            </w:r>
            <w:r w:rsidRPr="005515DE">
              <w:rPr>
                <w:i/>
              </w:rPr>
              <w:t>Community/Public Health Nursing: Promoting the health of populations</w:t>
            </w:r>
            <w:r>
              <w:t xml:space="preserve"> (7</w:t>
            </w:r>
            <w:r w:rsidRPr="00F622AB">
              <w:rPr>
                <w:vertAlign w:val="superscript"/>
              </w:rPr>
              <w:t>th</w:t>
            </w:r>
            <w:r>
              <w:t xml:space="preserve"> ed.), Elsevier.</w:t>
            </w:r>
          </w:p>
        </w:tc>
      </w:tr>
    </w:tbl>
    <w:p w14:paraId="18058B60" w14:textId="27C09A73" w:rsidR="007E3786" w:rsidRDefault="007E3786" w:rsidP="00136C2C">
      <w:pPr>
        <w:rPr>
          <w:b/>
          <w:bCs/>
          <w:u w:val="single"/>
        </w:rPr>
      </w:pPr>
    </w:p>
    <w:p w14:paraId="28FD0943" w14:textId="5BAD7982"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535C487F" w14:textId="5A93A874" w:rsidR="004969EB" w:rsidRDefault="004969EB" w:rsidP="00136C2C">
      <w:bookmarkStart w:id="3" w:name="_Hlk118218639"/>
      <w:r>
        <w:t xml:space="preserve">The </w:t>
      </w:r>
      <w:r w:rsidR="00FF0389">
        <w:t xml:space="preserve">community health </w:t>
      </w:r>
      <w:r>
        <w:t>nurse cares for a</w:t>
      </w:r>
      <w:r w:rsidR="00FF0389">
        <w:t>n</w:t>
      </w:r>
      <w:r w:rsidR="003E113C">
        <w:t xml:space="preserve"> older adult </w:t>
      </w:r>
      <w:r w:rsidR="00FF0389">
        <w:t xml:space="preserve">client with a history of </w:t>
      </w:r>
      <w:r w:rsidR="003E113C">
        <w:t xml:space="preserve">hypertension and </w:t>
      </w:r>
      <w:r w:rsidR="007136A1">
        <w:t>t</w:t>
      </w:r>
      <w:r w:rsidR="003E113C">
        <w:t xml:space="preserve">ype II </w:t>
      </w:r>
      <w:r w:rsidR="007136A1">
        <w:t>diabetes</w:t>
      </w:r>
      <w:r w:rsidR="003E113C">
        <w:t xml:space="preserve"> </w:t>
      </w:r>
      <w:r w:rsidR="00FF0389">
        <w:t>controlled with medication</w:t>
      </w:r>
      <w:r w:rsidR="003E113C">
        <w:t>s,</w:t>
      </w:r>
      <w:r w:rsidR="00FF0389">
        <w:t xml:space="preserve"> as well as a recent fall.</w:t>
      </w:r>
    </w:p>
    <w:tbl>
      <w:tblPr>
        <w:tblStyle w:val="TableGrid"/>
        <w:tblW w:w="0" w:type="auto"/>
        <w:tblLook w:val="04A0" w:firstRow="1" w:lastRow="0" w:firstColumn="1" w:lastColumn="0" w:noHBand="0" w:noVBand="1"/>
      </w:tblPr>
      <w:tblGrid>
        <w:gridCol w:w="1255"/>
        <w:gridCol w:w="1260"/>
        <w:gridCol w:w="127"/>
        <w:gridCol w:w="1583"/>
        <w:gridCol w:w="1800"/>
        <w:gridCol w:w="1530"/>
        <w:gridCol w:w="1795"/>
      </w:tblGrid>
      <w:tr w:rsidR="00FF0389" w14:paraId="66C2F4AA" w14:textId="77777777" w:rsidTr="00103DBF">
        <w:trPr>
          <w:gridAfter w:val="4"/>
          <w:wAfter w:w="6708" w:type="dxa"/>
        </w:trPr>
        <w:tc>
          <w:tcPr>
            <w:tcW w:w="2642" w:type="dxa"/>
            <w:gridSpan w:val="3"/>
            <w:shd w:val="clear" w:color="auto" w:fill="FFC000"/>
          </w:tcPr>
          <w:p w14:paraId="725CA215" w14:textId="77777777" w:rsidR="00FF0389" w:rsidRPr="005C6695" w:rsidRDefault="00FF0389" w:rsidP="00103DBF">
            <w:pPr>
              <w:rPr>
                <w:b/>
                <w:bCs/>
              </w:rPr>
            </w:pPr>
            <w:bookmarkStart w:id="4" w:name="_Hlk100933444"/>
            <w:bookmarkEnd w:id="3"/>
            <w:r>
              <w:rPr>
                <w:b/>
                <w:bCs/>
              </w:rPr>
              <w:t>Phase Sheet</w:t>
            </w:r>
          </w:p>
        </w:tc>
      </w:tr>
      <w:tr w:rsidR="00FF0389" w14:paraId="1545F6E1" w14:textId="77777777" w:rsidTr="00103DBF">
        <w:tc>
          <w:tcPr>
            <w:tcW w:w="1255" w:type="dxa"/>
          </w:tcPr>
          <w:p w14:paraId="60311378" w14:textId="77777777" w:rsidR="00FF0389" w:rsidRDefault="00FF0389" w:rsidP="00103DBF">
            <w:r>
              <w:t>Name</w:t>
            </w:r>
          </w:p>
        </w:tc>
        <w:tc>
          <w:tcPr>
            <w:tcW w:w="4770" w:type="dxa"/>
            <w:gridSpan w:val="4"/>
          </w:tcPr>
          <w:p w14:paraId="55C4CA25" w14:textId="535E75CC" w:rsidR="00FF0389" w:rsidRDefault="00FF0389" w:rsidP="00103DBF">
            <w:r>
              <w:t>Pa</w:t>
            </w:r>
            <w:r w:rsidR="003E113C">
              <w:t xml:space="preserve">ul </w:t>
            </w:r>
            <w:r>
              <w:t>Peters</w:t>
            </w:r>
            <w:r w:rsidR="003E113C">
              <w:t>on</w:t>
            </w:r>
          </w:p>
        </w:tc>
        <w:tc>
          <w:tcPr>
            <w:tcW w:w="1530" w:type="dxa"/>
          </w:tcPr>
          <w:p w14:paraId="798BC854" w14:textId="77777777" w:rsidR="00FF0389" w:rsidRDefault="00FF0389" w:rsidP="00103DBF">
            <w:r>
              <w:t>Gender</w:t>
            </w:r>
          </w:p>
        </w:tc>
        <w:tc>
          <w:tcPr>
            <w:tcW w:w="1795" w:type="dxa"/>
          </w:tcPr>
          <w:p w14:paraId="02912506" w14:textId="5184B412" w:rsidR="00FF0389" w:rsidRDefault="003E113C" w:rsidP="00103DBF">
            <w:r>
              <w:t>Male</w:t>
            </w:r>
          </w:p>
        </w:tc>
      </w:tr>
      <w:tr w:rsidR="00FF0389" w14:paraId="5CD916C3" w14:textId="77777777" w:rsidTr="00CC23CB">
        <w:tc>
          <w:tcPr>
            <w:tcW w:w="1255" w:type="dxa"/>
          </w:tcPr>
          <w:p w14:paraId="381CC2D9" w14:textId="77777777" w:rsidR="00FF0389" w:rsidRDefault="00FF0389" w:rsidP="00103DBF">
            <w:r>
              <w:t>Age</w:t>
            </w:r>
          </w:p>
        </w:tc>
        <w:tc>
          <w:tcPr>
            <w:tcW w:w="1260" w:type="dxa"/>
          </w:tcPr>
          <w:p w14:paraId="426BD6A6" w14:textId="77777777" w:rsidR="00FF0389" w:rsidRDefault="00FF0389" w:rsidP="00103DBF">
            <w:r>
              <w:t>72</w:t>
            </w:r>
          </w:p>
        </w:tc>
        <w:tc>
          <w:tcPr>
            <w:tcW w:w="1710" w:type="dxa"/>
            <w:gridSpan w:val="2"/>
          </w:tcPr>
          <w:p w14:paraId="3E1673A6" w14:textId="77777777" w:rsidR="00FF0389" w:rsidRDefault="00FF0389" w:rsidP="00103DBF">
            <w:r>
              <w:t>Weight (lbs/kg)</w:t>
            </w:r>
          </w:p>
        </w:tc>
        <w:tc>
          <w:tcPr>
            <w:tcW w:w="1800" w:type="dxa"/>
          </w:tcPr>
          <w:p w14:paraId="3046617C" w14:textId="6BEB608B" w:rsidR="00FF0389" w:rsidRDefault="00FF0389" w:rsidP="00103DBF">
            <w:r>
              <w:t>175 lbs</w:t>
            </w:r>
            <w:r w:rsidR="00CC23CB">
              <w:t xml:space="preserve"> </w:t>
            </w:r>
            <w:r w:rsidR="003E113C">
              <w:t>(</w:t>
            </w:r>
            <w:r>
              <w:t>79 kg</w:t>
            </w:r>
            <w:r w:rsidR="003E113C">
              <w:t>)</w:t>
            </w:r>
          </w:p>
        </w:tc>
        <w:tc>
          <w:tcPr>
            <w:tcW w:w="1530" w:type="dxa"/>
          </w:tcPr>
          <w:p w14:paraId="1716B03C" w14:textId="77777777" w:rsidR="00FF0389" w:rsidRDefault="00FF0389" w:rsidP="00103DBF">
            <w:r>
              <w:t>Allergies</w:t>
            </w:r>
          </w:p>
        </w:tc>
        <w:tc>
          <w:tcPr>
            <w:tcW w:w="1795" w:type="dxa"/>
          </w:tcPr>
          <w:p w14:paraId="5C73ADA2" w14:textId="77777777" w:rsidR="00FF0389" w:rsidRDefault="00FF0389" w:rsidP="00103DBF">
            <w:r>
              <w:t>NKDA</w:t>
            </w:r>
          </w:p>
        </w:tc>
      </w:tr>
      <w:tr w:rsidR="00FF0389" w14:paraId="4208F2BB" w14:textId="77777777" w:rsidTr="00CC23CB">
        <w:tc>
          <w:tcPr>
            <w:tcW w:w="2515" w:type="dxa"/>
            <w:gridSpan w:val="2"/>
          </w:tcPr>
          <w:p w14:paraId="0F4B1ACC" w14:textId="77777777" w:rsidR="00FF0389" w:rsidRDefault="00FF0389" w:rsidP="00103DBF">
            <w:r>
              <w:t>Preferred language</w:t>
            </w:r>
          </w:p>
        </w:tc>
        <w:tc>
          <w:tcPr>
            <w:tcW w:w="6835" w:type="dxa"/>
            <w:gridSpan w:val="5"/>
          </w:tcPr>
          <w:p w14:paraId="4F4FC36C" w14:textId="77777777" w:rsidR="00FF0389" w:rsidRDefault="00FF0389" w:rsidP="00103DBF">
            <w:r>
              <w:t>English</w:t>
            </w:r>
          </w:p>
        </w:tc>
      </w:tr>
      <w:tr w:rsidR="00FF0389" w14:paraId="0BE48192" w14:textId="77777777" w:rsidTr="00103DBF">
        <w:tc>
          <w:tcPr>
            <w:tcW w:w="9350" w:type="dxa"/>
            <w:gridSpan w:val="7"/>
          </w:tcPr>
          <w:p w14:paraId="6C54CA5F" w14:textId="77777777" w:rsidR="00FF0389" w:rsidRDefault="00FF0389" w:rsidP="00103DBF">
            <w:r>
              <w:t>Other</w:t>
            </w:r>
          </w:p>
        </w:tc>
      </w:tr>
      <w:tr w:rsidR="00FF0389" w14:paraId="6C0F4214" w14:textId="77777777" w:rsidTr="00103DBF">
        <w:trPr>
          <w:gridAfter w:val="4"/>
          <w:wAfter w:w="6708" w:type="dxa"/>
        </w:trPr>
        <w:tc>
          <w:tcPr>
            <w:tcW w:w="2642" w:type="dxa"/>
            <w:gridSpan w:val="3"/>
            <w:shd w:val="clear" w:color="auto" w:fill="FFC000"/>
          </w:tcPr>
          <w:p w14:paraId="62121DD4" w14:textId="3FE3A411" w:rsidR="00FF0389" w:rsidRPr="00CC23CB" w:rsidRDefault="00FF0389" w:rsidP="00103DBF">
            <w:pPr>
              <w:rPr>
                <w:b/>
                <w:bCs/>
              </w:rPr>
            </w:pPr>
            <w:r w:rsidRPr="00D86B48">
              <w:rPr>
                <w:b/>
                <w:bCs/>
              </w:rPr>
              <w:t xml:space="preserve">History </w:t>
            </w:r>
            <w:r>
              <w:rPr>
                <w:b/>
                <w:bCs/>
              </w:rPr>
              <w:t xml:space="preserve">&amp; </w:t>
            </w:r>
            <w:r w:rsidRPr="00D86B48">
              <w:rPr>
                <w:b/>
                <w:bCs/>
              </w:rPr>
              <w:t>Physical</w:t>
            </w:r>
          </w:p>
        </w:tc>
      </w:tr>
      <w:tr w:rsidR="00FF0389" w14:paraId="6972C1D8" w14:textId="77777777" w:rsidTr="00103DBF">
        <w:tc>
          <w:tcPr>
            <w:tcW w:w="2642" w:type="dxa"/>
            <w:gridSpan w:val="3"/>
          </w:tcPr>
          <w:p w14:paraId="2066E0F8" w14:textId="77777777" w:rsidR="00FF0389" w:rsidRPr="00D86B48" w:rsidRDefault="00FF0389" w:rsidP="00103DBF">
            <w:pPr>
              <w:rPr>
                <w:b/>
                <w:bCs/>
              </w:rPr>
            </w:pPr>
            <w:r>
              <w:rPr>
                <w:b/>
                <w:bCs/>
              </w:rPr>
              <w:t>Cardiac</w:t>
            </w:r>
          </w:p>
        </w:tc>
        <w:tc>
          <w:tcPr>
            <w:tcW w:w="6708" w:type="dxa"/>
            <w:gridSpan w:val="4"/>
          </w:tcPr>
          <w:p w14:paraId="25D14C8F" w14:textId="77777777" w:rsidR="00FF0389" w:rsidRDefault="00FF0389" w:rsidP="00103DBF">
            <w:r>
              <w:t>Hypertension</w:t>
            </w:r>
          </w:p>
        </w:tc>
      </w:tr>
      <w:tr w:rsidR="00FF0389" w14:paraId="08D592B2" w14:textId="77777777" w:rsidTr="00103DBF">
        <w:tc>
          <w:tcPr>
            <w:tcW w:w="2642" w:type="dxa"/>
            <w:gridSpan w:val="3"/>
          </w:tcPr>
          <w:p w14:paraId="728368A3" w14:textId="77777777" w:rsidR="00FF0389" w:rsidRPr="00D86B48" w:rsidRDefault="00FF0389" w:rsidP="00103DBF">
            <w:pPr>
              <w:rPr>
                <w:b/>
                <w:bCs/>
              </w:rPr>
            </w:pPr>
            <w:r>
              <w:rPr>
                <w:b/>
                <w:bCs/>
              </w:rPr>
              <w:t>Respiratory</w:t>
            </w:r>
          </w:p>
        </w:tc>
        <w:tc>
          <w:tcPr>
            <w:tcW w:w="6708" w:type="dxa"/>
            <w:gridSpan w:val="4"/>
          </w:tcPr>
          <w:p w14:paraId="36522802" w14:textId="77777777" w:rsidR="00FF0389" w:rsidRDefault="00FF0389" w:rsidP="00103DBF">
            <w:r>
              <w:t>No significant history</w:t>
            </w:r>
          </w:p>
        </w:tc>
      </w:tr>
      <w:tr w:rsidR="00FF0389" w14:paraId="55596101" w14:textId="77777777" w:rsidTr="00103DBF">
        <w:tc>
          <w:tcPr>
            <w:tcW w:w="2642" w:type="dxa"/>
            <w:gridSpan w:val="3"/>
          </w:tcPr>
          <w:p w14:paraId="04697276" w14:textId="77777777" w:rsidR="00FF0389" w:rsidRDefault="00FF0389" w:rsidP="00103DBF">
            <w:pPr>
              <w:rPr>
                <w:b/>
                <w:bCs/>
              </w:rPr>
            </w:pPr>
            <w:r>
              <w:rPr>
                <w:b/>
                <w:bCs/>
              </w:rPr>
              <w:t>Neurologic</w:t>
            </w:r>
          </w:p>
        </w:tc>
        <w:tc>
          <w:tcPr>
            <w:tcW w:w="6708" w:type="dxa"/>
            <w:gridSpan w:val="4"/>
          </w:tcPr>
          <w:p w14:paraId="5C58CA65" w14:textId="77777777" w:rsidR="00FF0389" w:rsidRDefault="00FF0389" w:rsidP="00103DBF">
            <w:r>
              <w:t>AOx3</w:t>
            </w:r>
          </w:p>
        </w:tc>
      </w:tr>
      <w:tr w:rsidR="00FF0389" w14:paraId="09B4AAF4" w14:textId="77777777" w:rsidTr="00103DBF">
        <w:tc>
          <w:tcPr>
            <w:tcW w:w="2642" w:type="dxa"/>
            <w:gridSpan w:val="3"/>
          </w:tcPr>
          <w:p w14:paraId="60EB34CF" w14:textId="77777777" w:rsidR="00FF0389" w:rsidRDefault="00FF0389" w:rsidP="00103DBF">
            <w:pPr>
              <w:rPr>
                <w:b/>
                <w:bCs/>
              </w:rPr>
            </w:pPr>
            <w:r>
              <w:rPr>
                <w:b/>
                <w:bCs/>
              </w:rPr>
              <w:t>Gastrointestinal</w:t>
            </w:r>
          </w:p>
        </w:tc>
        <w:tc>
          <w:tcPr>
            <w:tcW w:w="6708" w:type="dxa"/>
            <w:gridSpan w:val="4"/>
          </w:tcPr>
          <w:p w14:paraId="3A55D40C" w14:textId="77777777" w:rsidR="00FF0389" w:rsidRDefault="00FF0389" w:rsidP="00103DBF">
            <w:r>
              <w:t>No significant history</w:t>
            </w:r>
          </w:p>
        </w:tc>
      </w:tr>
      <w:tr w:rsidR="00FF0389" w14:paraId="78B088B2" w14:textId="77777777" w:rsidTr="00103DBF">
        <w:tc>
          <w:tcPr>
            <w:tcW w:w="2642" w:type="dxa"/>
            <w:gridSpan w:val="3"/>
          </w:tcPr>
          <w:p w14:paraId="730EF6E7" w14:textId="77777777" w:rsidR="00FF0389" w:rsidRDefault="00FF0389" w:rsidP="00103DBF">
            <w:pPr>
              <w:rPr>
                <w:b/>
                <w:bCs/>
              </w:rPr>
            </w:pPr>
            <w:r>
              <w:rPr>
                <w:b/>
                <w:bCs/>
              </w:rPr>
              <w:t>Musculoskeletal/skin</w:t>
            </w:r>
          </w:p>
        </w:tc>
        <w:tc>
          <w:tcPr>
            <w:tcW w:w="6708" w:type="dxa"/>
            <w:gridSpan w:val="4"/>
          </w:tcPr>
          <w:p w14:paraId="2022F8D3" w14:textId="77777777" w:rsidR="00FF0389" w:rsidRDefault="00FF0389" w:rsidP="00103DBF">
            <w:r>
              <w:t>History of a fall; gait disturbances</w:t>
            </w:r>
          </w:p>
        </w:tc>
      </w:tr>
      <w:tr w:rsidR="00FF0389" w14:paraId="4B61A8B7" w14:textId="77777777" w:rsidTr="00103DBF">
        <w:tc>
          <w:tcPr>
            <w:tcW w:w="2642" w:type="dxa"/>
            <w:gridSpan w:val="3"/>
          </w:tcPr>
          <w:p w14:paraId="277910E6" w14:textId="77777777" w:rsidR="00FF0389" w:rsidRDefault="00FF0389" w:rsidP="00103DBF">
            <w:pPr>
              <w:rPr>
                <w:b/>
                <w:bCs/>
              </w:rPr>
            </w:pPr>
            <w:r>
              <w:rPr>
                <w:b/>
                <w:bCs/>
              </w:rPr>
              <w:t>Other</w:t>
            </w:r>
          </w:p>
        </w:tc>
        <w:tc>
          <w:tcPr>
            <w:tcW w:w="6708" w:type="dxa"/>
            <w:gridSpan w:val="4"/>
          </w:tcPr>
          <w:p w14:paraId="6A8A0152" w14:textId="3694C710" w:rsidR="00FF0389" w:rsidRDefault="003E113C" w:rsidP="00103DBF">
            <w:r>
              <w:t>Type II DM</w:t>
            </w:r>
          </w:p>
        </w:tc>
      </w:tr>
      <w:tr w:rsidR="00FF0389" w14:paraId="70C12339" w14:textId="77777777" w:rsidTr="00103DBF">
        <w:trPr>
          <w:gridAfter w:val="4"/>
          <w:wAfter w:w="6708" w:type="dxa"/>
        </w:trPr>
        <w:tc>
          <w:tcPr>
            <w:tcW w:w="2642" w:type="dxa"/>
            <w:gridSpan w:val="3"/>
            <w:shd w:val="clear" w:color="auto" w:fill="FFC000"/>
          </w:tcPr>
          <w:p w14:paraId="139FB3CB" w14:textId="5D435CCE" w:rsidR="00FF0389" w:rsidRPr="005C6695" w:rsidRDefault="00FF0389" w:rsidP="00103DBF">
            <w:pPr>
              <w:rPr>
                <w:b/>
                <w:bCs/>
              </w:rPr>
            </w:pPr>
            <w:r>
              <w:rPr>
                <w:b/>
                <w:bCs/>
              </w:rPr>
              <w:t>Nurses’ Notes</w:t>
            </w:r>
          </w:p>
        </w:tc>
      </w:tr>
      <w:tr w:rsidR="00FF0389" w14:paraId="18E3BA59" w14:textId="77777777" w:rsidTr="00103DBF">
        <w:tc>
          <w:tcPr>
            <w:tcW w:w="9350" w:type="dxa"/>
            <w:gridSpan w:val="7"/>
          </w:tcPr>
          <w:p w14:paraId="5D3A1926" w14:textId="078A0D35" w:rsidR="00FF0389" w:rsidRDefault="00FF0389" w:rsidP="00103DBF">
            <w:r>
              <w:t xml:space="preserve">9/19/2022 @ 1230: The client is 72 years old with a history of hypertension, controlled with medication as well as a recent fall. Home assessment reveals a studio condo with a small kitchenette, common space and sleeping area. There is a shared bathroom on each floor of the condominium, each containing 5-bathroom stalls, 5 showers, sinks and a vanity area. There are 6 suites on each floor of the building that share the common bathroom. A clubhouse </w:t>
            </w:r>
            <w:r w:rsidR="00D63F07">
              <w:t xml:space="preserve">is </w:t>
            </w:r>
            <w:r>
              <w:t>just a short walk away where events are held such as BINGO, shuffle board tournaments, group exercise classes, book clubs, etc. The clubhouse also offers a lounge area with a television and a work space with 4 computers and a printer. There is also a pool for the residents to enjoy in the summer time.</w:t>
            </w:r>
          </w:p>
        </w:tc>
      </w:tr>
      <w:tr w:rsidR="00194480" w14:paraId="6B05A6BC" w14:textId="77777777" w:rsidTr="00103DBF">
        <w:tc>
          <w:tcPr>
            <w:tcW w:w="9350" w:type="dxa"/>
            <w:gridSpan w:val="7"/>
          </w:tcPr>
          <w:p w14:paraId="1247E415" w14:textId="298DFCD4" w:rsidR="00194480" w:rsidRDefault="00E37F8F" w:rsidP="00103DBF">
            <w:r>
              <w:t xml:space="preserve">Home assessment findings reveal low lighting, pet toys in the floor, unplugged phone and lamps, smoke detector without batteries, medications on the counter, multiple rugs, vomit and liquid spills on the floor and table, live and dead insects present. </w:t>
            </w:r>
          </w:p>
        </w:tc>
      </w:tr>
    </w:tbl>
    <w:p w14:paraId="15F3502F" w14:textId="77777777" w:rsidR="00245E14" w:rsidRDefault="00245E14" w:rsidP="00CC23CB">
      <w:bookmarkStart w:id="5" w:name="_Hlk100933422"/>
      <w:bookmarkEnd w:id="4"/>
    </w:p>
    <w:p w14:paraId="421D983F" w14:textId="5591F590" w:rsidR="00136C2C" w:rsidRDefault="00136C2C" w:rsidP="00FF0389">
      <w:pPr>
        <w:pStyle w:val="ListParagraph"/>
        <w:numPr>
          <w:ilvl w:val="0"/>
          <w:numId w:val="19"/>
        </w:numPr>
      </w:pPr>
      <w:r>
        <w:t xml:space="preserve">Which findings require </w:t>
      </w:r>
      <w:r w:rsidRPr="00FF0389">
        <w:rPr>
          <w:b/>
          <w:bCs/>
        </w:rPr>
        <w:t xml:space="preserve">immediate </w:t>
      </w:r>
      <w:r>
        <w:t xml:space="preserve">follow-up? </w:t>
      </w:r>
      <w:r w:rsidR="007136A1" w:rsidRPr="00221EA9">
        <w:rPr>
          <w:b/>
          <w:bCs/>
        </w:rPr>
        <w:t>Select all that apply.</w:t>
      </w:r>
    </w:p>
    <w:p w14:paraId="610FA121" w14:textId="77777777" w:rsidR="00221EA9" w:rsidRPr="00FF0389" w:rsidRDefault="00221EA9">
      <w:pPr>
        <w:pStyle w:val="ListParagraph"/>
        <w:numPr>
          <w:ilvl w:val="0"/>
          <w:numId w:val="11"/>
        </w:numPr>
      </w:pPr>
      <w:r w:rsidRPr="00FF0389">
        <w:t>Smoke detector on the table without batteries*</w:t>
      </w:r>
      <w:r>
        <w:t xml:space="preserve"> </w:t>
      </w:r>
    </w:p>
    <w:p w14:paraId="2FA551BF" w14:textId="77777777" w:rsidR="00221EA9" w:rsidRPr="00FF0389" w:rsidRDefault="00221EA9">
      <w:pPr>
        <w:pStyle w:val="ListParagraph"/>
        <w:numPr>
          <w:ilvl w:val="0"/>
          <w:numId w:val="11"/>
        </w:numPr>
      </w:pPr>
      <w:r w:rsidRPr="00FF0389">
        <w:t xml:space="preserve">Telephone cord </w:t>
      </w:r>
      <w:proofErr w:type="gramStart"/>
      <w:r w:rsidRPr="00FF0389">
        <w:t>unplugged</w:t>
      </w:r>
      <w:proofErr w:type="gramEnd"/>
    </w:p>
    <w:p w14:paraId="743DCF4B" w14:textId="77777777" w:rsidR="00221EA9" w:rsidRPr="00FF0389" w:rsidRDefault="00221EA9">
      <w:pPr>
        <w:pStyle w:val="ListParagraph"/>
        <w:numPr>
          <w:ilvl w:val="0"/>
          <w:numId w:val="11"/>
        </w:numPr>
      </w:pPr>
      <w:r w:rsidRPr="00FF0389">
        <w:t>Pests</w:t>
      </w:r>
    </w:p>
    <w:p w14:paraId="02467852" w14:textId="77777777" w:rsidR="00221EA9" w:rsidRPr="00FF0389" w:rsidRDefault="00221EA9">
      <w:pPr>
        <w:pStyle w:val="ListParagraph"/>
        <w:numPr>
          <w:ilvl w:val="0"/>
          <w:numId w:val="11"/>
        </w:numPr>
      </w:pPr>
      <w:r w:rsidRPr="00FF0389">
        <w:t>Low lighting*</w:t>
      </w:r>
      <w:r>
        <w:t xml:space="preserve"> </w:t>
      </w:r>
    </w:p>
    <w:p w14:paraId="64828FDE" w14:textId="77777777" w:rsidR="00221EA9" w:rsidRPr="00FF0389" w:rsidRDefault="00221EA9">
      <w:pPr>
        <w:pStyle w:val="ListParagraph"/>
        <w:numPr>
          <w:ilvl w:val="0"/>
          <w:numId w:val="11"/>
        </w:numPr>
      </w:pPr>
      <w:r w:rsidRPr="00FF0389">
        <w:t>Spills*</w:t>
      </w:r>
      <w:r>
        <w:t xml:space="preserve"> </w:t>
      </w:r>
    </w:p>
    <w:p w14:paraId="7FD62CAF" w14:textId="77777777" w:rsidR="00221EA9" w:rsidRPr="00FF0389" w:rsidRDefault="00221EA9">
      <w:pPr>
        <w:pStyle w:val="ListParagraph"/>
        <w:numPr>
          <w:ilvl w:val="0"/>
          <w:numId w:val="11"/>
        </w:numPr>
      </w:pPr>
      <w:r>
        <w:t>Loose c</w:t>
      </w:r>
      <w:r w:rsidRPr="00FF0389">
        <w:t xml:space="preserve">ords* </w:t>
      </w:r>
    </w:p>
    <w:p w14:paraId="567D4223" w14:textId="77777777" w:rsidR="00221EA9" w:rsidRPr="00FF0389" w:rsidRDefault="00221EA9">
      <w:pPr>
        <w:pStyle w:val="ListParagraph"/>
        <w:numPr>
          <w:ilvl w:val="0"/>
          <w:numId w:val="11"/>
        </w:numPr>
      </w:pPr>
      <w:r w:rsidRPr="00FF0389">
        <w:t>Nonskid rugs</w:t>
      </w:r>
    </w:p>
    <w:p w14:paraId="1E5F2FA1" w14:textId="77777777" w:rsidR="00221EA9" w:rsidRDefault="00221EA9">
      <w:pPr>
        <w:pStyle w:val="ListParagraph"/>
        <w:numPr>
          <w:ilvl w:val="0"/>
          <w:numId w:val="11"/>
        </w:numPr>
      </w:pPr>
      <w:r>
        <w:t xml:space="preserve">Lives </w:t>
      </w:r>
      <w:proofErr w:type="gramStart"/>
      <w:r>
        <w:t>alone</w:t>
      </w:r>
      <w:proofErr w:type="gramEnd"/>
    </w:p>
    <w:p w14:paraId="44B2F114" w14:textId="77777777" w:rsidR="00221EA9" w:rsidRDefault="00221EA9">
      <w:pPr>
        <w:pStyle w:val="ListParagraph"/>
        <w:numPr>
          <w:ilvl w:val="0"/>
          <w:numId w:val="11"/>
        </w:numPr>
      </w:pPr>
      <w:r>
        <w:t>Multiple lamps</w:t>
      </w:r>
    </w:p>
    <w:p w14:paraId="6A79AF6A" w14:textId="7D47BE57" w:rsidR="00A25CBF" w:rsidRDefault="00A25CBF" w:rsidP="0018444F">
      <w:pPr>
        <w:rPr>
          <w:color w:val="4472C4" w:themeColor="accent1"/>
        </w:rPr>
      </w:pPr>
      <w:bookmarkStart w:id="6" w:name="_Hlk100933506"/>
      <w:bookmarkEnd w:id="5"/>
    </w:p>
    <w:p w14:paraId="0B7FFF9D" w14:textId="1E004580" w:rsidR="00221EA9" w:rsidRDefault="00221EA9" w:rsidP="00221EA9">
      <w:pPr>
        <w:pStyle w:val="ListParagraph"/>
        <w:ind w:left="0"/>
        <w:rPr>
          <w:b/>
          <w:bCs/>
        </w:rPr>
      </w:pPr>
      <w:r>
        <w:rPr>
          <w:b/>
          <w:bCs/>
        </w:rPr>
        <w:t xml:space="preserve">Scoring rule: </w:t>
      </w:r>
      <w:r>
        <w:rPr>
          <w:b/>
          <w:bCs/>
        </w:rPr>
        <w:t>+</w:t>
      </w:r>
      <w:r>
        <w:rPr>
          <w:b/>
          <w:bCs/>
        </w:rPr>
        <w:t>/</w:t>
      </w:r>
      <w:r>
        <w:rPr>
          <w:b/>
          <w:bCs/>
        </w:rPr>
        <w:t>-</w:t>
      </w:r>
    </w:p>
    <w:p w14:paraId="5B7E3CDE" w14:textId="77777777" w:rsidR="00221EA9" w:rsidRDefault="00221EA9" w:rsidP="0018444F">
      <w:pPr>
        <w:rPr>
          <w:color w:val="4472C4" w:themeColor="accent1"/>
        </w:rPr>
      </w:pPr>
    </w:p>
    <w:p w14:paraId="445E0851" w14:textId="6671D6E0" w:rsidR="00CC23CB" w:rsidRDefault="00CC23CB" w:rsidP="0018444F">
      <w:pPr>
        <w:rPr>
          <w:color w:val="4472C4" w:themeColor="accent1"/>
        </w:rPr>
      </w:pPr>
    </w:p>
    <w:p w14:paraId="384D4C35" w14:textId="77777777" w:rsidR="00CC23CB" w:rsidRDefault="00CC23CB" w:rsidP="0018444F">
      <w:pPr>
        <w:rPr>
          <w:color w:val="4472C4" w:themeColor="accent1"/>
        </w:rPr>
      </w:pPr>
    </w:p>
    <w:tbl>
      <w:tblPr>
        <w:tblStyle w:val="TableGrid"/>
        <w:tblW w:w="0" w:type="auto"/>
        <w:tblLook w:val="04A0" w:firstRow="1" w:lastRow="0" w:firstColumn="1" w:lastColumn="0" w:noHBand="0" w:noVBand="1"/>
      </w:tblPr>
      <w:tblGrid>
        <w:gridCol w:w="9350"/>
      </w:tblGrid>
      <w:tr w:rsidR="000C0423" w:rsidRPr="00A25CBF" w14:paraId="71AD55C2" w14:textId="77777777" w:rsidTr="00103DBF">
        <w:tc>
          <w:tcPr>
            <w:tcW w:w="9350" w:type="dxa"/>
          </w:tcPr>
          <w:bookmarkEnd w:id="6"/>
          <w:p w14:paraId="1AA972FF" w14:textId="2BFCD658" w:rsidR="00F61F39" w:rsidRPr="00A25CBF" w:rsidRDefault="000C0423" w:rsidP="00103DBF">
            <w:r w:rsidRPr="00A25CBF">
              <w:t>Rationale:</w:t>
            </w:r>
            <w:r w:rsidR="004C35A2">
              <w:t xml:space="preserve"> Smoke detectors help to identify a risk for fire</w:t>
            </w:r>
            <w:r w:rsidR="003E113C">
              <w:t xml:space="preserve">s. </w:t>
            </w:r>
            <w:r w:rsidR="004C35A2">
              <w:t>Low lighting increases risk for falls</w:t>
            </w:r>
            <w:r w:rsidR="003E113C">
              <w:t>, s</w:t>
            </w:r>
            <w:r w:rsidR="004C35A2">
              <w:t>pills are a potential risk for falls and can attract pests</w:t>
            </w:r>
            <w:r w:rsidR="003E113C">
              <w:t>, and u</w:t>
            </w:r>
            <w:r w:rsidR="004C35A2">
              <w:t>nsecured and loose cords are a falls risk</w:t>
            </w:r>
            <w:r w:rsidR="00432460">
              <w:t xml:space="preserve"> of more immediate nature.</w:t>
            </w:r>
            <w:r w:rsidR="00341DF2">
              <w:t xml:space="preserve"> Pests, such as roaches, water bugs, etc. are potential carriers for diseases but not requiring immediate follow-up.</w:t>
            </w:r>
          </w:p>
        </w:tc>
      </w:tr>
    </w:tbl>
    <w:p w14:paraId="1B0FB1E9" w14:textId="2489736D" w:rsidR="004A0143" w:rsidRDefault="004A0143" w:rsidP="00136C2C">
      <w:pPr>
        <w:rPr>
          <w:b/>
          <w:bCs/>
          <w:u w:val="single"/>
        </w:rPr>
      </w:pPr>
    </w:p>
    <w:p w14:paraId="481DE56E" w14:textId="77777777" w:rsidR="004A0143" w:rsidRDefault="004A0143">
      <w:pPr>
        <w:rPr>
          <w:b/>
          <w:bCs/>
          <w:u w:val="single"/>
        </w:rPr>
      </w:pPr>
      <w:r>
        <w:rPr>
          <w:b/>
          <w:bCs/>
          <w:u w:val="single"/>
        </w:rPr>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01A18F36" w14:textId="58B5D514" w:rsidR="003E113C" w:rsidRDefault="003E113C" w:rsidP="00A25CBF">
      <w:bookmarkStart w:id="7" w:name="_Hlk118219418"/>
      <w:r>
        <w:t xml:space="preserve">The community health nurse cares for an older adult client with a history of hypertension and </w:t>
      </w:r>
      <w:r w:rsidR="007136A1">
        <w:t>t</w:t>
      </w:r>
      <w:r>
        <w:t xml:space="preserve">ype II </w:t>
      </w:r>
      <w:r w:rsidR="007136A1">
        <w:t>diabetes</w:t>
      </w:r>
      <w:r>
        <w:t xml:space="preserve"> controlled with medications, as well as a recent fall.</w:t>
      </w:r>
    </w:p>
    <w:tbl>
      <w:tblPr>
        <w:tblStyle w:val="TableGrid"/>
        <w:tblW w:w="0" w:type="auto"/>
        <w:tblLook w:val="04A0" w:firstRow="1" w:lastRow="0" w:firstColumn="1" w:lastColumn="0" w:noHBand="0" w:noVBand="1"/>
      </w:tblPr>
      <w:tblGrid>
        <w:gridCol w:w="1255"/>
        <w:gridCol w:w="1387"/>
        <w:gridCol w:w="503"/>
        <w:gridCol w:w="1170"/>
        <w:gridCol w:w="1710"/>
        <w:gridCol w:w="1530"/>
        <w:gridCol w:w="1795"/>
      </w:tblGrid>
      <w:tr w:rsidR="00A25CBF" w14:paraId="359CB220" w14:textId="77777777" w:rsidTr="00103DBF">
        <w:trPr>
          <w:gridAfter w:val="5"/>
          <w:wAfter w:w="6708" w:type="dxa"/>
        </w:trPr>
        <w:tc>
          <w:tcPr>
            <w:tcW w:w="2642" w:type="dxa"/>
            <w:gridSpan w:val="2"/>
            <w:shd w:val="clear" w:color="auto" w:fill="FFC000"/>
          </w:tcPr>
          <w:bookmarkEnd w:id="7"/>
          <w:p w14:paraId="07ED4C81" w14:textId="77777777" w:rsidR="00A25CBF" w:rsidRPr="005C6695" w:rsidRDefault="00A25CBF" w:rsidP="00103DBF">
            <w:pPr>
              <w:rPr>
                <w:b/>
                <w:bCs/>
              </w:rPr>
            </w:pPr>
            <w:r>
              <w:rPr>
                <w:b/>
                <w:bCs/>
              </w:rPr>
              <w:t>Phase Sheet</w:t>
            </w:r>
          </w:p>
        </w:tc>
      </w:tr>
      <w:tr w:rsidR="00A25CBF" w14:paraId="5BB21455" w14:textId="77777777" w:rsidTr="00103DBF">
        <w:tc>
          <w:tcPr>
            <w:tcW w:w="1255" w:type="dxa"/>
          </w:tcPr>
          <w:p w14:paraId="576A577B" w14:textId="77777777" w:rsidR="00A25CBF" w:rsidRDefault="00A25CBF" w:rsidP="00103DBF">
            <w:r>
              <w:t>Name</w:t>
            </w:r>
          </w:p>
        </w:tc>
        <w:tc>
          <w:tcPr>
            <w:tcW w:w="4770" w:type="dxa"/>
            <w:gridSpan w:val="4"/>
          </w:tcPr>
          <w:p w14:paraId="25AAEC11" w14:textId="1D61794D" w:rsidR="00A25CBF" w:rsidRDefault="00A25CBF" w:rsidP="00103DBF">
            <w:r>
              <w:t>Pa</w:t>
            </w:r>
            <w:r w:rsidR="003E113C">
              <w:t>ul</w:t>
            </w:r>
            <w:r>
              <w:t xml:space="preserve"> Peters</w:t>
            </w:r>
            <w:r w:rsidR="003E113C">
              <w:t>on</w:t>
            </w:r>
          </w:p>
        </w:tc>
        <w:tc>
          <w:tcPr>
            <w:tcW w:w="1530" w:type="dxa"/>
          </w:tcPr>
          <w:p w14:paraId="292F0E9C" w14:textId="77777777" w:rsidR="00A25CBF" w:rsidRDefault="00A25CBF" w:rsidP="00103DBF">
            <w:r>
              <w:t>Gender</w:t>
            </w:r>
          </w:p>
        </w:tc>
        <w:tc>
          <w:tcPr>
            <w:tcW w:w="1795" w:type="dxa"/>
          </w:tcPr>
          <w:p w14:paraId="0D5046A0" w14:textId="1C2EFCEA" w:rsidR="00A25CBF" w:rsidRDefault="00A25CBF" w:rsidP="00103DBF">
            <w:r>
              <w:t>M</w:t>
            </w:r>
            <w:r w:rsidR="003E113C">
              <w:t>ale</w:t>
            </w:r>
          </w:p>
        </w:tc>
      </w:tr>
      <w:tr w:rsidR="00A25CBF" w14:paraId="6A4D5E08" w14:textId="77777777" w:rsidTr="00103DBF">
        <w:tc>
          <w:tcPr>
            <w:tcW w:w="1255" w:type="dxa"/>
          </w:tcPr>
          <w:p w14:paraId="59C2E129" w14:textId="77777777" w:rsidR="00A25CBF" w:rsidRDefault="00A25CBF" w:rsidP="00103DBF">
            <w:r>
              <w:t>Age</w:t>
            </w:r>
          </w:p>
        </w:tc>
        <w:tc>
          <w:tcPr>
            <w:tcW w:w="1890" w:type="dxa"/>
            <w:gridSpan w:val="2"/>
          </w:tcPr>
          <w:p w14:paraId="2444CB65" w14:textId="77777777" w:rsidR="00A25CBF" w:rsidRDefault="00A25CBF" w:rsidP="00103DBF">
            <w:r>
              <w:t>72</w:t>
            </w:r>
          </w:p>
        </w:tc>
        <w:tc>
          <w:tcPr>
            <w:tcW w:w="1170" w:type="dxa"/>
          </w:tcPr>
          <w:p w14:paraId="7E3BB1F0" w14:textId="77777777" w:rsidR="00A25CBF" w:rsidRDefault="00A25CBF" w:rsidP="00103DBF">
            <w:r>
              <w:t>Weight (lbs/kg)</w:t>
            </w:r>
          </w:p>
        </w:tc>
        <w:tc>
          <w:tcPr>
            <w:tcW w:w="1710" w:type="dxa"/>
          </w:tcPr>
          <w:p w14:paraId="532632A2" w14:textId="77777777" w:rsidR="00A25CBF" w:rsidRDefault="00A25CBF" w:rsidP="00103DBF">
            <w:r>
              <w:t>175 lbs</w:t>
            </w:r>
          </w:p>
          <w:p w14:paraId="7B7140CC" w14:textId="68E2217F" w:rsidR="00A25CBF" w:rsidRDefault="003E113C" w:rsidP="00103DBF">
            <w:r>
              <w:t>(</w:t>
            </w:r>
            <w:r w:rsidR="00A25CBF">
              <w:t>79 kg</w:t>
            </w:r>
            <w:r>
              <w:t>)</w:t>
            </w:r>
          </w:p>
        </w:tc>
        <w:tc>
          <w:tcPr>
            <w:tcW w:w="1530" w:type="dxa"/>
          </w:tcPr>
          <w:p w14:paraId="42CFCB0B" w14:textId="77777777" w:rsidR="00A25CBF" w:rsidRDefault="00A25CBF" w:rsidP="00103DBF">
            <w:r>
              <w:t>Allergies</w:t>
            </w:r>
          </w:p>
        </w:tc>
        <w:tc>
          <w:tcPr>
            <w:tcW w:w="1795" w:type="dxa"/>
          </w:tcPr>
          <w:p w14:paraId="38AD456E" w14:textId="77777777" w:rsidR="00A25CBF" w:rsidRDefault="00A25CBF" w:rsidP="00103DBF">
            <w:r>
              <w:t>NKDA</w:t>
            </w:r>
          </w:p>
        </w:tc>
      </w:tr>
      <w:tr w:rsidR="00A25CBF" w14:paraId="3716BDE2" w14:textId="77777777" w:rsidTr="00103DBF">
        <w:tc>
          <w:tcPr>
            <w:tcW w:w="3145" w:type="dxa"/>
            <w:gridSpan w:val="3"/>
          </w:tcPr>
          <w:p w14:paraId="351D4747" w14:textId="77777777" w:rsidR="00A25CBF" w:rsidRDefault="00A25CBF" w:rsidP="00103DBF">
            <w:r>
              <w:t>Preferred language</w:t>
            </w:r>
          </w:p>
        </w:tc>
        <w:tc>
          <w:tcPr>
            <w:tcW w:w="6205" w:type="dxa"/>
            <w:gridSpan w:val="4"/>
          </w:tcPr>
          <w:p w14:paraId="3F4437A0" w14:textId="77777777" w:rsidR="00A25CBF" w:rsidRDefault="00A25CBF" w:rsidP="00103DBF">
            <w:r>
              <w:t>English</w:t>
            </w:r>
          </w:p>
        </w:tc>
      </w:tr>
      <w:tr w:rsidR="00A25CBF" w14:paraId="741C18BC" w14:textId="77777777" w:rsidTr="00103DBF">
        <w:tc>
          <w:tcPr>
            <w:tcW w:w="9350" w:type="dxa"/>
            <w:gridSpan w:val="7"/>
          </w:tcPr>
          <w:p w14:paraId="7E7F48E3" w14:textId="77777777" w:rsidR="00A25CBF" w:rsidRDefault="00A25CBF" w:rsidP="00103DBF">
            <w:r>
              <w:t>Other</w:t>
            </w:r>
          </w:p>
        </w:tc>
      </w:tr>
      <w:tr w:rsidR="00A25CBF" w14:paraId="738EA6D6" w14:textId="77777777" w:rsidTr="00103DBF">
        <w:trPr>
          <w:gridAfter w:val="5"/>
          <w:wAfter w:w="6708" w:type="dxa"/>
        </w:trPr>
        <w:tc>
          <w:tcPr>
            <w:tcW w:w="2642" w:type="dxa"/>
            <w:gridSpan w:val="2"/>
            <w:shd w:val="clear" w:color="auto" w:fill="FFC000"/>
          </w:tcPr>
          <w:p w14:paraId="625BB72A" w14:textId="6A4776C6" w:rsidR="00A25CBF" w:rsidRPr="003E113C" w:rsidRDefault="00A25CBF" w:rsidP="00103DBF">
            <w:pPr>
              <w:rPr>
                <w:b/>
                <w:bCs/>
              </w:rPr>
            </w:pPr>
            <w:r w:rsidRPr="00D86B48">
              <w:rPr>
                <w:b/>
                <w:bCs/>
              </w:rPr>
              <w:t xml:space="preserve">History </w:t>
            </w:r>
            <w:r>
              <w:rPr>
                <w:b/>
                <w:bCs/>
              </w:rPr>
              <w:t xml:space="preserve">&amp; </w:t>
            </w:r>
            <w:r w:rsidRPr="00D86B48">
              <w:rPr>
                <w:b/>
                <w:bCs/>
              </w:rPr>
              <w:t>Physical</w:t>
            </w:r>
          </w:p>
        </w:tc>
      </w:tr>
      <w:tr w:rsidR="00A25CBF" w14:paraId="4E791656" w14:textId="77777777" w:rsidTr="00103DBF">
        <w:tc>
          <w:tcPr>
            <w:tcW w:w="2642" w:type="dxa"/>
            <w:gridSpan w:val="2"/>
          </w:tcPr>
          <w:p w14:paraId="42A3651D" w14:textId="77777777" w:rsidR="00A25CBF" w:rsidRPr="00D86B48" w:rsidRDefault="00A25CBF" w:rsidP="00103DBF">
            <w:pPr>
              <w:rPr>
                <w:b/>
                <w:bCs/>
              </w:rPr>
            </w:pPr>
            <w:r>
              <w:rPr>
                <w:b/>
                <w:bCs/>
              </w:rPr>
              <w:t>Cardiac</w:t>
            </w:r>
          </w:p>
        </w:tc>
        <w:tc>
          <w:tcPr>
            <w:tcW w:w="6708" w:type="dxa"/>
            <w:gridSpan w:val="5"/>
          </w:tcPr>
          <w:p w14:paraId="116AEFAA" w14:textId="77777777" w:rsidR="00A25CBF" w:rsidRDefault="00A25CBF" w:rsidP="00103DBF">
            <w:r>
              <w:t>Hypertension</w:t>
            </w:r>
          </w:p>
        </w:tc>
      </w:tr>
      <w:tr w:rsidR="00A25CBF" w14:paraId="351D8897" w14:textId="77777777" w:rsidTr="00103DBF">
        <w:tc>
          <w:tcPr>
            <w:tcW w:w="2642" w:type="dxa"/>
            <w:gridSpan w:val="2"/>
          </w:tcPr>
          <w:p w14:paraId="165AC952" w14:textId="77777777" w:rsidR="00A25CBF" w:rsidRPr="00D86B48" w:rsidRDefault="00A25CBF" w:rsidP="00103DBF">
            <w:pPr>
              <w:rPr>
                <w:b/>
                <w:bCs/>
              </w:rPr>
            </w:pPr>
            <w:r>
              <w:rPr>
                <w:b/>
                <w:bCs/>
              </w:rPr>
              <w:t>Respiratory</w:t>
            </w:r>
          </w:p>
        </w:tc>
        <w:tc>
          <w:tcPr>
            <w:tcW w:w="6708" w:type="dxa"/>
            <w:gridSpan w:val="5"/>
          </w:tcPr>
          <w:p w14:paraId="33EA0DBB" w14:textId="77777777" w:rsidR="00A25CBF" w:rsidRDefault="00A25CBF" w:rsidP="00103DBF">
            <w:r>
              <w:t>No significant history</w:t>
            </w:r>
          </w:p>
        </w:tc>
      </w:tr>
      <w:tr w:rsidR="00A25CBF" w14:paraId="69EA3BAB" w14:textId="77777777" w:rsidTr="00103DBF">
        <w:tc>
          <w:tcPr>
            <w:tcW w:w="2642" w:type="dxa"/>
            <w:gridSpan w:val="2"/>
          </w:tcPr>
          <w:p w14:paraId="490DD189" w14:textId="77777777" w:rsidR="00A25CBF" w:rsidRDefault="00A25CBF" w:rsidP="00103DBF">
            <w:pPr>
              <w:rPr>
                <w:b/>
                <w:bCs/>
              </w:rPr>
            </w:pPr>
            <w:r>
              <w:rPr>
                <w:b/>
                <w:bCs/>
              </w:rPr>
              <w:t>Neurologic</w:t>
            </w:r>
          </w:p>
        </w:tc>
        <w:tc>
          <w:tcPr>
            <w:tcW w:w="6708" w:type="dxa"/>
            <w:gridSpan w:val="5"/>
          </w:tcPr>
          <w:p w14:paraId="322C55F4" w14:textId="77777777" w:rsidR="00A25CBF" w:rsidRDefault="00A25CBF" w:rsidP="00103DBF">
            <w:r>
              <w:t>AOx3</w:t>
            </w:r>
          </w:p>
        </w:tc>
      </w:tr>
      <w:tr w:rsidR="00A25CBF" w14:paraId="3533B238" w14:textId="77777777" w:rsidTr="00103DBF">
        <w:tc>
          <w:tcPr>
            <w:tcW w:w="2642" w:type="dxa"/>
            <w:gridSpan w:val="2"/>
          </w:tcPr>
          <w:p w14:paraId="59FFFAA4" w14:textId="77777777" w:rsidR="00A25CBF" w:rsidRDefault="00A25CBF" w:rsidP="00103DBF">
            <w:pPr>
              <w:rPr>
                <w:b/>
                <w:bCs/>
              </w:rPr>
            </w:pPr>
            <w:r>
              <w:rPr>
                <w:b/>
                <w:bCs/>
              </w:rPr>
              <w:t>Gastrointestinal</w:t>
            </w:r>
          </w:p>
        </w:tc>
        <w:tc>
          <w:tcPr>
            <w:tcW w:w="6708" w:type="dxa"/>
            <w:gridSpan w:val="5"/>
          </w:tcPr>
          <w:p w14:paraId="4C3F5885" w14:textId="77777777" w:rsidR="00A25CBF" w:rsidRDefault="00A25CBF" w:rsidP="00103DBF">
            <w:r>
              <w:t>No significant history</w:t>
            </w:r>
          </w:p>
        </w:tc>
      </w:tr>
      <w:tr w:rsidR="00A25CBF" w14:paraId="29D4F6AB" w14:textId="77777777" w:rsidTr="00103DBF">
        <w:tc>
          <w:tcPr>
            <w:tcW w:w="2642" w:type="dxa"/>
            <w:gridSpan w:val="2"/>
          </w:tcPr>
          <w:p w14:paraId="1B48E843" w14:textId="77777777" w:rsidR="00A25CBF" w:rsidRDefault="00A25CBF" w:rsidP="00103DBF">
            <w:pPr>
              <w:rPr>
                <w:b/>
                <w:bCs/>
              </w:rPr>
            </w:pPr>
            <w:r>
              <w:rPr>
                <w:b/>
                <w:bCs/>
              </w:rPr>
              <w:t>Musculoskeletal/skin</w:t>
            </w:r>
          </w:p>
        </w:tc>
        <w:tc>
          <w:tcPr>
            <w:tcW w:w="6708" w:type="dxa"/>
            <w:gridSpan w:val="5"/>
          </w:tcPr>
          <w:p w14:paraId="5703049E" w14:textId="77777777" w:rsidR="00A25CBF" w:rsidRDefault="00A25CBF" w:rsidP="00103DBF">
            <w:r>
              <w:t>History of a fall; gait disturbances</w:t>
            </w:r>
          </w:p>
        </w:tc>
      </w:tr>
      <w:tr w:rsidR="00A25CBF" w14:paraId="31B5AF6D" w14:textId="77777777" w:rsidTr="00103DBF">
        <w:tc>
          <w:tcPr>
            <w:tcW w:w="2642" w:type="dxa"/>
            <w:gridSpan w:val="2"/>
          </w:tcPr>
          <w:p w14:paraId="6A07CCB8" w14:textId="77777777" w:rsidR="00A25CBF" w:rsidRDefault="00A25CBF" w:rsidP="00103DBF">
            <w:pPr>
              <w:rPr>
                <w:b/>
                <w:bCs/>
              </w:rPr>
            </w:pPr>
            <w:r>
              <w:rPr>
                <w:b/>
                <w:bCs/>
              </w:rPr>
              <w:t>Other</w:t>
            </w:r>
          </w:p>
        </w:tc>
        <w:tc>
          <w:tcPr>
            <w:tcW w:w="6708" w:type="dxa"/>
            <w:gridSpan w:val="5"/>
          </w:tcPr>
          <w:p w14:paraId="48459D70" w14:textId="7D5410CA" w:rsidR="00A25CBF" w:rsidRDefault="003E113C" w:rsidP="00103DBF">
            <w:r>
              <w:t>Type II DM</w:t>
            </w:r>
          </w:p>
        </w:tc>
      </w:tr>
      <w:tr w:rsidR="00A25CBF" w14:paraId="1C8057C9" w14:textId="77777777" w:rsidTr="00103DBF">
        <w:trPr>
          <w:gridAfter w:val="5"/>
          <w:wAfter w:w="6708" w:type="dxa"/>
        </w:trPr>
        <w:tc>
          <w:tcPr>
            <w:tcW w:w="2642" w:type="dxa"/>
            <w:gridSpan w:val="2"/>
            <w:shd w:val="clear" w:color="auto" w:fill="FFC000"/>
          </w:tcPr>
          <w:p w14:paraId="00216730" w14:textId="51A962FD" w:rsidR="00A25CBF" w:rsidRPr="005C6695" w:rsidRDefault="00A25CBF" w:rsidP="00103DBF">
            <w:pPr>
              <w:rPr>
                <w:b/>
                <w:bCs/>
              </w:rPr>
            </w:pPr>
            <w:r>
              <w:rPr>
                <w:b/>
                <w:bCs/>
              </w:rPr>
              <w:t>Nurses’ Notes</w:t>
            </w:r>
          </w:p>
        </w:tc>
      </w:tr>
      <w:tr w:rsidR="00A25CBF" w14:paraId="557067A2" w14:textId="77777777" w:rsidTr="00103DBF">
        <w:tc>
          <w:tcPr>
            <w:tcW w:w="9350" w:type="dxa"/>
            <w:gridSpan w:val="7"/>
          </w:tcPr>
          <w:p w14:paraId="5E0A8A81" w14:textId="3ED8C1FA" w:rsidR="00A25CBF" w:rsidRDefault="00A25CBF" w:rsidP="00103DBF">
            <w:r>
              <w:t>9/19/2022 @ 1230: The client is 72 years old with a history of hypertension, controlled with medication as well as a recent fall. Home assessment reveals a studio condo with a small kitchenette, common space and sleeping area. There is a shared bathroom on each floor of the condominium, each containing 5-bathroom stalls, 5 showers, sinks and a vanity area. There are 6 suites on each floor of the building that share the common bathroom. A clubhouse</w:t>
            </w:r>
            <w:r w:rsidR="00D63F07">
              <w:t xml:space="preserve"> is</w:t>
            </w:r>
            <w:r>
              <w:t xml:space="preserve"> just a short walk away where events are held such as BINGO, shuffle board tournaments, group exercise classes, book clubs, etc. The clubhouse also offers a lounge area with a television and a work space with 4 computers and a printer. There is also a pool for the residents to enjoy in the summer time.</w:t>
            </w:r>
          </w:p>
        </w:tc>
      </w:tr>
      <w:tr w:rsidR="008612C1" w14:paraId="5CCB7D1A" w14:textId="77777777" w:rsidTr="00103DBF">
        <w:tc>
          <w:tcPr>
            <w:tcW w:w="9350" w:type="dxa"/>
            <w:gridSpan w:val="7"/>
          </w:tcPr>
          <w:p w14:paraId="64E914AF" w14:textId="058B2E22" w:rsidR="008612C1" w:rsidRDefault="008612C1" w:rsidP="00103DBF">
            <w:r>
              <w:t>Home assessment findings reveal low lighting, pet toys in the floor, unplugged phone and lamps, smoke detector without batteries, medications on the counter, multiple rugs, vomit and liquid spills on the floor and table, live and dead insects present.</w:t>
            </w:r>
          </w:p>
        </w:tc>
      </w:tr>
    </w:tbl>
    <w:p w14:paraId="707E4D79" w14:textId="77777777" w:rsidR="0018444F" w:rsidRDefault="0018444F" w:rsidP="0086313D">
      <w:pPr>
        <w:rPr>
          <w:color w:val="4472C4" w:themeColor="accent1"/>
        </w:rPr>
      </w:pPr>
    </w:p>
    <w:p w14:paraId="18D84290" w14:textId="5A5424E2" w:rsidR="00136C2C" w:rsidRPr="00432460" w:rsidRDefault="00136C2C">
      <w:pPr>
        <w:pStyle w:val="ListParagraph"/>
        <w:numPr>
          <w:ilvl w:val="0"/>
          <w:numId w:val="6"/>
        </w:numPr>
      </w:pPr>
      <w:bookmarkStart w:id="8" w:name="_Hlk102036885"/>
      <w:r w:rsidRPr="00432460">
        <w:t xml:space="preserve">For each </w:t>
      </w:r>
      <w:r w:rsidR="00675A2E" w:rsidRPr="00432460">
        <w:t>f</w:t>
      </w:r>
      <w:r w:rsidRPr="00432460">
        <w:t xml:space="preserve">inding, click to specify if the finding is a risk factor or not a risk factor for </w:t>
      </w:r>
      <w:r w:rsidR="003E113C" w:rsidRPr="00432460">
        <w:t>falls</w:t>
      </w:r>
      <w:r w:rsidRPr="00432460">
        <w:t>.</w:t>
      </w:r>
    </w:p>
    <w:tbl>
      <w:tblPr>
        <w:tblStyle w:val="TableGrid"/>
        <w:tblW w:w="0" w:type="auto"/>
        <w:tblLook w:val="04A0" w:firstRow="1" w:lastRow="0" w:firstColumn="1" w:lastColumn="0" w:noHBand="0" w:noVBand="1"/>
      </w:tblPr>
      <w:tblGrid>
        <w:gridCol w:w="3505"/>
        <w:gridCol w:w="2003"/>
        <w:gridCol w:w="3842"/>
      </w:tblGrid>
      <w:tr w:rsidR="00136C2C" w:rsidRPr="00432460" w14:paraId="28F8B9AD" w14:textId="77777777" w:rsidTr="00A25CBF">
        <w:tc>
          <w:tcPr>
            <w:tcW w:w="3505" w:type="dxa"/>
          </w:tcPr>
          <w:p w14:paraId="751951C8" w14:textId="418687DA" w:rsidR="00136C2C" w:rsidRPr="00432460" w:rsidRDefault="00136C2C" w:rsidP="00103DBF">
            <w:r w:rsidRPr="00432460">
              <w:t>Assessment</w:t>
            </w:r>
            <w:r w:rsidR="00675A2E" w:rsidRPr="00432460">
              <w:t xml:space="preserve"> finding</w:t>
            </w:r>
          </w:p>
        </w:tc>
        <w:tc>
          <w:tcPr>
            <w:tcW w:w="2003" w:type="dxa"/>
          </w:tcPr>
          <w:p w14:paraId="67634C75" w14:textId="348DB2D8" w:rsidR="00136C2C" w:rsidRPr="00432460" w:rsidRDefault="00136C2C" w:rsidP="00103DBF">
            <w:r w:rsidRPr="00432460">
              <w:t>Risk factor</w:t>
            </w:r>
          </w:p>
        </w:tc>
        <w:tc>
          <w:tcPr>
            <w:tcW w:w="3842" w:type="dxa"/>
          </w:tcPr>
          <w:p w14:paraId="6779066F" w14:textId="5B47C77C" w:rsidR="00136C2C" w:rsidRPr="00432460" w:rsidRDefault="00136C2C" w:rsidP="00103DBF">
            <w:r w:rsidRPr="00432460">
              <w:t>Not risk factor</w:t>
            </w:r>
          </w:p>
        </w:tc>
      </w:tr>
      <w:tr w:rsidR="00A25CBF" w:rsidRPr="00432460" w14:paraId="461C465E" w14:textId="77777777" w:rsidTr="00A25CBF">
        <w:tc>
          <w:tcPr>
            <w:tcW w:w="3505" w:type="dxa"/>
          </w:tcPr>
          <w:p w14:paraId="68F7E428" w14:textId="3808B61A" w:rsidR="00A25CBF" w:rsidRPr="00432460" w:rsidRDefault="00A25CBF" w:rsidP="00A25CBF">
            <w:r w:rsidRPr="00432460">
              <w:t>Walker against the wall</w:t>
            </w:r>
          </w:p>
        </w:tc>
        <w:tc>
          <w:tcPr>
            <w:tcW w:w="2003" w:type="dxa"/>
          </w:tcPr>
          <w:p w14:paraId="08F8C939" w14:textId="77777777" w:rsidR="00A25CBF" w:rsidRPr="00432460" w:rsidRDefault="00A25CBF" w:rsidP="00A25CBF">
            <w:pPr>
              <w:pStyle w:val="ListParagraph"/>
              <w:numPr>
                <w:ilvl w:val="0"/>
                <w:numId w:val="7"/>
              </w:numPr>
            </w:pPr>
          </w:p>
        </w:tc>
        <w:tc>
          <w:tcPr>
            <w:tcW w:w="3842" w:type="dxa"/>
          </w:tcPr>
          <w:p w14:paraId="4B4C3865" w14:textId="0EF64B30" w:rsidR="00A25CBF" w:rsidRPr="00432460" w:rsidRDefault="00A25CBF" w:rsidP="00A25CBF">
            <w:pPr>
              <w:pStyle w:val="ListParagraph"/>
              <w:numPr>
                <w:ilvl w:val="0"/>
                <w:numId w:val="8"/>
              </w:numPr>
            </w:pPr>
            <w:r w:rsidRPr="00432460">
              <w:t>*</w:t>
            </w:r>
          </w:p>
        </w:tc>
      </w:tr>
      <w:tr w:rsidR="00A25CBF" w:rsidRPr="00432460" w14:paraId="40C0109D" w14:textId="77777777" w:rsidTr="00A25CBF">
        <w:tc>
          <w:tcPr>
            <w:tcW w:w="3505" w:type="dxa"/>
          </w:tcPr>
          <w:p w14:paraId="1C9AB1BF" w14:textId="24124750" w:rsidR="00A25CBF" w:rsidRPr="00432460" w:rsidRDefault="00A25CBF" w:rsidP="00A25CBF">
            <w:r w:rsidRPr="00432460">
              <w:t>Dead insects</w:t>
            </w:r>
          </w:p>
        </w:tc>
        <w:tc>
          <w:tcPr>
            <w:tcW w:w="2003" w:type="dxa"/>
          </w:tcPr>
          <w:p w14:paraId="75A1AC26" w14:textId="6F40D6D5" w:rsidR="00A25CBF" w:rsidRPr="00432460" w:rsidRDefault="00A25CBF" w:rsidP="00A25CBF">
            <w:pPr>
              <w:pStyle w:val="ListParagraph"/>
              <w:numPr>
                <w:ilvl w:val="0"/>
                <w:numId w:val="7"/>
              </w:numPr>
            </w:pPr>
            <w:r w:rsidRPr="00432460">
              <w:t>*</w:t>
            </w:r>
          </w:p>
        </w:tc>
        <w:tc>
          <w:tcPr>
            <w:tcW w:w="3842" w:type="dxa"/>
          </w:tcPr>
          <w:p w14:paraId="56561DBF" w14:textId="77777777" w:rsidR="00A25CBF" w:rsidRPr="00432460" w:rsidRDefault="00A25CBF" w:rsidP="00A25CBF">
            <w:pPr>
              <w:pStyle w:val="ListParagraph"/>
              <w:numPr>
                <w:ilvl w:val="0"/>
                <w:numId w:val="8"/>
              </w:numPr>
            </w:pPr>
          </w:p>
        </w:tc>
      </w:tr>
      <w:tr w:rsidR="00674C46" w:rsidRPr="00432460" w14:paraId="7A4DF577" w14:textId="77777777" w:rsidTr="00A25CBF">
        <w:tc>
          <w:tcPr>
            <w:tcW w:w="3505" w:type="dxa"/>
          </w:tcPr>
          <w:p w14:paraId="1498D857" w14:textId="23D3C96B" w:rsidR="00674C46" w:rsidRPr="00432460" w:rsidRDefault="00674C46" w:rsidP="00A25CBF">
            <w:r w:rsidRPr="00432460">
              <w:t>Dog toys on the floor</w:t>
            </w:r>
          </w:p>
        </w:tc>
        <w:tc>
          <w:tcPr>
            <w:tcW w:w="2003" w:type="dxa"/>
          </w:tcPr>
          <w:p w14:paraId="46B04C4F" w14:textId="0EE2C9AB" w:rsidR="00674C46" w:rsidRPr="00432460" w:rsidRDefault="00674C46" w:rsidP="00A25CBF">
            <w:pPr>
              <w:pStyle w:val="ListParagraph"/>
              <w:numPr>
                <w:ilvl w:val="0"/>
                <w:numId w:val="7"/>
              </w:numPr>
            </w:pPr>
            <w:r w:rsidRPr="00432460">
              <w:t>*</w:t>
            </w:r>
          </w:p>
        </w:tc>
        <w:tc>
          <w:tcPr>
            <w:tcW w:w="3842" w:type="dxa"/>
          </w:tcPr>
          <w:p w14:paraId="746C5035" w14:textId="77777777" w:rsidR="00674C46" w:rsidRPr="00432460" w:rsidRDefault="00674C46" w:rsidP="00A25CBF">
            <w:pPr>
              <w:pStyle w:val="ListParagraph"/>
              <w:numPr>
                <w:ilvl w:val="0"/>
                <w:numId w:val="8"/>
              </w:numPr>
            </w:pPr>
          </w:p>
        </w:tc>
      </w:tr>
      <w:tr w:rsidR="00674C46" w:rsidRPr="00432460" w14:paraId="0ADCFCE6" w14:textId="77777777" w:rsidTr="00A25CBF">
        <w:tc>
          <w:tcPr>
            <w:tcW w:w="3505" w:type="dxa"/>
          </w:tcPr>
          <w:p w14:paraId="234A23EA" w14:textId="3B8BC6EF" w:rsidR="00674C46" w:rsidRPr="00432460" w:rsidRDefault="00674C46" w:rsidP="00674C46">
            <w:r w:rsidRPr="00432460">
              <w:t>A grabber hanging up on the shelf</w:t>
            </w:r>
          </w:p>
        </w:tc>
        <w:tc>
          <w:tcPr>
            <w:tcW w:w="2003" w:type="dxa"/>
          </w:tcPr>
          <w:p w14:paraId="6E50896B" w14:textId="7C5B8015" w:rsidR="00674C46" w:rsidRPr="00432460" w:rsidRDefault="00674C46" w:rsidP="00674C46">
            <w:pPr>
              <w:pStyle w:val="ListParagraph"/>
              <w:numPr>
                <w:ilvl w:val="0"/>
                <w:numId w:val="7"/>
              </w:numPr>
            </w:pPr>
          </w:p>
        </w:tc>
        <w:tc>
          <w:tcPr>
            <w:tcW w:w="3842" w:type="dxa"/>
          </w:tcPr>
          <w:p w14:paraId="22B4BDAB" w14:textId="5D4DADD9" w:rsidR="00674C46" w:rsidRPr="00432460" w:rsidRDefault="00674C46" w:rsidP="00674C46">
            <w:pPr>
              <w:pStyle w:val="ListParagraph"/>
              <w:numPr>
                <w:ilvl w:val="0"/>
                <w:numId w:val="8"/>
              </w:numPr>
            </w:pPr>
            <w:r w:rsidRPr="00432460">
              <w:t>*</w:t>
            </w:r>
          </w:p>
        </w:tc>
      </w:tr>
      <w:tr w:rsidR="00674C46" w:rsidRPr="00432460" w14:paraId="3A837416" w14:textId="77777777" w:rsidTr="00A25CBF">
        <w:tc>
          <w:tcPr>
            <w:tcW w:w="3505" w:type="dxa"/>
          </w:tcPr>
          <w:p w14:paraId="5ADECABC" w14:textId="6B64FC1B" w:rsidR="00674C46" w:rsidRPr="00432460" w:rsidRDefault="00674C46" w:rsidP="00674C46">
            <w:r w:rsidRPr="00432460">
              <w:t>Rolling chair</w:t>
            </w:r>
          </w:p>
        </w:tc>
        <w:tc>
          <w:tcPr>
            <w:tcW w:w="2003" w:type="dxa"/>
          </w:tcPr>
          <w:p w14:paraId="30147D91" w14:textId="6A5D0947" w:rsidR="00674C46" w:rsidRPr="00432460" w:rsidRDefault="00674C46" w:rsidP="00674C46">
            <w:pPr>
              <w:pStyle w:val="ListParagraph"/>
              <w:numPr>
                <w:ilvl w:val="0"/>
                <w:numId w:val="7"/>
              </w:numPr>
            </w:pPr>
            <w:r w:rsidRPr="00432460">
              <w:t>*</w:t>
            </w:r>
          </w:p>
        </w:tc>
        <w:tc>
          <w:tcPr>
            <w:tcW w:w="3842" w:type="dxa"/>
          </w:tcPr>
          <w:p w14:paraId="1D21F367" w14:textId="77777777" w:rsidR="00674C46" w:rsidRPr="00432460" w:rsidRDefault="00674C46" w:rsidP="00674C46">
            <w:pPr>
              <w:pStyle w:val="ListParagraph"/>
              <w:numPr>
                <w:ilvl w:val="0"/>
                <w:numId w:val="8"/>
              </w:numPr>
            </w:pPr>
          </w:p>
        </w:tc>
      </w:tr>
      <w:tr w:rsidR="00674C46" w14:paraId="2A5EE0F7" w14:textId="77777777" w:rsidTr="00A25CBF">
        <w:tc>
          <w:tcPr>
            <w:tcW w:w="3505" w:type="dxa"/>
          </w:tcPr>
          <w:p w14:paraId="2401C6AD" w14:textId="7D402E9F" w:rsidR="00674C46" w:rsidRPr="00432460" w:rsidRDefault="00674C46" w:rsidP="00674C46">
            <w:r w:rsidRPr="00432460">
              <w:t>Bathroom at end of the hallway</w:t>
            </w:r>
          </w:p>
        </w:tc>
        <w:tc>
          <w:tcPr>
            <w:tcW w:w="2003" w:type="dxa"/>
          </w:tcPr>
          <w:p w14:paraId="732FB210" w14:textId="0E39CD0D" w:rsidR="00674C46" w:rsidRPr="00432460" w:rsidRDefault="00674C46" w:rsidP="00674C46">
            <w:pPr>
              <w:pStyle w:val="ListParagraph"/>
              <w:numPr>
                <w:ilvl w:val="0"/>
                <w:numId w:val="7"/>
              </w:numPr>
            </w:pPr>
            <w:r w:rsidRPr="00432460">
              <w:t>*</w:t>
            </w:r>
          </w:p>
        </w:tc>
        <w:tc>
          <w:tcPr>
            <w:tcW w:w="3842" w:type="dxa"/>
          </w:tcPr>
          <w:p w14:paraId="07CEFA24" w14:textId="77777777" w:rsidR="00674C46" w:rsidRPr="00432460" w:rsidRDefault="00674C46" w:rsidP="00674C46">
            <w:pPr>
              <w:pStyle w:val="ListParagraph"/>
              <w:numPr>
                <w:ilvl w:val="0"/>
                <w:numId w:val="8"/>
              </w:numPr>
            </w:pPr>
          </w:p>
        </w:tc>
      </w:tr>
      <w:bookmarkEnd w:id="8"/>
    </w:tbl>
    <w:p w14:paraId="74DC1D1E" w14:textId="5EDB675E" w:rsidR="000C0423" w:rsidRDefault="000C0423" w:rsidP="00136C2C">
      <w:pPr>
        <w:rPr>
          <w:b/>
          <w:bCs/>
          <w:u w:val="single"/>
        </w:rPr>
      </w:pPr>
    </w:p>
    <w:p w14:paraId="0796A151" w14:textId="77777777" w:rsidR="008C47EB" w:rsidRDefault="008C47EB" w:rsidP="008C47EB">
      <w:pPr>
        <w:pStyle w:val="ListParagraph"/>
        <w:ind w:left="0"/>
        <w:rPr>
          <w:b/>
          <w:bCs/>
        </w:rPr>
      </w:pPr>
      <w:r>
        <w:rPr>
          <w:b/>
          <w:bCs/>
        </w:rPr>
        <w:t>Scoring rule: 0/1</w:t>
      </w:r>
    </w:p>
    <w:tbl>
      <w:tblPr>
        <w:tblStyle w:val="TableGrid"/>
        <w:tblW w:w="0" w:type="auto"/>
        <w:tblLook w:val="04A0" w:firstRow="1" w:lastRow="0" w:firstColumn="1" w:lastColumn="0" w:noHBand="0" w:noVBand="1"/>
      </w:tblPr>
      <w:tblGrid>
        <w:gridCol w:w="9350"/>
      </w:tblGrid>
      <w:tr w:rsidR="000C0423" w:rsidRPr="00674C46" w14:paraId="74F9BE56" w14:textId="77777777" w:rsidTr="00103DBF">
        <w:tc>
          <w:tcPr>
            <w:tcW w:w="9350" w:type="dxa"/>
          </w:tcPr>
          <w:p w14:paraId="70AE9792" w14:textId="5DCB680D" w:rsidR="00675A2E" w:rsidRPr="00432460" w:rsidRDefault="000C0423" w:rsidP="00103DBF">
            <w:r w:rsidRPr="00432460">
              <w:t>Rationale:</w:t>
            </w:r>
            <w:r w:rsidR="00FB32C2" w:rsidRPr="00432460">
              <w:t xml:space="preserve"> </w:t>
            </w:r>
            <w:r w:rsidR="00674C46" w:rsidRPr="00432460">
              <w:t xml:space="preserve"> Dead insects, dog toys on the floor, a rolling chair and bathroom down the hall are risk factors for falls while a grabber on the shelf</w:t>
            </w:r>
            <w:r w:rsidR="00CA65C4">
              <w:t xml:space="preserve"> and </w:t>
            </w:r>
            <w:r w:rsidR="00674C46" w:rsidRPr="00432460">
              <w:t xml:space="preserve">walker against the wall would not be risks for falls. </w:t>
            </w:r>
            <w:r w:rsidR="00CA65C4">
              <w:t xml:space="preserve"> The presence of a walker would only be a fall risk if the client has active impaired mobility. </w:t>
            </w:r>
          </w:p>
        </w:tc>
      </w:tr>
    </w:tbl>
    <w:p w14:paraId="41AAA66B" w14:textId="4ABF3A73" w:rsidR="00CC23CB" w:rsidRDefault="00CC23CB" w:rsidP="00136C2C">
      <w:pPr>
        <w:rPr>
          <w:b/>
          <w:bCs/>
          <w:u w:val="single"/>
        </w:rPr>
      </w:pPr>
    </w:p>
    <w:p w14:paraId="5A6201C4" w14:textId="62CA1E69" w:rsidR="00136C2C"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584FC402" w14:textId="6E9AD767" w:rsidR="00674C46" w:rsidRDefault="00D63F07" w:rsidP="00A25CBF">
      <w:bookmarkStart w:id="9" w:name="_Hlk102037601"/>
      <w:r>
        <w:t xml:space="preserve">The community health nurse cares for an older adult client with a history of hypertension and </w:t>
      </w:r>
      <w:r w:rsidR="007136A1">
        <w:t>t</w:t>
      </w:r>
      <w:r>
        <w:t>ype II</w:t>
      </w:r>
      <w:r w:rsidR="007136A1">
        <w:t xml:space="preserve"> diabetes </w:t>
      </w:r>
      <w:r>
        <w:t>controlled with medications, as well as a recent fall.</w:t>
      </w:r>
    </w:p>
    <w:tbl>
      <w:tblPr>
        <w:tblStyle w:val="TableGrid"/>
        <w:tblW w:w="0" w:type="auto"/>
        <w:tblLook w:val="04A0" w:firstRow="1" w:lastRow="0" w:firstColumn="1" w:lastColumn="0" w:noHBand="0" w:noVBand="1"/>
      </w:tblPr>
      <w:tblGrid>
        <w:gridCol w:w="1255"/>
        <w:gridCol w:w="1387"/>
        <w:gridCol w:w="1763"/>
        <w:gridCol w:w="1980"/>
        <w:gridCol w:w="1170"/>
        <w:gridCol w:w="1795"/>
      </w:tblGrid>
      <w:tr w:rsidR="00A25CBF" w14:paraId="64704998" w14:textId="77777777" w:rsidTr="00103DBF">
        <w:trPr>
          <w:gridAfter w:val="4"/>
          <w:wAfter w:w="6708" w:type="dxa"/>
        </w:trPr>
        <w:tc>
          <w:tcPr>
            <w:tcW w:w="2642" w:type="dxa"/>
            <w:gridSpan w:val="2"/>
            <w:shd w:val="clear" w:color="auto" w:fill="FFC000"/>
          </w:tcPr>
          <w:p w14:paraId="6481D90A" w14:textId="77777777" w:rsidR="00A25CBF" w:rsidRPr="005C6695" w:rsidRDefault="00A25CBF" w:rsidP="00103DBF">
            <w:pPr>
              <w:rPr>
                <w:b/>
                <w:bCs/>
              </w:rPr>
            </w:pPr>
            <w:r>
              <w:rPr>
                <w:b/>
                <w:bCs/>
              </w:rPr>
              <w:t>Phase Sheet</w:t>
            </w:r>
          </w:p>
        </w:tc>
      </w:tr>
      <w:tr w:rsidR="00A25CBF" w14:paraId="6B3632E5" w14:textId="77777777" w:rsidTr="00CC23CB">
        <w:tc>
          <w:tcPr>
            <w:tcW w:w="1255" w:type="dxa"/>
          </w:tcPr>
          <w:p w14:paraId="42C43AD0" w14:textId="77777777" w:rsidR="00A25CBF" w:rsidRDefault="00A25CBF" w:rsidP="00103DBF">
            <w:r>
              <w:t>Name</w:t>
            </w:r>
          </w:p>
        </w:tc>
        <w:tc>
          <w:tcPr>
            <w:tcW w:w="5130" w:type="dxa"/>
            <w:gridSpan w:val="3"/>
          </w:tcPr>
          <w:p w14:paraId="7D111B4B" w14:textId="56776AA9" w:rsidR="00A25CBF" w:rsidRDefault="00A25CBF" w:rsidP="00103DBF">
            <w:r>
              <w:t>Pa</w:t>
            </w:r>
            <w:r w:rsidR="00D63F07">
              <w:t>ul</w:t>
            </w:r>
            <w:r>
              <w:t xml:space="preserve"> Peters</w:t>
            </w:r>
            <w:r w:rsidR="00D63F07">
              <w:t>on</w:t>
            </w:r>
          </w:p>
        </w:tc>
        <w:tc>
          <w:tcPr>
            <w:tcW w:w="1170" w:type="dxa"/>
          </w:tcPr>
          <w:p w14:paraId="1451155E" w14:textId="77777777" w:rsidR="00A25CBF" w:rsidRDefault="00A25CBF" w:rsidP="00103DBF">
            <w:r>
              <w:t>Gender</w:t>
            </w:r>
          </w:p>
        </w:tc>
        <w:tc>
          <w:tcPr>
            <w:tcW w:w="1795" w:type="dxa"/>
          </w:tcPr>
          <w:p w14:paraId="05AD7A37" w14:textId="111CA11A" w:rsidR="00A25CBF" w:rsidRDefault="00A25CBF" w:rsidP="00103DBF">
            <w:r>
              <w:t>M</w:t>
            </w:r>
            <w:r w:rsidR="00D63F07">
              <w:t>ale</w:t>
            </w:r>
          </w:p>
        </w:tc>
      </w:tr>
      <w:tr w:rsidR="00A25CBF" w14:paraId="35A547D7" w14:textId="77777777" w:rsidTr="00CC23CB">
        <w:tc>
          <w:tcPr>
            <w:tcW w:w="1255" w:type="dxa"/>
          </w:tcPr>
          <w:p w14:paraId="194B6DC2" w14:textId="77777777" w:rsidR="00A25CBF" w:rsidRDefault="00A25CBF" w:rsidP="00103DBF">
            <w:r>
              <w:t>Age</w:t>
            </w:r>
          </w:p>
        </w:tc>
        <w:tc>
          <w:tcPr>
            <w:tcW w:w="1387" w:type="dxa"/>
          </w:tcPr>
          <w:p w14:paraId="7DBE7AF9" w14:textId="77777777" w:rsidR="00A25CBF" w:rsidRDefault="00A25CBF" w:rsidP="00103DBF">
            <w:r>
              <w:t>72</w:t>
            </w:r>
          </w:p>
        </w:tc>
        <w:tc>
          <w:tcPr>
            <w:tcW w:w="1763" w:type="dxa"/>
          </w:tcPr>
          <w:p w14:paraId="0F8097F3" w14:textId="77777777" w:rsidR="00A25CBF" w:rsidRDefault="00A25CBF" w:rsidP="00103DBF">
            <w:r>
              <w:t>Weight (lbs/kg)</w:t>
            </w:r>
          </w:p>
        </w:tc>
        <w:tc>
          <w:tcPr>
            <w:tcW w:w="1980" w:type="dxa"/>
          </w:tcPr>
          <w:p w14:paraId="09ACE234" w14:textId="42EAF18A" w:rsidR="00A25CBF" w:rsidRDefault="00A25CBF" w:rsidP="00103DBF">
            <w:r>
              <w:t>175 lbs</w:t>
            </w:r>
            <w:r w:rsidR="00CC23CB">
              <w:t xml:space="preserve"> </w:t>
            </w:r>
            <w:r w:rsidR="00D63F07">
              <w:t>(</w:t>
            </w:r>
            <w:r>
              <w:t>79 kg</w:t>
            </w:r>
            <w:r w:rsidR="00D63F07">
              <w:t>)</w:t>
            </w:r>
          </w:p>
        </w:tc>
        <w:tc>
          <w:tcPr>
            <w:tcW w:w="1170" w:type="dxa"/>
          </w:tcPr>
          <w:p w14:paraId="486EA3E8" w14:textId="77777777" w:rsidR="00A25CBF" w:rsidRDefault="00A25CBF" w:rsidP="00103DBF">
            <w:r>
              <w:t>Allergies</w:t>
            </w:r>
          </w:p>
        </w:tc>
        <w:tc>
          <w:tcPr>
            <w:tcW w:w="1795" w:type="dxa"/>
          </w:tcPr>
          <w:p w14:paraId="5792CBE7" w14:textId="77777777" w:rsidR="00A25CBF" w:rsidRDefault="00A25CBF" w:rsidP="00103DBF">
            <w:r>
              <w:t>NKDA</w:t>
            </w:r>
          </w:p>
        </w:tc>
      </w:tr>
      <w:tr w:rsidR="00A25CBF" w14:paraId="1F0C4B9F" w14:textId="77777777" w:rsidTr="00CC23CB">
        <w:tc>
          <w:tcPr>
            <w:tcW w:w="2642" w:type="dxa"/>
            <w:gridSpan w:val="2"/>
          </w:tcPr>
          <w:p w14:paraId="20C1E4AA" w14:textId="77777777" w:rsidR="00A25CBF" w:rsidRDefault="00A25CBF" w:rsidP="00103DBF">
            <w:r>
              <w:t>Preferred language</w:t>
            </w:r>
          </w:p>
        </w:tc>
        <w:tc>
          <w:tcPr>
            <w:tcW w:w="6708" w:type="dxa"/>
            <w:gridSpan w:val="4"/>
          </w:tcPr>
          <w:p w14:paraId="496E1444" w14:textId="77777777" w:rsidR="00A25CBF" w:rsidRDefault="00A25CBF" w:rsidP="00103DBF">
            <w:r>
              <w:t>English</w:t>
            </w:r>
          </w:p>
        </w:tc>
      </w:tr>
      <w:tr w:rsidR="00A25CBF" w14:paraId="5075B546" w14:textId="77777777" w:rsidTr="00103DBF">
        <w:tc>
          <w:tcPr>
            <w:tcW w:w="9350" w:type="dxa"/>
            <w:gridSpan w:val="6"/>
          </w:tcPr>
          <w:p w14:paraId="35BDE136" w14:textId="77777777" w:rsidR="00A25CBF" w:rsidRDefault="00A25CBF" w:rsidP="00103DBF">
            <w:r>
              <w:t>Other</w:t>
            </w:r>
          </w:p>
        </w:tc>
      </w:tr>
      <w:tr w:rsidR="00A25CBF" w14:paraId="4B548E56" w14:textId="77777777" w:rsidTr="00103DBF">
        <w:trPr>
          <w:gridAfter w:val="4"/>
          <w:wAfter w:w="6708" w:type="dxa"/>
        </w:trPr>
        <w:tc>
          <w:tcPr>
            <w:tcW w:w="2642" w:type="dxa"/>
            <w:gridSpan w:val="2"/>
            <w:shd w:val="clear" w:color="auto" w:fill="FFC000"/>
          </w:tcPr>
          <w:p w14:paraId="09598BCB" w14:textId="5B81D9F2" w:rsidR="00A25CBF" w:rsidRPr="00D63F07" w:rsidRDefault="00A25CBF" w:rsidP="00103DBF">
            <w:pPr>
              <w:rPr>
                <w:b/>
                <w:bCs/>
              </w:rPr>
            </w:pPr>
            <w:r w:rsidRPr="00D86B48">
              <w:rPr>
                <w:b/>
                <w:bCs/>
              </w:rPr>
              <w:t xml:space="preserve">History </w:t>
            </w:r>
            <w:r>
              <w:rPr>
                <w:b/>
                <w:bCs/>
              </w:rPr>
              <w:t xml:space="preserve">&amp; </w:t>
            </w:r>
            <w:r w:rsidRPr="00D86B48">
              <w:rPr>
                <w:b/>
                <w:bCs/>
              </w:rPr>
              <w:t>Physical</w:t>
            </w:r>
          </w:p>
        </w:tc>
      </w:tr>
      <w:tr w:rsidR="00A25CBF" w14:paraId="44396FBA" w14:textId="77777777" w:rsidTr="00103DBF">
        <w:tc>
          <w:tcPr>
            <w:tcW w:w="2642" w:type="dxa"/>
            <w:gridSpan w:val="2"/>
          </w:tcPr>
          <w:p w14:paraId="05E55DCD" w14:textId="77777777" w:rsidR="00A25CBF" w:rsidRPr="00D86B48" w:rsidRDefault="00A25CBF" w:rsidP="00103DBF">
            <w:pPr>
              <w:rPr>
                <w:b/>
                <w:bCs/>
              </w:rPr>
            </w:pPr>
            <w:r>
              <w:rPr>
                <w:b/>
                <w:bCs/>
              </w:rPr>
              <w:t>Cardiac</w:t>
            </w:r>
          </w:p>
        </w:tc>
        <w:tc>
          <w:tcPr>
            <w:tcW w:w="6708" w:type="dxa"/>
            <w:gridSpan w:val="4"/>
          </w:tcPr>
          <w:p w14:paraId="4B4C2BCF" w14:textId="77777777" w:rsidR="00A25CBF" w:rsidRDefault="00A25CBF" w:rsidP="00103DBF">
            <w:r>
              <w:t>Hypertension</w:t>
            </w:r>
          </w:p>
        </w:tc>
      </w:tr>
      <w:tr w:rsidR="00A25CBF" w14:paraId="7A12AB10" w14:textId="77777777" w:rsidTr="00103DBF">
        <w:tc>
          <w:tcPr>
            <w:tcW w:w="2642" w:type="dxa"/>
            <w:gridSpan w:val="2"/>
          </w:tcPr>
          <w:p w14:paraId="6A801001" w14:textId="77777777" w:rsidR="00A25CBF" w:rsidRPr="00D86B48" w:rsidRDefault="00A25CBF" w:rsidP="00103DBF">
            <w:pPr>
              <w:rPr>
                <w:b/>
                <w:bCs/>
              </w:rPr>
            </w:pPr>
            <w:r>
              <w:rPr>
                <w:b/>
                <w:bCs/>
              </w:rPr>
              <w:t>Respiratory</w:t>
            </w:r>
          </w:p>
        </w:tc>
        <w:tc>
          <w:tcPr>
            <w:tcW w:w="6708" w:type="dxa"/>
            <w:gridSpan w:val="4"/>
          </w:tcPr>
          <w:p w14:paraId="4DF2E39C" w14:textId="77777777" w:rsidR="00A25CBF" w:rsidRDefault="00A25CBF" w:rsidP="00103DBF">
            <w:r>
              <w:t>No significant history</w:t>
            </w:r>
          </w:p>
        </w:tc>
      </w:tr>
      <w:tr w:rsidR="00A25CBF" w14:paraId="2A8F19B9" w14:textId="77777777" w:rsidTr="00103DBF">
        <w:tc>
          <w:tcPr>
            <w:tcW w:w="2642" w:type="dxa"/>
            <w:gridSpan w:val="2"/>
          </w:tcPr>
          <w:p w14:paraId="39398B62" w14:textId="77777777" w:rsidR="00A25CBF" w:rsidRDefault="00A25CBF" w:rsidP="00103DBF">
            <w:pPr>
              <w:rPr>
                <w:b/>
                <w:bCs/>
              </w:rPr>
            </w:pPr>
            <w:r>
              <w:rPr>
                <w:b/>
                <w:bCs/>
              </w:rPr>
              <w:t>Neurologic</w:t>
            </w:r>
          </w:p>
        </w:tc>
        <w:tc>
          <w:tcPr>
            <w:tcW w:w="6708" w:type="dxa"/>
            <w:gridSpan w:val="4"/>
          </w:tcPr>
          <w:p w14:paraId="6FA51121" w14:textId="77777777" w:rsidR="00A25CBF" w:rsidRDefault="00A25CBF" w:rsidP="00103DBF">
            <w:r>
              <w:t>AOx3</w:t>
            </w:r>
          </w:p>
        </w:tc>
      </w:tr>
      <w:tr w:rsidR="00A25CBF" w14:paraId="68841489" w14:textId="77777777" w:rsidTr="00103DBF">
        <w:tc>
          <w:tcPr>
            <w:tcW w:w="2642" w:type="dxa"/>
            <w:gridSpan w:val="2"/>
          </w:tcPr>
          <w:p w14:paraId="4EDA9610" w14:textId="77777777" w:rsidR="00A25CBF" w:rsidRDefault="00A25CBF" w:rsidP="00103DBF">
            <w:pPr>
              <w:rPr>
                <w:b/>
                <w:bCs/>
              </w:rPr>
            </w:pPr>
            <w:r>
              <w:rPr>
                <w:b/>
                <w:bCs/>
              </w:rPr>
              <w:t>Gastrointestinal</w:t>
            </w:r>
          </w:p>
        </w:tc>
        <w:tc>
          <w:tcPr>
            <w:tcW w:w="6708" w:type="dxa"/>
            <w:gridSpan w:val="4"/>
          </w:tcPr>
          <w:p w14:paraId="32BBC512" w14:textId="77777777" w:rsidR="00A25CBF" w:rsidRDefault="00A25CBF" w:rsidP="00103DBF">
            <w:r>
              <w:t>No significant history</w:t>
            </w:r>
          </w:p>
        </w:tc>
      </w:tr>
      <w:tr w:rsidR="00A25CBF" w14:paraId="557B9E91" w14:textId="77777777" w:rsidTr="00103DBF">
        <w:tc>
          <w:tcPr>
            <w:tcW w:w="2642" w:type="dxa"/>
            <w:gridSpan w:val="2"/>
          </w:tcPr>
          <w:p w14:paraId="2E14B32C" w14:textId="77777777" w:rsidR="00A25CBF" w:rsidRDefault="00A25CBF" w:rsidP="00103DBF">
            <w:pPr>
              <w:rPr>
                <w:b/>
                <w:bCs/>
              </w:rPr>
            </w:pPr>
            <w:r>
              <w:rPr>
                <w:b/>
                <w:bCs/>
              </w:rPr>
              <w:t>Musculoskeletal/skin</w:t>
            </w:r>
          </w:p>
        </w:tc>
        <w:tc>
          <w:tcPr>
            <w:tcW w:w="6708" w:type="dxa"/>
            <w:gridSpan w:val="4"/>
          </w:tcPr>
          <w:p w14:paraId="6B2A6BEF" w14:textId="77777777" w:rsidR="00A25CBF" w:rsidRDefault="00A25CBF" w:rsidP="00103DBF">
            <w:r>
              <w:t>History of a fall; gait disturbances</w:t>
            </w:r>
          </w:p>
        </w:tc>
      </w:tr>
      <w:tr w:rsidR="00A25CBF" w14:paraId="68F9F846" w14:textId="77777777" w:rsidTr="00103DBF">
        <w:tc>
          <w:tcPr>
            <w:tcW w:w="2642" w:type="dxa"/>
            <w:gridSpan w:val="2"/>
          </w:tcPr>
          <w:p w14:paraId="027F0C80" w14:textId="77777777" w:rsidR="00A25CBF" w:rsidRDefault="00A25CBF" w:rsidP="00103DBF">
            <w:pPr>
              <w:rPr>
                <w:b/>
                <w:bCs/>
              </w:rPr>
            </w:pPr>
            <w:r>
              <w:rPr>
                <w:b/>
                <w:bCs/>
              </w:rPr>
              <w:t>Other</w:t>
            </w:r>
          </w:p>
        </w:tc>
        <w:tc>
          <w:tcPr>
            <w:tcW w:w="6708" w:type="dxa"/>
            <w:gridSpan w:val="4"/>
          </w:tcPr>
          <w:p w14:paraId="5F0F4C96" w14:textId="17EE1797" w:rsidR="00A25CBF" w:rsidRDefault="00D63F07" w:rsidP="00103DBF">
            <w:r>
              <w:t>Type II DM</w:t>
            </w:r>
          </w:p>
        </w:tc>
      </w:tr>
      <w:tr w:rsidR="00A25CBF" w14:paraId="54EA8730" w14:textId="77777777" w:rsidTr="00103DBF">
        <w:trPr>
          <w:gridAfter w:val="4"/>
          <w:wAfter w:w="6708" w:type="dxa"/>
        </w:trPr>
        <w:tc>
          <w:tcPr>
            <w:tcW w:w="2642" w:type="dxa"/>
            <w:gridSpan w:val="2"/>
            <w:shd w:val="clear" w:color="auto" w:fill="FFC000"/>
          </w:tcPr>
          <w:p w14:paraId="6D865151" w14:textId="240BC6F0" w:rsidR="00A25CBF" w:rsidRPr="005C6695" w:rsidRDefault="00A25CBF" w:rsidP="00103DBF">
            <w:pPr>
              <w:rPr>
                <w:b/>
                <w:bCs/>
              </w:rPr>
            </w:pPr>
            <w:r>
              <w:rPr>
                <w:b/>
                <w:bCs/>
              </w:rPr>
              <w:t>Nurses’ Notes</w:t>
            </w:r>
          </w:p>
        </w:tc>
      </w:tr>
      <w:tr w:rsidR="00A25CBF" w14:paraId="4F29C716" w14:textId="77777777" w:rsidTr="00103DBF">
        <w:tc>
          <w:tcPr>
            <w:tcW w:w="9350" w:type="dxa"/>
            <w:gridSpan w:val="6"/>
          </w:tcPr>
          <w:p w14:paraId="7540B9EE" w14:textId="1C966EDC" w:rsidR="00A25CBF" w:rsidRDefault="00A25CBF" w:rsidP="00103DBF">
            <w:r>
              <w:t xml:space="preserve">9/19/2022 @ 1230: The client is 72 years old with a history of hypertension, controlled with medication as well as a recent fall. Home assessment reveals a studio condo with a small kitchenette, common space and sleeping area. There is a shared bathroom on each floor of the condominium, each containing 5-bathroom stalls, 5 showers, sinks and a vanity area. There are 6 suites on each floor of the building that share the common bathroom. A clubhouse </w:t>
            </w:r>
            <w:r w:rsidR="00D63F07">
              <w:t xml:space="preserve">is </w:t>
            </w:r>
            <w:r>
              <w:t>just a short walk away where events are held such as BINGO, shuffle board tournaments, group exercise classes, book clubs, etc. The clubhouse also offers a lounge area with a television and a work space with 4 computers and a printer. There is also a pool for the residents to enjoy in the summer time.</w:t>
            </w:r>
          </w:p>
        </w:tc>
      </w:tr>
      <w:tr w:rsidR="008612C1" w14:paraId="4AC97CD7" w14:textId="77777777" w:rsidTr="00103DBF">
        <w:tc>
          <w:tcPr>
            <w:tcW w:w="9350" w:type="dxa"/>
            <w:gridSpan w:val="6"/>
          </w:tcPr>
          <w:p w14:paraId="01C056AB" w14:textId="2EC73015" w:rsidR="008612C1" w:rsidRDefault="008612C1" w:rsidP="00103DBF">
            <w:r>
              <w:t>Home assessment findings reveal low lighting, pet toys in the floor, unplugged phone and lamps, smoke detector without batteries, medications on the counter, multiple rugs, vomit and liquid spills on the floor and table, live and dead insects present.</w:t>
            </w:r>
          </w:p>
        </w:tc>
      </w:tr>
    </w:tbl>
    <w:p w14:paraId="2E58903B" w14:textId="77777777" w:rsidR="000D464D" w:rsidRDefault="000D464D" w:rsidP="00136C2C">
      <w:pPr>
        <w:rPr>
          <w:color w:val="4472C4" w:themeColor="accent1"/>
        </w:rPr>
      </w:pPr>
    </w:p>
    <w:p w14:paraId="344DA87D" w14:textId="6ECAD0EB" w:rsidR="00136C2C" w:rsidRPr="00432460" w:rsidRDefault="00272005">
      <w:pPr>
        <w:pStyle w:val="ListParagraph"/>
        <w:numPr>
          <w:ilvl w:val="0"/>
          <w:numId w:val="5"/>
        </w:numPr>
      </w:pPr>
      <w:r w:rsidRPr="00432460">
        <w:t>After reviewing the assessment data</w:t>
      </w:r>
      <w:r w:rsidR="00BB6B77" w:rsidRPr="00432460">
        <w:t xml:space="preserve">, what </w:t>
      </w:r>
      <w:r w:rsidRPr="00432460">
        <w:t>conclusion does the nurse make?</w:t>
      </w:r>
      <w:r w:rsidR="00136C2C" w:rsidRPr="00432460">
        <w:t xml:space="preserve"> </w:t>
      </w:r>
    </w:p>
    <w:p w14:paraId="69BA3F7E" w14:textId="12C1E035" w:rsidR="00136C2C" w:rsidRPr="00432460" w:rsidRDefault="00FB32C2">
      <w:pPr>
        <w:pStyle w:val="ListParagraph"/>
        <w:numPr>
          <w:ilvl w:val="0"/>
          <w:numId w:val="12"/>
        </w:numPr>
      </w:pPr>
      <w:r w:rsidRPr="00432460">
        <w:t>The client</w:t>
      </w:r>
      <w:r w:rsidR="00552CD7" w:rsidRPr="00432460">
        <w:t xml:space="preserve"> needs to be admitted to the hospital</w:t>
      </w:r>
    </w:p>
    <w:p w14:paraId="2922B8C4" w14:textId="01766228" w:rsidR="00136C2C" w:rsidRPr="00432460" w:rsidRDefault="00552CD7">
      <w:pPr>
        <w:pStyle w:val="ListParagraph"/>
        <w:numPr>
          <w:ilvl w:val="0"/>
          <w:numId w:val="12"/>
        </w:numPr>
      </w:pPr>
      <w:r w:rsidRPr="00432460">
        <w:t xml:space="preserve"> </w:t>
      </w:r>
      <w:r w:rsidR="00432460" w:rsidRPr="00432460">
        <w:t>Weekly</w:t>
      </w:r>
      <w:r w:rsidRPr="00432460">
        <w:t xml:space="preserve"> </w:t>
      </w:r>
      <w:r w:rsidR="00432460" w:rsidRPr="00432460">
        <w:t>h</w:t>
      </w:r>
      <w:r w:rsidRPr="00432460">
        <w:t xml:space="preserve">ome </w:t>
      </w:r>
      <w:r w:rsidR="00432460" w:rsidRPr="00432460">
        <w:t>h</w:t>
      </w:r>
      <w:r w:rsidRPr="00432460">
        <w:t xml:space="preserve">ealth </w:t>
      </w:r>
      <w:r w:rsidR="00432460" w:rsidRPr="00432460">
        <w:t>n</w:t>
      </w:r>
      <w:r w:rsidRPr="00432460">
        <w:t xml:space="preserve">urse </w:t>
      </w:r>
      <w:r w:rsidR="00432460" w:rsidRPr="00432460">
        <w:t>visits should be ordered</w:t>
      </w:r>
    </w:p>
    <w:p w14:paraId="3416F193" w14:textId="39C4F2D8" w:rsidR="00136C2C" w:rsidRPr="00432460" w:rsidRDefault="00552CD7">
      <w:pPr>
        <w:pStyle w:val="ListParagraph"/>
        <w:numPr>
          <w:ilvl w:val="0"/>
          <w:numId w:val="12"/>
        </w:numPr>
      </w:pPr>
      <w:r w:rsidRPr="00432460">
        <w:t xml:space="preserve">A home safety plan </w:t>
      </w:r>
      <w:r w:rsidR="00D63F07" w:rsidRPr="00432460">
        <w:t>should</w:t>
      </w:r>
      <w:r w:rsidRPr="00432460">
        <w:t xml:space="preserve"> be developed with </w:t>
      </w:r>
      <w:r w:rsidR="00FB32C2" w:rsidRPr="00432460">
        <w:t>the client*</w:t>
      </w:r>
    </w:p>
    <w:p w14:paraId="6F3E5AFB" w14:textId="15930491" w:rsidR="00136C2C" w:rsidRDefault="00552CD7">
      <w:pPr>
        <w:pStyle w:val="ListParagraph"/>
        <w:numPr>
          <w:ilvl w:val="0"/>
          <w:numId w:val="12"/>
        </w:numPr>
      </w:pPr>
      <w:r w:rsidRPr="00432460">
        <w:t xml:space="preserve">Report </w:t>
      </w:r>
      <w:r w:rsidR="00FB32C2" w:rsidRPr="00432460">
        <w:t>the client’s</w:t>
      </w:r>
      <w:r w:rsidRPr="00432460">
        <w:t xml:space="preserve"> unsafe environment to Department of Social Services</w:t>
      </w:r>
    </w:p>
    <w:p w14:paraId="42D4755C" w14:textId="77777777" w:rsidR="008C47EB" w:rsidRDefault="008C47EB" w:rsidP="008C47EB"/>
    <w:p w14:paraId="20B4C68A" w14:textId="77777777" w:rsidR="008C47EB" w:rsidRDefault="008C47EB" w:rsidP="008C47EB">
      <w:pPr>
        <w:pStyle w:val="ListParagraph"/>
        <w:ind w:left="0"/>
        <w:rPr>
          <w:b/>
          <w:bCs/>
        </w:rPr>
      </w:pPr>
      <w:r>
        <w:rPr>
          <w:b/>
          <w:bCs/>
        </w:rPr>
        <w:t>Scoring rule: 0/1</w:t>
      </w:r>
    </w:p>
    <w:tbl>
      <w:tblPr>
        <w:tblStyle w:val="TableGrid"/>
        <w:tblW w:w="0" w:type="auto"/>
        <w:tblLook w:val="04A0" w:firstRow="1" w:lastRow="0" w:firstColumn="1" w:lastColumn="0" w:noHBand="0" w:noVBand="1"/>
      </w:tblPr>
      <w:tblGrid>
        <w:gridCol w:w="9350"/>
      </w:tblGrid>
      <w:tr w:rsidR="00136C2C" w14:paraId="694DD64E" w14:textId="77777777" w:rsidTr="000C0423">
        <w:tc>
          <w:tcPr>
            <w:tcW w:w="9350" w:type="dxa"/>
          </w:tcPr>
          <w:bookmarkEnd w:id="9"/>
          <w:p w14:paraId="4A599249" w14:textId="671B59C0" w:rsidR="00406BCA" w:rsidRDefault="00136C2C" w:rsidP="004C35A2">
            <w:r w:rsidRPr="00432460">
              <w:t>Rationale:</w:t>
            </w:r>
            <w:r w:rsidR="00FB32C2" w:rsidRPr="00432460">
              <w:t xml:space="preserve"> The community health nurse collaborates with the client to develop a </w:t>
            </w:r>
            <w:r w:rsidR="004C35A2" w:rsidRPr="00432460">
              <w:t>plan to reduce risks and environmental hazards in the home.</w:t>
            </w:r>
            <w:r w:rsidR="00432460">
              <w:t xml:space="preserve">  A home safety plan should be developed with the client as </w:t>
            </w:r>
            <w:r w:rsidR="00CA65C4">
              <w:t xml:space="preserve">an </w:t>
            </w:r>
            <w:r w:rsidR="00432460">
              <w:t xml:space="preserve">appropriate action.  </w:t>
            </w:r>
            <w:r w:rsidR="00CA65C4">
              <w:t xml:space="preserve">The client does not have any active health, safety, environmental or ADL needs requiring intervention or services from the hospital, home health nurse or social services. </w:t>
            </w:r>
          </w:p>
        </w:tc>
      </w:tr>
    </w:tbl>
    <w:p w14:paraId="04FEEA37" w14:textId="1D457E4C" w:rsidR="00194480" w:rsidRDefault="00194480" w:rsidP="00136C2C">
      <w:pPr>
        <w:rPr>
          <w:b/>
          <w:bCs/>
          <w:u w:val="single"/>
        </w:rPr>
      </w:pPr>
    </w:p>
    <w:p w14:paraId="0E0ADF43" w14:textId="5223C2EA" w:rsidR="004A0143" w:rsidRDefault="004A0143">
      <w:pPr>
        <w:rPr>
          <w:b/>
          <w:bCs/>
          <w:u w:val="single"/>
        </w:rPr>
      </w:pPr>
      <w:r>
        <w:rPr>
          <w:b/>
          <w:bCs/>
          <w:u w:val="single"/>
        </w:rPr>
        <w:br w:type="page"/>
      </w:r>
    </w:p>
    <w:p w14:paraId="7E2144D9" w14:textId="539E8FC9"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4D43E678" w14:textId="0CCD98FB" w:rsidR="003E113C" w:rsidRDefault="003E113C" w:rsidP="00A25CBF">
      <w:r>
        <w:t xml:space="preserve">The community health nurse cares for an older adult client with a history of hypertension and </w:t>
      </w:r>
      <w:r w:rsidR="007136A1">
        <w:t>t</w:t>
      </w:r>
      <w:r>
        <w:t xml:space="preserve">ype II </w:t>
      </w:r>
      <w:r w:rsidR="007136A1">
        <w:t>diabetes</w:t>
      </w:r>
      <w:r>
        <w:t xml:space="preserve"> controlled with medications, as well as a recent fall.</w:t>
      </w:r>
    </w:p>
    <w:tbl>
      <w:tblPr>
        <w:tblStyle w:val="TableGrid"/>
        <w:tblW w:w="0" w:type="auto"/>
        <w:tblLook w:val="04A0" w:firstRow="1" w:lastRow="0" w:firstColumn="1" w:lastColumn="0" w:noHBand="0" w:noVBand="1"/>
      </w:tblPr>
      <w:tblGrid>
        <w:gridCol w:w="1255"/>
        <w:gridCol w:w="1387"/>
        <w:gridCol w:w="1673"/>
        <w:gridCol w:w="1710"/>
        <w:gridCol w:w="1530"/>
        <w:gridCol w:w="1795"/>
      </w:tblGrid>
      <w:tr w:rsidR="00A25CBF" w14:paraId="1E59114E" w14:textId="77777777" w:rsidTr="00103DBF">
        <w:trPr>
          <w:gridAfter w:val="4"/>
          <w:wAfter w:w="6708" w:type="dxa"/>
        </w:trPr>
        <w:tc>
          <w:tcPr>
            <w:tcW w:w="2642" w:type="dxa"/>
            <w:gridSpan w:val="2"/>
            <w:shd w:val="clear" w:color="auto" w:fill="FFC000"/>
          </w:tcPr>
          <w:p w14:paraId="4F76DF15" w14:textId="77777777" w:rsidR="00A25CBF" w:rsidRPr="005C6695" w:rsidRDefault="00A25CBF" w:rsidP="00103DBF">
            <w:pPr>
              <w:rPr>
                <w:b/>
                <w:bCs/>
              </w:rPr>
            </w:pPr>
            <w:r>
              <w:rPr>
                <w:b/>
                <w:bCs/>
              </w:rPr>
              <w:t>Phase Sheet</w:t>
            </w:r>
          </w:p>
        </w:tc>
      </w:tr>
      <w:tr w:rsidR="00A25CBF" w14:paraId="783B1D92" w14:textId="77777777" w:rsidTr="00103DBF">
        <w:tc>
          <w:tcPr>
            <w:tcW w:w="1255" w:type="dxa"/>
          </w:tcPr>
          <w:p w14:paraId="59F9ADA8" w14:textId="77777777" w:rsidR="00A25CBF" w:rsidRDefault="00A25CBF" w:rsidP="00103DBF">
            <w:r>
              <w:t>Name</w:t>
            </w:r>
          </w:p>
        </w:tc>
        <w:tc>
          <w:tcPr>
            <w:tcW w:w="4770" w:type="dxa"/>
            <w:gridSpan w:val="3"/>
          </w:tcPr>
          <w:p w14:paraId="5A87FB71" w14:textId="2D4408C2" w:rsidR="00A25CBF" w:rsidRDefault="00A25CBF" w:rsidP="00103DBF">
            <w:r>
              <w:t>Pa</w:t>
            </w:r>
            <w:r w:rsidR="003E113C">
              <w:t xml:space="preserve">ul </w:t>
            </w:r>
            <w:r>
              <w:t>Peters</w:t>
            </w:r>
            <w:r w:rsidR="003E113C">
              <w:t>on</w:t>
            </w:r>
          </w:p>
        </w:tc>
        <w:tc>
          <w:tcPr>
            <w:tcW w:w="1530" w:type="dxa"/>
          </w:tcPr>
          <w:p w14:paraId="2DC61018" w14:textId="77777777" w:rsidR="00A25CBF" w:rsidRDefault="00A25CBF" w:rsidP="00103DBF">
            <w:r>
              <w:t>Gender</w:t>
            </w:r>
          </w:p>
        </w:tc>
        <w:tc>
          <w:tcPr>
            <w:tcW w:w="1795" w:type="dxa"/>
          </w:tcPr>
          <w:p w14:paraId="22642DBB" w14:textId="5845FD5D" w:rsidR="00A25CBF" w:rsidRDefault="003E113C" w:rsidP="00103DBF">
            <w:r>
              <w:t>Male</w:t>
            </w:r>
          </w:p>
        </w:tc>
      </w:tr>
      <w:tr w:rsidR="00A25CBF" w14:paraId="2961707E" w14:textId="77777777" w:rsidTr="00000F8C">
        <w:tc>
          <w:tcPr>
            <w:tcW w:w="1255" w:type="dxa"/>
          </w:tcPr>
          <w:p w14:paraId="0EEA648D" w14:textId="77777777" w:rsidR="00A25CBF" w:rsidRDefault="00A25CBF" w:rsidP="00103DBF">
            <w:r>
              <w:t>Age</w:t>
            </w:r>
          </w:p>
        </w:tc>
        <w:tc>
          <w:tcPr>
            <w:tcW w:w="1387" w:type="dxa"/>
          </w:tcPr>
          <w:p w14:paraId="51202819" w14:textId="77777777" w:rsidR="00A25CBF" w:rsidRDefault="00A25CBF" w:rsidP="00103DBF">
            <w:r>
              <w:t>72</w:t>
            </w:r>
          </w:p>
        </w:tc>
        <w:tc>
          <w:tcPr>
            <w:tcW w:w="1673" w:type="dxa"/>
          </w:tcPr>
          <w:p w14:paraId="59AF2DBC" w14:textId="77777777" w:rsidR="00A25CBF" w:rsidRDefault="00A25CBF" w:rsidP="00103DBF">
            <w:r>
              <w:t>Weight (lbs/kg)</w:t>
            </w:r>
          </w:p>
        </w:tc>
        <w:tc>
          <w:tcPr>
            <w:tcW w:w="1710" w:type="dxa"/>
          </w:tcPr>
          <w:p w14:paraId="60C05D79" w14:textId="71F928CD" w:rsidR="00A25CBF" w:rsidRDefault="00A25CBF" w:rsidP="00103DBF">
            <w:r>
              <w:t>175 lbs</w:t>
            </w:r>
            <w:r w:rsidR="00000F8C">
              <w:t xml:space="preserve"> </w:t>
            </w:r>
            <w:r w:rsidR="003E113C">
              <w:t>(</w:t>
            </w:r>
            <w:r>
              <w:t>79 kg</w:t>
            </w:r>
            <w:r w:rsidR="003E113C">
              <w:t>)</w:t>
            </w:r>
          </w:p>
        </w:tc>
        <w:tc>
          <w:tcPr>
            <w:tcW w:w="1530" w:type="dxa"/>
          </w:tcPr>
          <w:p w14:paraId="4ECED2E2" w14:textId="77777777" w:rsidR="00A25CBF" w:rsidRDefault="00A25CBF" w:rsidP="00103DBF">
            <w:r>
              <w:t>Allergies</w:t>
            </w:r>
          </w:p>
        </w:tc>
        <w:tc>
          <w:tcPr>
            <w:tcW w:w="1795" w:type="dxa"/>
          </w:tcPr>
          <w:p w14:paraId="6F7CFF77" w14:textId="77777777" w:rsidR="00A25CBF" w:rsidRDefault="00A25CBF" w:rsidP="00103DBF">
            <w:r>
              <w:t>NKDA</w:t>
            </w:r>
          </w:p>
        </w:tc>
      </w:tr>
      <w:tr w:rsidR="00A25CBF" w14:paraId="5355822A" w14:textId="77777777" w:rsidTr="00000F8C">
        <w:tc>
          <w:tcPr>
            <w:tcW w:w="2642" w:type="dxa"/>
            <w:gridSpan w:val="2"/>
          </w:tcPr>
          <w:p w14:paraId="1A2559C8" w14:textId="77777777" w:rsidR="00A25CBF" w:rsidRDefault="00A25CBF" w:rsidP="00103DBF">
            <w:r>
              <w:t>Preferred language</w:t>
            </w:r>
          </w:p>
        </w:tc>
        <w:tc>
          <w:tcPr>
            <w:tcW w:w="6708" w:type="dxa"/>
            <w:gridSpan w:val="4"/>
          </w:tcPr>
          <w:p w14:paraId="25F2167D" w14:textId="77777777" w:rsidR="00A25CBF" w:rsidRDefault="00A25CBF" w:rsidP="00103DBF">
            <w:r>
              <w:t>English</w:t>
            </w:r>
          </w:p>
        </w:tc>
      </w:tr>
      <w:tr w:rsidR="00A25CBF" w14:paraId="57C51B0D" w14:textId="77777777" w:rsidTr="00103DBF">
        <w:tc>
          <w:tcPr>
            <w:tcW w:w="9350" w:type="dxa"/>
            <w:gridSpan w:val="6"/>
          </w:tcPr>
          <w:p w14:paraId="126F6D69" w14:textId="77777777" w:rsidR="00A25CBF" w:rsidRDefault="00A25CBF" w:rsidP="00103DBF">
            <w:r>
              <w:t>Other</w:t>
            </w:r>
          </w:p>
        </w:tc>
      </w:tr>
      <w:tr w:rsidR="00A25CBF" w14:paraId="3624B096" w14:textId="77777777" w:rsidTr="00103DBF">
        <w:trPr>
          <w:gridAfter w:val="4"/>
          <w:wAfter w:w="6708" w:type="dxa"/>
        </w:trPr>
        <w:tc>
          <w:tcPr>
            <w:tcW w:w="2642" w:type="dxa"/>
            <w:gridSpan w:val="2"/>
            <w:shd w:val="clear" w:color="auto" w:fill="FFC000"/>
          </w:tcPr>
          <w:p w14:paraId="383075D1" w14:textId="20D18DFA" w:rsidR="00A25CBF" w:rsidRPr="00F60C2B" w:rsidRDefault="00A25CBF" w:rsidP="00103DBF">
            <w:pPr>
              <w:rPr>
                <w:b/>
                <w:bCs/>
              </w:rPr>
            </w:pPr>
            <w:r w:rsidRPr="00D86B48">
              <w:rPr>
                <w:b/>
                <w:bCs/>
              </w:rPr>
              <w:t xml:space="preserve">History </w:t>
            </w:r>
            <w:r>
              <w:rPr>
                <w:b/>
                <w:bCs/>
              </w:rPr>
              <w:t xml:space="preserve">&amp; </w:t>
            </w:r>
            <w:r w:rsidRPr="00D86B48">
              <w:rPr>
                <w:b/>
                <w:bCs/>
              </w:rPr>
              <w:t>Physical</w:t>
            </w:r>
          </w:p>
        </w:tc>
      </w:tr>
      <w:tr w:rsidR="00A25CBF" w14:paraId="499DB5C5" w14:textId="77777777" w:rsidTr="00103DBF">
        <w:tc>
          <w:tcPr>
            <w:tcW w:w="2642" w:type="dxa"/>
            <w:gridSpan w:val="2"/>
          </w:tcPr>
          <w:p w14:paraId="38974648" w14:textId="77777777" w:rsidR="00A25CBF" w:rsidRPr="00D86B48" w:rsidRDefault="00A25CBF" w:rsidP="00103DBF">
            <w:pPr>
              <w:rPr>
                <w:b/>
                <w:bCs/>
              </w:rPr>
            </w:pPr>
            <w:r>
              <w:rPr>
                <w:b/>
                <w:bCs/>
              </w:rPr>
              <w:t>Cardiac</w:t>
            </w:r>
          </w:p>
        </w:tc>
        <w:tc>
          <w:tcPr>
            <w:tcW w:w="6708" w:type="dxa"/>
            <w:gridSpan w:val="4"/>
          </w:tcPr>
          <w:p w14:paraId="1E6FFF31" w14:textId="77777777" w:rsidR="00A25CBF" w:rsidRDefault="00A25CBF" w:rsidP="00103DBF">
            <w:r>
              <w:t>Hypertension</w:t>
            </w:r>
          </w:p>
        </w:tc>
      </w:tr>
      <w:tr w:rsidR="00A25CBF" w14:paraId="38BD6F44" w14:textId="77777777" w:rsidTr="00103DBF">
        <w:tc>
          <w:tcPr>
            <w:tcW w:w="2642" w:type="dxa"/>
            <w:gridSpan w:val="2"/>
          </w:tcPr>
          <w:p w14:paraId="42531E88" w14:textId="77777777" w:rsidR="00A25CBF" w:rsidRPr="00D86B48" w:rsidRDefault="00A25CBF" w:rsidP="00103DBF">
            <w:pPr>
              <w:rPr>
                <w:b/>
                <w:bCs/>
              </w:rPr>
            </w:pPr>
            <w:r>
              <w:rPr>
                <w:b/>
                <w:bCs/>
              </w:rPr>
              <w:t>Respiratory</w:t>
            </w:r>
          </w:p>
        </w:tc>
        <w:tc>
          <w:tcPr>
            <w:tcW w:w="6708" w:type="dxa"/>
            <w:gridSpan w:val="4"/>
          </w:tcPr>
          <w:p w14:paraId="09C72AB1" w14:textId="77777777" w:rsidR="00A25CBF" w:rsidRDefault="00A25CBF" w:rsidP="00103DBF">
            <w:r>
              <w:t>No significant history</w:t>
            </w:r>
          </w:p>
        </w:tc>
      </w:tr>
      <w:tr w:rsidR="00A25CBF" w14:paraId="2CD0CCA0" w14:textId="77777777" w:rsidTr="00103DBF">
        <w:tc>
          <w:tcPr>
            <w:tcW w:w="2642" w:type="dxa"/>
            <w:gridSpan w:val="2"/>
          </w:tcPr>
          <w:p w14:paraId="56624890" w14:textId="77777777" w:rsidR="00A25CBF" w:rsidRDefault="00A25CBF" w:rsidP="00103DBF">
            <w:pPr>
              <w:rPr>
                <w:b/>
                <w:bCs/>
              </w:rPr>
            </w:pPr>
            <w:r>
              <w:rPr>
                <w:b/>
                <w:bCs/>
              </w:rPr>
              <w:t>Neurologic</w:t>
            </w:r>
          </w:p>
        </w:tc>
        <w:tc>
          <w:tcPr>
            <w:tcW w:w="6708" w:type="dxa"/>
            <w:gridSpan w:val="4"/>
          </w:tcPr>
          <w:p w14:paraId="13869362" w14:textId="77777777" w:rsidR="00A25CBF" w:rsidRDefault="00A25CBF" w:rsidP="00103DBF">
            <w:r>
              <w:t>AOx3</w:t>
            </w:r>
          </w:p>
        </w:tc>
      </w:tr>
      <w:tr w:rsidR="00A25CBF" w14:paraId="42BF74E3" w14:textId="77777777" w:rsidTr="00103DBF">
        <w:tc>
          <w:tcPr>
            <w:tcW w:w="2642" w:type="dxa"/>
            <w:gridSpan w:val="2"/>
          </w:tcPr>
          <w:p w14:paraId="6146EE8A" w14:textId="77777777" w:rsidR="00A25CBF" w:rsidRDefault="00A25CBF" w:rsidP="00103DBF">
            <w:pPr>
              <w:rPr>
                <w:b/>
                <w:bCs/>
              </w:rPr>
            </w:pPr>
            <w:r>
              <w:rPr>
                <w:b/>
                <w:bCs/>
              </w:rPr>
              <w:t>Gastrointestinal</w:t>
            </w:r>
          </w:p>
        </w:tc>
        <w:tc>
          <w:tcPr>
            <w:tcW w:w="6708" w:type="dxa"/>
            <w:gridSpan w:val="4"/>
          </w:tcPr>
          <w:p w14:paraId="793A0ADB" w14:textId="77777777" w:rsidR="00A25CBF" w:rsidRDefault="00A25CBF" w:rsidP="00103DBF">
            <w:r>
              <w:t>No significant history</w:t>
            </w:r>
          </w:p>
        </w:tc>
      </w:tr>
      <w:tr w:rsidR="00A25CBF" w14:paraId="52195D3B" w14:textId="77777777" w:rsidTr="00103DBF">
        <w:tc>
          <w:tcPr>
            <w:tcW w:w="2642" w:type="dxa"/>
            <w:gridSpan w:val="2"/>
          </w:tcPr>
          <w:p w14:paraId="45F3EFB9" w14:textId="77777777" w:rsidR="00A25CBF" w:rsidRDefault="00A25CBF" w:rsidP="00103DBF">
            <w:pPr>
              <w:rPr>
                <w:b/>
                <w:bCs/>
              </w:rPr>
            </w:pPr>
            <w:r>
              <w:rPr>
                <w:b/>
                <w:bCs/>
              </w:rPr>
              <w:t>Musculoskeletal/skin</w:t>
            </w:r>
          </w:p>
        </w:tc>
        <w:tc>
          <w:tcPr>
            <w:tcW w:w="6708" w:type="dxa"/>
            <w:gridSpan w:val="4"/>
          </w:tcPr>
          <w:p w14:paraId="3A405C15" w14:textId="77777777" w:rsidR="00A25CBF" w:rsidRDefault="00A25CBF" w:rsidP="00103DBF">
            <w:r>
              <w:t>History of a fall; gait disturbances</w:t>
            </w:r>
          </w:p>
        </w:tc>
      </w:tr>
      <w:tr w:rsidR="00A25CBF" w14:paraId="0DE68E6C" w14:textId="77777777" w:rsidTr="00103DBF">
        <w:tc>
          <w:tcPr>
            <w:tcW w:w="2642" w:type="dxa"/>
            <w:gridSpan w:val="2"/>
          </w:tcPr>
          <w:p w14:paraId="321A84D7" w14:textId="77777777" w:rsidR="00A25CBF" w:rsidRDefault="00A25CBF" w:rsidP="00103DBF">
            <w:pPr>
              <w:rPr>
                <w:b/>
                <w:bCs/>
              </w:rPr>
            </w:pPr>
            <w:r>
              <w:rPr>
                <w:b/>
                <w:bCs/>
              </w:rPr>
              <w:t>Other</w:t>
            </w:r>
          </w:p>
        </w:tc>
        <w:tc>
          <w:tcPr>
            <w:tcW w:w="6708" w:type="dxa"/>
            <w:gridSpan w:val="4"/>
          </w:tcPr>
          <w:p w14:paraId="3E66EEDE" w14:textId="7B1B41F0" w:rsidR="00A25CBF" w:rsidRDefault="003E113C" w:rsidP="00103DBF">
            <w:r>
              <w:t>Type II DM</w:t>
            </w:r>
          </w:p>
        </w:tc>
      </w:tr>
      <w:tr w:rsidR="00A25CBF" w14:paraId="7391699D" w14:textId="77777777" w:rsidTr="00103DBF">
        <w:trPr>
          <w:gridAfter w:val="4"/>
          <w:wAfter w:w="6708" w:type="dxa"/>
        </w:trPr>
        <w:tc>
          <w:tcPr>
            <w:tcW w:w="2642" w:type="dxa"/>
            <w:gridSpan w:val="2"/>
            <w:shd w:val="clear" w:color="auto" w:fill="FFC000"/>
          </w:tcPr>
          <w:p w14:paraId="517AEAE0" w14:textId="5FBD9BCE" w:rsidR="00A25CBF" w:rsidRPr="005C6695" w:rsidRDefault="00A25CBF" w:rsidP="00103DBF">
            <w:pPr>
              <w:rPr>
                <w:b/>
                <w:bCs/>
              </w:rPr>
            </w:pPr>
            <w:r>
              <w:rPr>
                <w:b/>
                <w:bCs/>
              </w:rPr>
              <w:t>Nurses’ Notes</w:t>
            </w:r>
          </w:p>
        </w:tc>
      </w:tr>
      <w:tr w:rsidR="00A25CBF" w14:paraId="2F630BAF" w14:textId="77777777" w:rsidTr="00103DBF">
        <w:tc>
          <w:tcPr>
            <w:tcW w:w="9350" w:type="dxa"/>
            <w:gridSpan w:val="6"/>
          </w:tcPr>
          <w:p w14:paraId="527A0D74" w14:textId="22DF8BEE" w:rsidR="00A25CBF" w:rsidRDefault="00A25CBF" w:rsidP="00103DBF">
            <w:r>
              <w:t xml:space="preserve">9/19/2022 @ 1230: The client is 72 years old with a history of hypertension, controlled with medication as well as a recent fall. Home assessment reveals a studio condo with a small kitchenette, common space and sleeping area. There is a shared bathroom on each floor of the condominium, each containing 5-bathroom stalls, 5 showers, sinks and a vanity area. There are 6 suites on each floor of the building that share the common bathroom. A clubhouse </w:t>
            </w:r>
            <w:r w:rsidR="00D63F07">
              <w:t xml:space="preserve">is </w:t>
            </w:r>
            <w:r>
              <w:t>just a short walk away where events are held such as BINGO, shuffle board tournaments, group exercise classes, book clubs, etc. The clubhouse also offers a lounge area with a television and a work space with 4 computers and a printer. There is also a pool for the residents to enjoy in the summer time.</w:t>
            </w:r>
          </w:p>
        </w:tc>
      </w:tr>
      <w:tr w:rsidR="008612C1" w14:paraId="3280AED5" w14:textId="77777777" w:rsidTr="00103DBF">
        <w:tc>
          <w:tcPr>
            <w:tcW w:w="9350" w:type="dxa"/>
            <w:gridSpan w:val="6"/>
          </w:tcPr>
          <w:p w14:paraId="64D74BB8" w14:textId="0DBFE4D1" w:rsidR="008612C1" w:rsidRDefault="008612C1" w:rsidP="00103DBF">
            <w:r>
              <w:t>Home assessment findings reveal low lighting, pet toys in the floor, unplugged phone and lamps, smoke detector without batteries, medications on the counter, multiple rugs, vomit and liquid spills on the floor and table, live and dead insects present.</w:t>
            </w:r>
          </w:p>
        </w:tc>
      </w:tr>
      <w:tr w:rsidR="00194480" w14:paraId="0530D271" w14:textId="77777777" w:rsidTr="00103DBF">
        <w:tc>
          <w:tcPr>
            <w:tcW w:w="9350" w:type="dxa"/>
            <w:gridSpan w:val="6"/>
          </w:tcPr>
          <w:p w14:paraId="41340F04" w14:textId="188F730E" w:rsidR="00194480" w:rsidRDefault="004A0143" w:rsidP="00103DBF">
            <w:r>
              <w:t xml:space="preserve">1300: </w:t>
            </w:r>
            <w:r w:rsidR="00194480">
              <w:t>During the home visit, community health nurse</w:t>
            </w:r>
            <w:r w:rsidR="000E4491">
              <w:t xml:space="preserve"> observes the client has untied shoes and ambulates with a shuffled gait. Upon interview, client is unable to provide details about the medications or assistance with household needs.</w:t>
            </w:r>
          </w:p>
        </w:tc>
      </w:tr>
    </w:tbl>
    <w:p w14:paraId="1B919EED" w14:textId="77777777" w:rsidR="000D464D" w:rsidRDefault="000D464D" w:rsidP="00585B80">
      <w:pPr>
        <w:rPr>
          <w:color w:val="4472C4" w:themeColor="accent1"/>
        </w:rPr>
      </w:pPr>
    </w:p>
    <w:p w14:paraId="10D0B831" w14:textId="2ECC9EF1" w:rsidR="009F6070" w:rsidRDefault="009F6070" w:rsidP="009F6070">
      <w:bookmarkStart w:id="10" w:name="_Hlk102040320"/>
      <w:r>
        <w:t>The nurse gathers more assessment data.</w:t>
      </w:r>
    </w:p>
    <w:p w14:paraId="18F5A68B" w14:textId="28AD0620" w:rsidR="00136C2C" w:rsidRDefault="00136C2C">
      <w:pPr>
        <w:pStyle w:val="ListParagraph"/>
        <w:numPr>
          <w:ilvl w:val="0"/>
          <w:numId w:val="6"/>
        </w:numPr>
      </w:pPr>
      <w:r>
        <w:t xml:space="preserve">For each potential </w:t>
      </w:r>
      <w:r w:rsidR="007D6CEA">
        <w:t>nursing or collaborate interventions,</w:t>
      </w:r>
      <w:r>
        <w:t xml:space="preserve"> click to specify whether the intervention</w:t>
      </w:r>
      <w:r w:rsidR="007D6CEA">
        <w:t xml:space="preserve"> is </w:t>
      </w:r>
      <w:r w:rsidR="002B7C2C">
        <w:t xml:space="preserve">appropriate </w:t>
      </w:r>
      <w:r>
        <w:t>or</w:t>
      </w:r>
      <w:r w:rsidR="002B7C2C">
        <w:t xml:space="preserve"> </w:t>
      </w:r>
      <w:r w:rsidR="006A341D">
        <w:t xml:space="preserve">not </w:t>
      </w:r>
      <w:r w:rsidR="002B7C2C">
        <w:t xml:space="preserve">appropriate </w:t>
      </w:r>
      <w:r>
        <w:t>to include in the plan of care.</w:t>
      </w:r>
    </w:p>
    <w:tbl>
      <w:tblPr>
        <w:tblStyle w:val="TableGrid"/>
        <w:tblW w:w="0" w:type="auto"/>
        <w:tblLook w:val="04A0" w:firstRow="1" w:lastRow="0" w:firstColumn="1" w:lastColumn="0" w:noHBand="0" w:noVBand="1"/>
      </w:tblPr>
      <w:tblGrid>
        <w:gridCol w:w="5575"/>
        <w:gridCol w:w="1800"/>
        <w:gridCol w:w="1890"/>
      </w:tblGrid>
      <w:tr w:rsidR="00136C2C" w14:paraId="661112BC" w14:textId="77777777" w:rsidTr="00D63F07">
        <w:tc>
          <w:tcPr>
            <w:tcW w:w="5575" w:type="dxa"/>
          </w:tcPr>
          <w:p w14:paraId="2302E82E" w14:textId="30B87B1D" w:rsidR="00136C2C" w:rsidRDefault="00136C2C" w:rsidP="00103DBF">
            <w:r>
              <w:t>Potential Intervention</w:t>
            </w:r>
          </w:p>
        </w:tc>
        <w:tc>
          <w:tcPr>
            <w:tcW w:w="1800" w:type="dxa"/>
          </w:tcPr>
          <w:p w14:paraId="419203B4" w14:textId="506DE4F8" w:rsidR="00136C2C" w:rsidRDefault="007D6CEA" w:rsidP="00103DBF">
            <w:r>
              <w:t>A</w:t>
            </w:r>
            <w:r w:rsidR="002B7C2C">
              <w:t xml:space="preserve">ppropriate  </w:t>
            </w:r>
          </w:p>
        </w:tc>
        <w:tc>
          <w:tcPr>
            <w:tcW w:w="1890" w:type="dxa"/>
          </w:tcPr>
          <w:p w14:paraId="19A4E5D0" w14:textId="76D46743" w:rsidR="00136C2C" w:rsidRDefault="007D6CEA" w:rsidP="00103DBF">
            <w:r>
              <w:t xml:space="preserve">Not </w:t>
            </w:r>
            <w:r w:rsidR="002B7C2C">
              <w:t xml:space="preserve">appropriate  </w:t>
            </w:r>
          </w:p>
        </w:tc>
      </w:tr>
      <w:tr w:rsidR="00136C2C" w14:paraId="3694B626" w14:textId="77777777" w:rsidTr="00D63F07">
        <w:tc>
          <w:tcPr>
            <w:tcW w:w="5575" w:type="dxa"/>
          </w:tcPr>
          <w:p w14:paraId="38089CA6" w14:textId="540E853E" w:rsidR="00136C2C" w:rsidRDefault="000E4491" w:rsidP="00103DBF">
            <w:r>
              <w:t>Refer to an electrician</w:t>
            </w:r>
          </w:p>
        </w:tc>
        <w:tc>
          <w:tcPr>
            <w:tcW w:w="1800" w:type="dxa"/>
          </w:tcPr>
          <w:p w14:paraId="3D6E6ACA" w14:textId="77777777" w:rsidR="00136C2C" w:rsidRDefault="00136C2C">
            <w:pPr>
              <w:pStyle w:val="ListParagraph"/>
              <w:numPr>
                <w:ilvl w:val="0"/>
                <w:numId w:val="7"/>
              </w:numPr>
            </w:pPr>
          </w:p>
        </w:tc>
        <w:tc>
          <w:tcPr>
            <w:tcW w:w="1890" w:type="dxa"/>
          </w:tcPr>
          <w:p w14:paraId="5003A318" w14:textId="5567F15B" w:rsidR="00136C2C" w:rsidRDefault="000E4491">
            <w:pPr>
              <w:pStyle w:val="ListParagraph"/>
              <w:numPr>
                <w:ilvl w:val="0"/>
                <w:numId w:val="8"/>
              </w:numPr>
            </w:pPr>
            <w:r>
              <w:t>X</w:t>
            </w:r>
          </w:p>
        </w:tc>
      </w:tr>
      <w:tr w:rsidR="00245E14" w14:paraId="45BF02A0" w14:textId="77777777" w:rsidTr="00D63F07">
        <w:tc>
          <w:tcPr>
            <w:tcW w:w="5575" w:type="dxa"/>
          </w:tcPr>
          <w:p w14:paraId="27CA9A88" w14:textId="2CD2C998" w:rsidR="00245E14" w:rsidRDefault="00245E14" w:rsidP="00245E14">
            <w:r>
              <w:t>Offer resources for identified environmental hazards</w:t>
            </w:r>
          </w:p>
        </w:tc>
        <w:tc>
          <w:tcPr>
            <w:tcW w:w="1800" w:type="dxa"/>
          </w:tcPr>
          <w:p w14:paraId="2297187E" w14:textId="2D8C8FE1" w:rsidR="00245E14" w:rsidRDefault="00245E14" w:rsidP="00245E14">
            <w:pPr>
              <w:pStyle w:val="ListParagraph"/>
              <w:numPr>
                <w:ilvl w:val="0"/>
                <w:numId w:val="7"/>
              </w:numPr>
            </w:pPr>
            <w:r>
              <w:t>X</w:t>
            </w:r>
          </w:p>
        </w:tc>
        <w:tc>
          <w:tcPr>
            <w:tcW w:w="1890" w:type="dxa"/>
          </w:tcPr>
          <w:p w14:paraId="19935F62" w14:textId="77777777" w:rsidR="00245E14" w:rsidRDefault="00245E14" w:rsidP="00245E14">
            <w:pPr>
              <w:pStyle w:val="ListParagraph"/>
              <w:numPr>
                <w:ilvl w:val="0"/>
                <w:numId w:val="8"/>
              </w:numPr>
            </w:pPr>
          </w:p>
        </w:tc>
      </w:tr>
      <w:tr w:rsidR="00245E14" w14:paraId="3AD8B270" w14:textId="77777777" w:rsidTr="00D63F07">
        <w:tc>
          <w:tcPr>
            <w:tcW w:w="5575" w:type="dxa"/>
          </w:tcPr>
          <w:p w14:paraId="021C8EE6" w14:textId="557A71AE" w:rsidR="00245E14" w:rsidRDefault="00245E14" w:rsidP="00245E14">
            <w:r>
              <w:t>Refer the client to an assisted living facility</w:t>
            </w:r>
          </w:p>
        </w:tc>
        <w:tc>
          <w:tcPr>
            <w:tcW w:w="1800" w:type="dxa"/>
          </w:tcPr>
          <w:p w14:paraId="1CA2BEC9" w14:textId="77777777" w:rsidR="00245E14" w:rsidRDefault="00245E14" w:rsidP="00245E14">
            <w:pPr>
              <w:pStyle w:val="ListParagraph"/>
              <w:numPr>
                <w:ilvl w:val="0"/>
                <w:numId w:val="7"/>
              </w:numPr>
            </w:pPr>
          </w:p>
        </w:tc>
        <w:tc>
          <w:tcPr>
            <w:tcW w:w="1890" w:type="dxa"/>
          </w:tcPr>
          <w:p w14:paraId="2A7DE576" w14:textId="0FA32566" w:rsidR="00245E14" w:rsidRDefault="00245E14" w:rsidP="00245E14">
            <w:pPr>
              <w:pStyle w:val="ListParagraph"/>
              <w:numPr>
                <w:ilvl w:val="0"/>
                <w:numId w:val="8"/>
              </w:numPr>
            </w:pPr>
            <w:r>
              <w:t>X</w:t>
            </w:r>
          </w:p>
        </w:tc>
      </w:tr>
      <w:tr w:rsidR="00245E14" w14:paraId="642A23AC" w14:textId="77777777" w:rsidTr="00D63F07">
        <w:tc>
          <w:tcPr>
            <w:tcW w:w="5575" w:type="dxa"/>
          </w:tcPr>
          <w:p w14:paraId="264252F9" w14:textId="5BA66ECD" w:rsidR="00245E14" w:rsidRDefault="00245E14" w:rsidP="00245E14">
            <w:r>
              <w:t xml:space="preserve">Call the exterminator </w:t>
            </w:r>
          </w:p>
        </w:tc>
        <w:tc>
          <w:tcPr>
            <w:tcW w:w="1800" w:type="dxa"/>
          </w:tcPr>
          <w:p w14:paraId="5975DD97" w14:textId="77777777" w:rsidR="00245E14" w:rsidRDefault="00245E14" w:rsidP="00245E14">
            <w:pPr>
              <w:pStyle w:val="ListParagraph"/>
              <w:numPr>
                <w:ilvl w:val="0"/>
                <w:numId w:val="7"/>
              </w:numPr>
            </w:pPr>
          </w:p>
        </w:tc>
        <w:tc>
          <w:tcPr>
            <w:tcW w:w="1890" w:type="dxa"/>
          </w:tcPr>
          <w:p w14:paraId="19C2E078" w14:textId="1AF592BB" w:rsidR="00245E14" w:rsidRDefault="00245E14" w:rsidP="00245E14">
            <w:pPr>
              <w:pStyle w:val="ListParagraph"/>
              <w:numPr>
                <w:ilvl w:val="0"/>
                <w:numId w:val="8"/>
              </w:numPr>
            </w:pPr>
            <w:r>
              <w:t>X</w:t>
            </w:r>
          </w:p>
        </w:tc>
      </w:tr>
      <w:tr w:rsidR="00245E14" w:rsidRPr="00432460" w14:paraId="0CC234DF" w14:textId="77777777" w:rsidTr="00D63F07">
        <w:tc>
          <w:tcPr>
            <w:tcW w:w="5575" w:type="dxa"/>
          </w:tcPr>
          <w:p w14:paraId="3FA773A6" w14:textId="54925679" w:rsidR="00245E14" w:rsidRPr="00432460" w:rsidRDefault="00245E14" w:rsidP="00245E14">
            <w:r w:rsidRPr="00432460">
              <w:t>Refer to local health dept for additional geriatric services</w:t>
            </w:r>
          </w:p>
        </w:tc>
        <w:tc>
          <w:tcPr>
            <w:tcW w:w="1800" w:type="dxa"/>
          </w:tcPr>
          <w:p w14:paraId="160C6BF1" w14:textId="0D0C414B" w:rsidR="00245E14" w:rsidRPr="00432460" w:rsidRDefault="00245E14" w:rsidP="00245E14">
            <w:pPr>
              <w:pStyle w:val="ListParagraph"/>
              <w:numPr>
                <w:ilvl w:val="0"/>
                <w:numId w:val="7"/>
              </w:numPr>
            </w:pPr>
            <w:r w:rsidRPr="00432460">
              <w:t>X</w:t>
            </w:r>
          </w:p>
        </w:tc>
        <w:tc>
          <w:tcPr>
            <w:tcW w:w="1890" w:type="dxa"/>
          </w:tcPr>
          <w:p w14:paraId="7595BEB6" w14:textId="77777777" w:rsidR="00245E14" w:rsidRPr="00432460" w:rsidRDefault="00245E14" w:rsidP="00245E14">
            <w:pPr>
              <w:pStyle w:val="ListParagraph"/>
              <w:numPr>
                <w:ilvl w:val="0"/>
                <w:numId w:val="8"/>
              </w:numPr>
            </w:pPr>
          </w:p>
        </w:tc>
      </w:tr>
      <w:tr w:rsidR="00245E14" w:rsidRPr="00432460" w14:paraId="27AE571F" w14:textId="77777777" w:rsidTr="00D63F07">
        <w:tc>
          <w:tcPr>
            <w:tcW w:w="5575" w:type="dxa"/>
          </w:tcPr>
          <w:p w14:paraId="173EB5F2" w14:textId="004DA56B" w:rsidR="00245E14" w:rsidRPr="00432460" w:rsidRDefault="00245E14" w:rsidP="00245E14">
            <w:r w:rsidRPr="00432460">
              <w:t xml:space="preserve">Provide teaching related to medication management </w:t>
            </w:r>
          </w:p>
        </w:tc>
        <w:tc>
          <w:tcPr>
            <w:tcW w:w="1800" w:type="dxa"/>
          </w:tcPr>
          <w:p w14:paraId="5BD6B1B8" w14:textId="3DCFBC42" w:rsidR="00245E14" w:rsidRPr="00432460" w:rsidRDefault="00245E14" w:rsidP="00245E14">
            <w:pPr>
              <w:pStyle w:val="ListParagraph"/>
              <w:numPr>
                <w:ilvl w:val="0"/>
                <w:numId w:val="7"/>
              </w:numPr>
            </w:pPr>
            <w:r w:rsidRPr="00432460">
              <w:t>X</w:t>
            </w:r>
          </w:p>
        </w:tc>
        <w:tc>
          <w:tcPr>
            <w:tcW w:w="1890" w:type="dxa"/>
          </w:tcPr>
          <w:p w14:paraId="566CD182" w14:textId="77777777" w:rsidR="00245E14" w:rsidRPr="00432460" w:rsidRDefault="00245E14" w:rsidP="00245E14">
            <w:pPr>
              <w:pStyle w:val="ListParagraph"/>
              <w:numPr>
                <w:ilvl w:val="0"/>
                <w:numId w:val="8"/>
              </w:numPr>
            </w:pPr>
          </w:p>
        </w:tc>
      </w:tr>
    </w:tbl>
    <w:p w14:paraId="0CECFBA2" w14:textId="7E9F2B9E" w:rsidR="000D464D" w:rsidRDefault="000D464D" w:rsidP="00136C2C"/>
    <w:p w14:paraId="79D39D1C" w14:textId="77777777" w:rsidR="00C7122D" w:rsidRDefault="00C7122D" w:rsidP="00C7122D">
      <w:pPr>
        <w:pStyle w:val="ListParagraph"/>
        <w:ind w:left="0"/>
        <w:rPr>
          <w:b/>
          <w:bCs/>
        </w:rPr>
      </w:pPr>
      <w:r>
        <w:rPr>
          <w:b/>
          <w:bCs/>
        </w:rPr>
        <w:t>Scoring rule: 0/1</w:t>
      </w:r>
    </w:p>
    <w:p w14:paraId="3B594303" w14:textId="77777777" w:rsidR="00000F8C" w:rsidRPr="00432460" w:rsidRDefault="00000F8C" w:rsidP="00136C2C"/>
    <w:tbl>
      <w:tblPr>
        <w:tblStyle w:val="TableGrid"/>
        <w:tblW w:w="0" w:type="auto"/>
        <w:tblLook w:val="04A0" w:firstRow="1" w:lastRow="0" w:firstColumn="1" w:lastColumn="0" w:noHBand="0" w:noVBand="1"/>
      </w:tblPr>
      <w:tblGrid>
        <w:gridCol w:w="9350"/>
      </w:tblGrid>
      <w:tr w:rsidR="000C0423" w14:paraId="36616C0E" w14:textId="77777777" w:rsidTr="00103DBF">
        <w:tc>
          <w:tcPr>
            <w:tcW w:w="9350" w:type="dxa"/>
          </w:tcPr>
          <w:p w14:paraId="2EB37A23" w14:textId="53592227" w:rsidR="00A42677" w:rsidRDefault="000C0423" w:rsidP="00103DBF">
            <w:bookmarkStart w:id="11" w:name="_Hlk120893214"/>
            <w:bookmarkEnd w:id="10"/>
            <w:r w:rsidRPr="00432460">
              <w:t>Rationale:</w:t>
            </w:r>
            <w:r w:rsidR="00103DBF" w:rsidRPr="00432460">
              <w:t xml:space="preserve"> </w:t>
            </w:r>
            <w:r w:rsidR="003E113C" w:rsidRPr="00432460">
              <w:t xml:space="preserve"> </w:t>
            </w:r>
            <w:r w:rsidR="00103DBF" w:rsidRPr="00432460">
              <w:t xml:space="preserve">One of the </w:t>
            </w:r>
            <w:r w:rsidR="00213111" w:rsidRPr="00432460">
              <w:t>functions</w:t>
            </w:r>
            <w:r w:rsidR="00103DBF" w:rsidRPr="00432460">
              <w:t xml:space="preserve"> of the community health nurse is to provide primary prevention such as teaching and identification of cost-effective resources, and appropriate referrals to address environmental and health hazards</w:t>
            </w:r>
            <w:r w:rsidR="00213111" w:rsidRPr="00432460">
              <w:t>.</w:t>
            </w:r>
            <w:r w:rsidR="00103DBF" w:rsidRPr="00432460">
              <w:t xml:space="preserve"> </w:t>
            </w:r>
            <w:r w:rsidR="00432460">
              <w:t xml:space="preserve">Offering resources for identified environment hazards, referral to local health dept for additional geriatric services and providing medication teaching are appropriate interventions.  </w:t>
            </w:r>
            <w:r w:rsidR="009A7C3F">
              <w:t xml:space="preserve">Other  interventions, such as direct referral to an electrician or exterminator, do not fall under the purview of the community health nurse role.  The client’s assessment does not indicate a need for an assisted living facility.  </w:t>
            </w:r>
            <w:bookmarkEnd w:id="11"/>
          </w:p>
        </w:tc>
      </w:tr>
    </w:tbl>
    <w:p w14:paraId="0814AA13" w14:textId="77777777" w:rsidR="00136C2C" w:rsidRDefault="00136C2C" w:rsidP="00136C2C">
      <w:r>
        <w:br w:type="page"/>
      </w:r>
    </w:p>
    <w:p w14:paraId="1BCD5A12" w14:textId="77777777"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4D0089D2" w14:textId="0A68B9D8" w:rsidR="00A25CBF" w:rsidRDefault="003E113C" w:rsidP="00A25CBF">
      <w:r>
        <w:t xml:space="preserve">The community health nurse cares for an older adult client with a history of hypertension and </w:t>
      </w:r>
      <w:r w:rsidR="009F6070">
        <w:t>t</w:t>
      </w:r>
      <w:r>
        <w:t xml:space="preserve">ype II </w:t>
      </w:r>
      <w:r w:rsidR="009F6070">
        <w:t>diabetes</w:t>
      </w:r>
      <w:r>
        <w:t xml:space="preserve"> controlled with medications, as well as a recent fall.</w:t>
      </w:r>
    </w:p>
    <w:tbl>
      <w:tblPr>
        <w:tblStyle w:val="TableGrid"/>
        <w:tblW w:w="0" w:type="auto"/>
        <w:tblLook w:val="04A0" w:firstRow="1" w:lastRow="0" w:firstColumn="1" w:lastColumn="0" w:noHBand="0" w:noVBand="1"/>
      </w:tblPr>
      <w:tblGrid>
        <w:gridCol w:w="1255"/>
        <w:gridCol w:w="1387"/>
        <w:gridCol w:w="1673"/>
        <w:gridCol w:w="1710"/>
        <w:gridCol w:w="1530"/>
        <w:gridCol w:w="1795"/>
      </w:tblGrid>
      <w:tr w:rsidR="00A25CBF" w14:paraId="1DEE356D" w14:textId="77777777" w:rsidTr="00103DBF">
        <w:trPr>
          <w:gridAfter w:val="4"/>
          <w:wAfter w:w="6708" w:type="dxa"/>
        </w:trPr>
        <w:tc>
          <w:tcPr>
            <w:tcW w:w="2642" w:type="dxa"/>
            <w:gridSpan w:val="2"/>
            <w:shd w:val="clear" w:color="auto" w:fill="FFC000"/>
          </w:tcPr>
          <w:p w14:paraId="28B409F1" w14:textId="77777777" w:rsidR="00A25CBF" w:rsidRPr="005C6695" w:rsidRDefault="00A25CBF" w:rsidP="00103DBF">
            <w:pPr>
              <w:rPr>
                <w:b/>
                <w:bCs/>
              </w:rPr>
            </w:pPr>
            <w:r>
              <w:rPr>
                <w:b/>
                <w:bCs/>
              </w:rPr>
              <w:t>Phase Sheet</w:t>
            </w:r>
          </w:p>
        </w:tc>
      </w:tr>
      <w:tr w:rsidR="00A25CBF" w14:paraId="2A14FF49" w14:textId="77777777" w:rsidTr="00103DBF">
        <w:tc>
          <w:tcPr>
            <w:tcW w:w="1255" w:type="dxa"/>
          </w:tcPr>
          <w:p w14:paraId="56844607" w14:textId="77777777" w:rsidR="00A25CBF" w:rsidRDefault="00A25CBF" w:rsidP="00103DBF">
            <w:r>
              <w:t>Name</w:t>
            </w:r>
          </w:p>
        </w:tc>
        <w:tc>
          <w:tcPr>
            <w:tcW w:w="4770" w:type="dxa"/>
            <w:gridSpan w:val="3"/>
          </w:tcPr>
          <w:p w14:paraId="2B7F538F" w14:textId="293D6C51" w:rsidR="00A25CBF" w:rsidRDefault="00A25CBF" w:rsidP="00103DBF">
            <w:r>
              <w:t>Pa</w:t>
            </w:r>
            <w:r w:rsidR="003E113C">
              <w:t xml:space="preserve">ul </w:t>
            </w:r>
            <w:r>
              <w:t>Peters</w:t>
            </w:r>
            <w:r w:rsidR="003E113C">
              <w:t>on</w:t>
            </w:r>
          </w:p>
        </w:tc>
        <w:tc>
          <w:tcPr>
            <w:tcW w:w="1530" w:type="dxa"/>
          </w:tcPr>
          <w:p w14:paraId="4EB566B2" w14:textId="77777777" w:rsidR="00A25CBF" w:rsidRDefault="00A25CBF" w:rsidP="00103DBF">
            <w:r>
              <w:t>Gender</w:t>
            </w:r>
          </w:p>
        </w:tc>
        <w:tc>
          <w:tcPr>
            <w:tcW w:w="1795" w:type="dxa"/>
          </w:tcPr>
          <w:p w14:paraId="20319B06" w14:textId="5BB341A0" w:rsidR="00A25CBF" w:rsidRDefault="00A25CBF" w:rsidP="00103DBF">
            <w:r>
              <w:t>M</w:t>
            </w:r>
            <w:r w:rsidR="003E113C">
              <w:t>ale</w:t>
            </w:r>
          </w:p>
        </w:tc>
      </w:tr>
      <w:tr w:rsidR="00A25CBF" w14:paraId="74603361" w14:textId="77777777" w:rsidTr="00000F8C">
        <w:tc>
          <w:tcPr>
            <w:tcW w:w="1255" w:type="dxa"/>
          </w:tcPr>
          <w:p w14:paraId="02925FA7" w14:textId="77777777" w:rsidR="00A25CBF" w:rsidRDefault="00A25CBF" w:rsidP="00103DBF">
            <w:r>
              <w:t>Age</w:t>
            </w:r>
          </w:p>
        </w:tc>
        <w:tc>
          <w:tcPr>
            <w:tcW w:w="1387" w:type="dxa"/>
          </w:tcPr>
          <w:p w14:paraId="446C2BC3" w14:textId="77777777" w:rsidR="00A25CBF" w:rsidRDefault="00A25CBF" w:rsidP="00103DBF">
            <w:r>
              <w:t>72</w:t>
            </w:r>
          </w:p>
        </w:tc>
        <w:tc>
          <w:tcPr>
            <w:tcW w:w="1673" w:type="dxa"/>
          </w:tcPr>
          <w:p w14:paraId="04D7A420" w14:textId="77777777" w:rsidR="00A25CBF" w:rsidRDefault="00A25CBF" w:rsidP="00103DBF">
            <w:r>
              <w:t>Weight (lbs/kg)</w:t>
            </w:r>
          </w:p>
        </w:tc>
        <w:tc>
          <w:tcPr>
            <w:tcW w:w="1710" w:type="dxa"/>
          </w:tcPr>
          <w:p w14:paraId="63D81E93" w14:textId="10B842AB" w:rsidR="00A25CBF" w:rsidRDefault="00A25CBF" w:rsidP="00103DBF">
            <w:r>
              <w:t>175 lbs</w:t>
            </w:r>
            <w:r w:rsidR="00000F8C">
              <w:t xml:space="preserve"> </w:t>
            </w:r>
            <w:r w:rsidR="003E113C">
              <w:t>(</w:t>
            </w:r>
            <w:r>
              <w:t>79 kg</w:t>
            </w:r>
            <w:r w:rsidR="003E113C">
              <w:t>)</w:t>
            </w:r>
          </w:p>
        </w:tc>
        <w:tc>
          <w:tcPr>
            <w:tcW w:w="1530" w:type="dxa"/>
          </w:tcPr>
          <w:p w14:paraId="7519EBBB" w14:textId="77777777" w:rsidR="00A25CBF" w:rsidRDefault="00A25CBF" w:rsidP="00103DBF">
            <w:r>
              <w:t>Allergies</w:t>
            </w:r>
          </w:p>
        </w:tc>
        <w:tc>
          <w:tcPr>
            <w:tcW w:w="1795" w:type="dxa"/>
          </w:tcPr>
          <w:p w14:paraId="7E754836" w14:textId="77777777" w:rsidR="00A25CBF" w:rsidRDefault="00A25CBF" w:rsidP="00103DBF">
            <w:r>
              <w:t>NKDA</w:t>
            </w:r>
          </w:p>
        </w:tc>
      </w:tr>
      <w:tr w:rsidR="00A25CBF" w14:paraId="0ACDD2CF" w14:textId="77777777" w:rsidTr="00000F8C">
        <w:tc>
          <w:tcPr>
            <w:tcW w:w="2642" w:type="dxa"/>
            <w:gridSpan w:val="2"/>
          </w:tcPr>
          <w:p w14:paraId="29A00281" w14:textId="77777777" w:rsidR="00A25CBF" w:rsidRDefault="00A25CBF" w:rsidP="00103DBF">
            <w:r>
              <w:t>Preferred language</w:t>
            </w:r>
          </w:p>
        </w:tc>
        <w:tc>
          <w:tcPr>
            <w:tcW w:w="6708" w:type="dxa"/>
            <w:gridSpan w:val="4"/>
          </w:tcPr>
          <w:p w14:paraId="7A8CE8D9" w14:textId="77777777" w:rsidR="00A25CBF" w:rsidRDefault="00A25CBF" w:rsidP="00103DBF">
            <w:r>
              <w:t>English</w:t>
            </w:r>
          </w:p>
        </w:tc>
      </w:tr>
      <w:tr w:rsidR="00A25CBF" w14:paraId="13AF0786" w14:textId="77777777" w:rsidTr="00103DBF">
        <w:tc>
          <w:tcPr>
            <w:tcW w:w="9350" w:type="dxa"/>
            <w:gridSpan w:val="6"/>
          </w:tcPr>
          <w:p w14:paraId="151CF9FC" w14:textId="77777777" w:rsidR="00A25CBF" w:rsidRDefault="00A25CBF" w:rsidP="00103DBF">
            <w:r>
              <w:t>Other</w:t>
            </w:r>
          </w:p>
        </w:tc>
      </w:tr>
      <w:tr w:rsidR="00A25CBF" w14:paraId="6C558221" w14:textId="77777777" w:rsidTr="00103DBF">
        <w:trPr>
          <w:gridAfter w:val="4"/>
          <w:wAfter w:w="6708" w:type="dxa"/>
        </w:trPr>
        <w:tc>
          <w:tcPr>
            <w:tcW w:w="2642" w:type="dxa"/>
            <w:gridSpan w:val="2"/>
            <w:shd w:val="clear" w:color="auto" w:fill="FFC000"/>
          </w:tcPr>
          <w:p w14:paraId="3BD81975" w14:textId="371417BD" w:rsidR="00A25CBF" w:rsidRPr="00000F8C" w:rsidRDefault="00A25CBF" w:rsidP="00103DBF">
            <w:pPr>
              <w:rPr>
                <w:b/>
                <w:bCs/>
              </w:rPr>
            </w:pPr>
            <w:r w:rsidRPr="00D86B48">
              <w:rPr>
                <w:b/>
                <w:bCs/>
              </w:rPr>
              <w:t xml:space="preserve">History </w:t>
            </w:r>
            <w:r>
              <w:rPr>
                <w:b/>
                <w:bCs/>
              </w:rPr>
              <w:t xml:space="preserve">&amp; </w:t>
            </w:r>
            <w:r w:rsidRPr="00D86B48">
              <w:rPr>
                <w:b/>
                <w:bCs/>
              </w:rPr>
              <w:t>Physical</w:t>
            </w:r>
          </w:p>
        </w:tc>
      </w:tr>
      <w:tr w:rsidR="00A25CBF" w14:paraId="11902D43" w14:textId="77777777" w:rsidTr="00103DBF">
        <w:tc>
          <w:tcPr>
            <w:tcW w:w="2642" w:type="dxa"/>
            <w:gridSpan w:val="2"/>
          </w:tcPr>
          <w:p w14:paraId="276E2A05" w14:textId="77777777" w:rsidR="00A25CBF" w:rsidRPr="00D86B48" w:rsidRDefault="00A25CBF" w:rsidP="00103DBF">
            <w:pPr>
              <w:rPr>
                <w:b/>
                <w:bCs/>
              </w:rPr>
            </w:pPr>
            <w:r>
              <w:rPr>
                <w:b/>
                <w:bCs/>
              </w:rPr>
              <w:t>Cardiac</w:t>
            </w:r>
          </w:p>
        </w:tc>
        <w:tc>
          <w:tcPr>
            <w:tcW w:w="6708" w:type="dxa"/>
            <w:gridSpan w:val="4"/>
          </w:tcPr>
          <w:p w14:paraId="484EC95F" w14:textId="77777777" w:rsidR="00A25CBF" w:rsidRDefault="00A25CBF" w:rsidP="00103DBF">
            <w:r>
              <w:t>Hypertension</w:t>
            </w:r>
          </w:p>
        </w:tc>
      </w:tr>
      <w:tr w:rsidR="00A25CBF" w14:paraId="1AC8F4D2" w14:textId="77777777" w:rsidTr="00103DBF">
        <w:tc>
          <w:tcPr>
            <w:tcW w:w="2642" w:type="dxa"/>
            <w:gridSpan w:val="2"/>
          </w:tcPr>
          <w:p w14:paraId="63251E75" w14:textId="77777777" w:rsidR="00A25CBF" w:rsidRPr="00D86B48" w:rsidRDefault="00A25CBF" w:rsidP="00103DBF">
            <w:pPr>
              <w:rPr>
                <w:b/>
                <w:bCs/>
              </w:rPr>
            </w:pPr>
            <w:r>
              <w:rPr>
                <w:b/>
                <w:bCs/>
              </w:rPr>
              <w:t>Respiratory</w:t>
            </w:r>
          </w:p>
        </w:tc>
        <w:tc>
          <w:tcPr>
            <w:tcW w:w="6708" w:type="dxa"/>
            <w:gridSpan w:val="4"/>
          </w:tcPr>
          <w:p w14:paraId="220E5469" w14:textId="77777777" w:rsidR="00A25CBF" w:rsidRDefault="00A25CBF" w:rsidP="00103DBF">
            <w:r>
              <w:t>No significant history</w:t>
            </w:r>
          </w:p>
        </w:tc>
      </w:tr>
      <w:tr w:rsidR="00A25CBF" w14:paraId="4F4038F3" w14:textId="77777777" w:rsidTr="00103DBF">
        <w:tc>
          <w:tcPr>
            <w:tcW w:w="2642" w:type="dxa"/>
            <w:gridSpan w:val="2"/>
          </w:tcPr>
          <w:p w14:paraId="2A64EA5E" w14:textId="77777777" w:rsidR="00A25CBF" w:rsidRDefault="00A25CBF" w:rsidP="00103DBF">
            <w:pPr>
              <w:rPr>
                <w:b/>
                <w:bCs/>
              </w:rPr>
            </w:pPr>
            <w:r>
              <w:rPr>
                <w:b/>
                <w:bCs/>
              </w:rPr>
              <w:t>Neurologic</w:t>
            </w:r>
          </w:p>
        </w:tc>
        <w:tc>
          <w:tcPr>
            <w:tcW w:w="6708" w:type="dxa"/>
            <w:gridSpan w:val="4"/>
          </w:tcPr>
          <w:p w14:paraId="7C7FD5F6" w14:textId="77777777" w:rsidR="00A25CBF" w:rsidRDefault="00A25CBF" w:rsidP="00103DBF">
            <w:r>
              <w:t>AOx3</w:t>
            </w:r>
          </w:p>
        </w:tc>
      </w:tr>
      <w:tr w:rsidR="00A25CBF" w14:paraId="064B0566" w14:textId="77777777" w:rsidTr="00103DBF">
        <w:tc>
          <w:tcPr>
            <w:tcW w:w="2642" w:type="dxa"/>
            <w:gridSpan w:val="2"/>
          </w:tcPr>
          <w:p w14:paraId="6DD5A268" w14:textId="77777777" w:rsidR="00A25CBF" w:rsidRDefault="00A25CBF" w:rsidP="00103DBF">
            <w:pPr>
              <w:rPr>
                <w:b/>
                <w:bCs/>
              </w:rPr>
            </w:pPr>
            <w:r>
              <w:rPr>
                <w:b/>
                <w:bCs/>
              </w:rPr>
              <w:t>Gastrointestinal</w:t>
            </w:r>
          </w:p>
        </w:tc>
        <w:tc>
          <w:tcPr>
            <w:tcW w:w="6708" w:type="dxa"/>
            <w:gridSpan w:val="4"/>
          </w:tcPr>
          <w:p w14:paraId="37C471B5" w14:textId="77777777" w:rsidR="00A25CBF" w:rsidRDefault="00A25CBF" w:rsidP="00103DBF">
            <w:r>
              <w:t>No significant history</w:t>
            </w:r>
          </w:p>
        </w:tc>
      </w:tr>
      <w:tr w:rsidR="00A25CBF" w14:paraId="6D4E1952" w14:textId="77777777" w:rsidTr="00103DBF">
        <w:tc>
          <w:tcPr>
            <w:tcW w:w="2642" w:type="dxa"/>
            <w:gridSpan w:val="2"/>
          </w:tcPr>
          <w:p w14:paraId="071AC8F7" w14:textId="77777777" w:rsidR="00A25CBF" w:rsidRDefault="00A25CBF" w:rsidP="00103DBF">
            <w:pPr>
              <w:rPr>
                <w:b/>
                <w:bCs/>
              </w:rPr>
            </w:pPr>
            <w:r>
              <w:rPr>
                <w:b/>
                <w:bCs/>
              </w:rPr>
              <w:t>Musculoskeletal/skin</w:t>
            </w:r>
          </w:p>
        </w:tc>
        <w:tc>
          <w:tcPr>
            <w:tcW w:w="6708" w:type="dxa"/>
            <w:gridSpan w:val="4"/>
          </w:tcPr>
          <w:p w14:paraId="299C53F8" w14:textId="77777777" w:rsidR="00A25CBF" w:rsidRDefault="00A25CBF" w:rsidP="00103DBF">
            <w:r>
              <w:t>History of a fall; gait disturbances</w:t>
            </w:r>
          </w:p>
        </w:tc>
      </w:tr>
      <w:tr w:rsidR="00A25CBF" w14:paraId="1A310A7E" w14:textId="77777777" w:rsidTr="00103DBF">
        <w:tc>
          <w:tcPr>
            <w:tcW w:w="2642" w:type="dxa"/>
            <w:gridSpan w:val="2"/>
          </w:tcPr>
          <w:p w14:paraId="682E62E3" w14:textId="77777777" w:rsidR="00A25CBF" w:rsidRDefault="00A25CBF" w:rsidP="00103DBF">
            <w:pPr>
              <w:rPr>
                <w:b/>
                <w:bCs/>
              </w:rPr>
            </w:pPr>
            <w:r>
              <w:rPr>
                <w:b/>
                <w:bCs/>
              </w:rPr>
              <w:t>Other</w:t>
            </w:r>
          </w:p>
        </w:tc>
        <w:tc>
          <w:tcPr>
            <w:tcW w:w="6708" w:type="dxa"/>
            <w:gridSpan w:val="4"/>
          </w:tcPr>
          <w:p w14:paraId="5694814B" w14:textId="28CD757B" w:rsidR="00A25CBF" w:rsidRDefault="003E113C" w:rsidP="00103DBF">
            <w:r>
              <w:t>Type II DM</w:t>
            </w:r>
          </w:p>
        </w:tc>
      </w:tr>
      <w:tr w:rsidR="00A25CBF" w14:paraId="2816DCA9" w14:textId="77777777" w:rsidTr="00103DBF">
        <w:trPr>
          <w:gridAfter w:val="4"/>
          <w:wAfter w:w="6708" w:type="dxa"/>
        </w:trPr>
        <w:tc>
          <w:tcPr>
            <w:tcW w:w="2642" w:type="dxa"/>
            <w:gridSpan w:val="2"/>
            <w:shd w:val="clear" w:color="auto" w:fill="FFC000"/>
          </w:tcPr>
          <w:p w14:paraId="61201D74" w14:textId="3FC1E5DA" w:rsidR="00A25CBF" w:rsidRPr="005C6695" w:rsidRDefault="00A25CBF" w:rsidP="00103DBF">
            <w:pPr>
              <w:rPr>
                <w:b/>
                <w:bCs/>
              </w:rPr>
            </w:pPr>
            <w:r>
              <w:rPr>
                <w:b/>
                <w:bCs/>
              </w:rPr>
              <w:t>Nurses’ Notes</w:t>
            </w:r>
          </w:p>
        </w:tc>
      </w:tr>
      <w:tr w:rsidR="00A25CBF" w14:paraId="19972C94" w14:textId="77777777" w:rsidTr="00103DBF">
        <w:tc>
          <w:tcPr>
            <w:tcW w:w="9350" w:type="dxa"/>
            <w:gridSpan w:val="6"/>
          </w:tcPr>
          <w:p w14:paraId="1C523A66" w14:textId="76CD5EFC" w:rsidR="00A25CBF" w:rsidRDefault="00A25CBF" w:rsidP="00103DBF">
            <w:r>
              <w:t>9/19/2022 @ 1230: The client is 72 years old with a history of hypertension, controlled with medication as well as a recent fall. Home assessment reveals a studio condo with a small kitchenette, common space and sleeping area. There is a shared bathroom on each floor of the condominium, each containing 5-bathroom stalls, 5 showers, sinks and a vanity area. There are 6 suites on each floor of the building that share the common bathroom. A clubhouse</w:t>
            </w:r>
            <w:r w:rsidR="00D63F07">
              <w:t xml:space="preserve"> is</w:t>
            </w:r>
            <w:r>
              <w:t xml:space="preserve"> just a short walk away where events are held such as BINGO, shuffle board tournaments, group exercise classes, book clubs, etc. The clubhouse also offers a lounge area with a television and a work space with 4 computers and a printer. There is also a pool for the residents to enjoy in the summer time.</w:t>
            </w:r>
          </w:p>
        </w:tc>
      </w:tr>
      <w:tr w:rsidR="00B94A97" w14:paraId="23F20F7C" w14:textId="77777777" w:rsidTr="00103DBF">
        <w:tc>
          <w:tcPr>
            <w:tcW w:w="9350" w:type="dxa"/>
            <w:gridSpan w:val="6"/>
          </w:tcPr>
          <w:p w14:paraId="6A218B83" w14:textId="754D058C" w:rsidR="00B94A97" w:rsidRDefault="00B94A97" w:rsidP="00B94A97">
            <w:r>
              <w:t>Home assessment findings reveal low lighting, pet toys in the floor, unplugged phone and lamps, smoke detector without batteries, medications on the counter, multiple rugs, vomit and liquid spills on the floor and table, live and dead insects present.</w:t>
            </w:r>
          </w:p>
        </w:tc>
      </w:tr>
      <w:tr w:rsidR="00B94A97" w14:paraId="43059A8E" w14:textId="77777777" w:rsidTr="00103DBF">
        <w:tc>
          <w:tcPr>
            <w:tcW w:w="9350" w:type="dxa"/>
            <w:gridSpan w:val="6"/>
          </w:tcPr>
          <w:p w14:paraId="324959C5" w14:textId="3C519F70" w:rsidR="00B94A97" w:rsidRDefault="004A0143" w:rsidP="00B94A97">
            <w:r>
              <w:t xml:space="preserve">1300: </w:t>
            </w:r>
            <w:r w:rsidR="00B94A97">
              <w:t>During the home visit, community health nurse observes the client has untied shoes and ambulates with a shuffled gait. Upon interview, client is unable to provide details about the medications or assistance with household needs.</w:t>
            </w:r>
          </w:p>
        </w:tc>
      </w:tr>
    </w:tbl>
    <w:p w14:paraId="147EF4E7" w14:textId="17E86033" w:rsidR="00057AEC" w:rsidRDefault="00057AEC" w:rsidP="00136C2C">
      <w:pPr>
        <w:rPr>
          <w:color w:val="4472C4" w:themeColor="accent1"/>
        </w:rPr>
      </w:pPr>
    </w:p>
    <w:p w14:paraId="48BF554D" w14:textId="77777777" w:rsidR="00000F8C" w:rsidRDefault="00000F8C" w:rsidP="00136C2C">
      <w:pPr>
        <w:rPr>
          <w:color w:val="4472C4" w:themeColor="accent1"/>
        </w:rPr>
      </w:pPr>
    </w:p>
    <w:p w14:paraId="0C1D9075" w14:textId="2453912B" w:rsidR="00136C2C" w:rsidRPr="00C7122D" w:rsidRDefault="00136C2C">
      <w:pPr>
        <w:pStyle w:val="ListParagraph"/>
        <w:numPr>
          <w:ilvl w:val="0"/>
          <w:numId w:val="1"/>
        </w:numPr>
        <w:rPr>
          <w:b/>
          <w:bCs/>
          <w:i/>
          <w:iCs/>
        </w:rPr>
      </w:pPr>
      <w:r>
        <w:t xml:space="preserve">What should the nurse teach the client about the treatment plan? </w:t>
      </w:r>
      <w:r w:rsidR="00D63F07">
        <w:t xml:space="preserve"> </w:t>
      </w:r>
      <w:r w:rsidR="00B14EAE" w:rsidRPr="00C7122D">
        <w:rPr>
          <w:b/>
          <w:bCs/>
        </w:rPr>
        <w:t>Select all that apply.</w:t>
      </w:r>
    </w:p>
    <w:p w14:paraId="302C4163" w14:textId="77777777" w:rsidR="00C7122D" w:rsidRPr="00AD2275" w:rsidRDefault="00C7122D">
      <w:pPr>
        <w:pStyle w:val="ListParagraph"/>
        <w:numPr>
          <w:ilvl w:val="0"/>
          <w:numId w:val="9"/>
        </w:numPr>
      </w:pPr>
      <w:r w:rsidRPr="00AD2275">
        <w:t>Medication schedule*</w:t>
      </w:r>
    </w:p>
    <w:p w14:paraId="2CD54BC2" w14:textId="77777777" w:rsidR="00C7122D" w:rsidRPr="008416B2" w:rsidRDefault="00C7122D">
      <w:pPr>
        <w:pStyle w:val="ListParagraph"/>
        <w:numPr>
          <w:ilvl w:val="0"/>
          <w:numId w:val="9"/>
        </w:numPr>
      </w:pPr>
      <w:r>
        <w:t>Adverse</w:t>
      </w:r>
      <w:r w:rsidRPr="008416B2">
        <w:t xml:space="preserve"> effects of medications*</w:t>
      </w:r>
    </w:p>
    <w:p w14:paraId="0DC80E52" w14:textId="77777777" w:rsidR="00C7122D" w:rsidRPr="008416B2" w:rsidRDefault="00C7122D">
      <w:pPr>
        <w:pStyle w:val="ListParagraph"/>
        <w:numPr>
          <w:ilvl w:val="0"/>
          <w:numId w:val="9"/>
        </w:numPr>
      </w:pPr>
      <w:r w:rsidRPr="008416B2">
        <w:t>Dietary habits*</w:t>
      </w:r>
    </w:p>
    <w:p w14:paraId="4EDA2625" w14:textId="77777777" w:rsidR="00C7122D" w:rsidRPr="008416B2" w:rsidRDefault="00C7122D">
      <w:pPr>
        <w:pStyle w:val="ListParagraph"/>
        <w:numPr>
          <w:ilvl w:val="0"/>
          <w:numId w:val="9"/>
        </w:numPr>
      </w:pPr>
      <w:r w:rsidRPr="008416B2">
        <w:t>The need for vigorous exercise</w:t>
      </w:r>
    </w:p>
    <w:p w14:paraId="21F648C9" w14:textId="77777777" w:rsidR="00C7122D" w:rsidRPr="008416B2" w:rsidRDefault="00C7122D">
      <w:pPr>
        <w:pStyle w:val="ListParagraph"/>
        <w:numPr>
          <w:ilvl w:val="0"/>
          <w:numId w:val="9"/>
        </w:numPr>
      </w:pPr>
      <w:r w:rsidRPr="008416B2">
        <w:t xml:space="preserve">Importance of a safe and clean environment*   </w:t>
      </w:r>
    </w:p>
    <w:p w14:paraId="00531DB7" w14:textId="77777777" w:rsidR="00C7122D" w:rsidRPr="008416B2" w:rsidRDefault="00C7122D">
      <w:pPr>
        <w:pStyle w:val="ListParagraph"/>
        <w:numPr>
          <w:ilvl w:val="0"/>
          <w:numId w:val="9"/>
        </w:numPr>
      </w:pPr>
      <w:r w:rsidRPr="008416B2">
        <w:t xml:space="preserve">Significance of </w:t>
      </w:r>
      <w:r>
        <w:t>self-reliance</w:t>
      </w:r>
    </w:p>
    <w:p w14:paraId="0FA7AF07" w14:textId="77777777" w:rsidR="00C7122D" w:rsidRPr="008416B2" w:rsidRDefault="00C7122D">
      <w:pPr>
        <w:pStyle w:val="ListParagraph"/>
        <w:numPr>
          <w:ilvl w:val="0"/>
          <w:numId w:val="9"/>
        </w:numPr>
      </w:pPr>
      <w:r w:rsidRPr="008416B2">
        <w:t xml:space="preserve">Importance of proper footwear*  </w:t>
      </w:r>
    </w:p>
    <w:p w14:paraId="3BDC1889" w14:textId="4E6ADEE1" w:rsidR="00733BE7" w:rsidRDefault="00733BE7" w:rsidP="00136C2C">
      <w:pPr>
        <w:rPr>
          <w:b/>
          <w:bCs/>
          <w:u w:val="single"/>
        </w:rPr>
      </w:pPr>
    </w:p>
    <w:p w14:paraId="02A195BC" w14:textId="77777777" w:rsidR="00AD2275" w:rsidRDefault="00AD2275" w:rsidP="00AD2275">
      <w:pPr>
        <w:pStyle w:val="ListParagraph"/>
        <w:ind w:left="0"/>
        <w:rPr>
          <w:b/>
          <w:bCs/>
        </w:rPr>
      </w:pPr>
    </w:p>
    <w:p w14:paraId="5D89B5C2" w14:textId="40E0942F" w:rsidR="00AD2275" w:rsidRDefault="00AD2275" w:rsidP="00AD2275">
      <w:pPr>
        <w:pStyle w:val="ListParagraph"/>
        <w:ind w:left="0"/>
        <w:rPr>
          <w:b/>
          <w:bCs/>
        </w:rPr>
      </w:pPr>
      <w:r>
        <w:rPr>
          <w:b/>
          <w:bCs/>
        </w:rPr>
        <w:lastRenderedPageBreak/>
        <w:t>Scoring rule: 0/1</w:t>
      </w:r>
    </w:p>
    <w:tbl>
      <w:tblPr>
        <w:tblStyle w:val="TableGrid"/>
        <w:tblW w:w="0" w:type="auto"/>
        <w:tblLook w:val="04A0" w:firstRow="1" w:lastRow="0" w:firstColumn="1" w:lastColumn="0" w:noHBand="0" w:noVBand="1"/>
      </w:tblPr>
      <w:tblGrid>
        <w:gridCol w:w="9350"/>
      </w:tblGrid>
      <w:tr w:rsidR="00000F8C" w14:paraId="47CCA36C" w14:textId="77777777" w:rsidTr="00E35F74">
        <w:tc>
          <w:tcPr>
            <w:tcW w:w="9350" w:type="dxa"/>
          </w:tcPr>
          <w:p w14:paraId="2A317E72" w14:textId="1F037E6B" w:rsidR="00000F8C" w:rsidRDefault="00000F8C" w:rsidP="00E35F74">
            <w:r w:rsidRPr="00620BE3">
              <w:t>Rationale:</w:t>
            </w:r>
            <w:r>
              <w:t xml:space="preserve"> Medication safety requires understanding of the use, indication and side effects. Management of hypertension has dietary implications. Clean physical environment facilitates risk reduction and health promotion. Proper footwear is key to preventing falls and injuries that can result from peripheral neuropathy/compromised sensation.  Maintaining an active community support system (as opposed to emphasizing self-reliance/accepting help) and engaging in low to moderate intensity exercises (as opposed to vigorous exercise) are important components of health living for the older adult.  </w:t>
            </w:r>
          </w:p>
        </w:tc>
      </w:tr>
    </w:tbl>
    <w:p w14:paraId="05F1A884" w14:textId="22DA847B" w:rsidR="00000F8C" w:rsidRDefault="00000F8C" w:rsidP="00136C2C">
      <w:pPr>
        <w:rPr>
          <w:b/>
          <w:bCs/>
          <w:u w:val="single"/>
        </w:rPr>
      </w:pPr>
    </w:p>
    <w:p w14:paraId="341922D3" w14:textId="4359BEB6" w:rsidR="00000F8C" w:rsidRDefault="00000F8C" w:rsidP="00136C2C">
      <w:pPr>
        <w:rPr>
          <w:b/>
          <w:bCs/>
          <w:u w:val="single"/>
        </w:rPr>
      </w:pPr>
    </w:p>
    <w:p w14:paraId="64F61F96" w14:textId="5126A4AB" w:rsidR="00000F8C" w:rsidRDefault="00000F8C" w:rsidP="00136C2C">
      <w:pPr>
        <w:rPr>
          <w:b/>
          <w:bCs/>
          <w:u w:val="single"/>
        </w:rPr>
      </w:pPr>
    </w:p>
    <w:p w14:paraId="52881288" w14:textId="493BC026" w:rsidR="00000F8C" w:rsidRDefault="00000F8C" w:rsidP="00136C2C">
      <w:pPr>
        <w:rPr>
          <w:b/>
          <w:bCs/>
          <w:u w:val="single"/>
        </w:rPr>
      </w:pPr>
    </w:p>
    <w:p w14:paraId="14475C5B" w14:textId="1EA5B6FA" w:rsidR="00000F8C" w:rsidRDefault="00000F8C" w:rsidP="00136C2C">
      <w:pPr>
        <w:rPr>
          <w:b/>
          <w:bCs/>
          <w:u w:val="single"/>
        </w:rPr>
      </w:pPr>
    </w:p>
    <w:p w14:paraId="56695927" w14:textId="228E202F" w:rsidR="00000F8C" w:rsidRDefault="00000F8C" w:rsidP="00136C2C">
      <w:pPr>
        <w:rPr>
          <w:b/>
          <w:bCs/>
          <w:u w:val="single"/>
        </w:rPr>
      </w:pPr>
    </w:p>
    <w:p w14:paraId="41757DF2" w14:textId="536D82B5" w:rsidR="00000F8C" w:rsidRDefault="00000F8C" w:rsidP="00136C2C">
      <w:pPr>
        <w:rPr>
          <w:b/>
          <w:bCs/>
          <w:u w:val="single"/>
        </w:rPr>
      </w:pPr>
    </w:p>
    <w:p w14:paraId="2B3C32C5" w14:textId="3F748150" w:rsidR="00000F8C" w:rsidRDefault="00000F8C" w:rsidP="00136C2C">
      <w:pPr>
        <w:rPr>
          <w:b/>
          <w:bCs/>
          <w:u w:val="single"/>
        </w:rPr>
      </w:pPr>
    </w:p>
    <w:p w14:paraId="7391BA6B" w14:textId="38A98B57" w:rsidR="00000F8C" w:rsidRDefault="00000F8C" w:rsidP="00136C2C">
      <w:pPr>
        <w:rPr>
          <w:b/>
          <w:bCs/>
          <w:u w:val="single"/>
        </w:rPr>
      </w:pPr>
    </w:p>
    <w:p w14:paraId="5B5354CE" w14:textId="26E958A0" w:rsidR="00000F8C" w:rsidRDefault="00000F8C" w:rsidP="00136C2C">
      <w:pPr>
        <w:rPr>
          <w:b/>
          <w:bCs/>
          <w:u w:val="single"/>
        </w:rPr>
      </w:pPr>
    </w:p>
    <w:p w14:paraId="60F9BA47" w14:textId="676C32EC" w:rsidR="00000F8C" w:rsidRDefault="00000F8C" w:rsidP="00136C2C">
      <w:pPr>
        <w:rPr>
          <w:b/>
          <w:bCs/>
          <w:u w:val="single"/>
        </w:rPr>
      </w:pPr>
    </w:p>
    <w:p w14:paraId="3CEA6E9D" w14:textId="08A23F93" w:rsidR="00000F8C" w:rsidRDefault="00000F8C" w:rsidP="00136C2C">
      <w:pPr>
        <w:rPr>
          <w:b/>
          <w:bCs/>
          <w:u w:val="single"/>
        </w:rPr>
      </w:pPr>
    </w:p>
    <w:p w14:paraId="536DA944" w14:textId="31037EC1" w:rsidR="00000F8C" w:rsidRDefault="00000F8C" w:rsidP="00136C2C">
      <w:pPr>
        <w:rPr>
          <w:b/>
          <w:bCs/>
          <w:u w:val="single"/>
        </w:rPr>
      </w:pPr>
    </w:p>
    <w:p w14:paraId="6E227EEA" w14:textId="3C6BB7D1" w:rsidR="00000F8C" w:rsidRDefault="00000F8C" w:rsidP="00136C2C">
      <w:pPr>
        <w:rPr>
          <w:b/>
          <w:bCs/>
          <w:u w:val="single"/>
        </w:rPr>
      </w:pPr>
    </w:p>
    <w:p w14:paraId="0B779A7B" w14:textId="066E1417" w:rsidR="00000F8C" w:rsidRDefault="00000F8C" w:rsidP="00136C2C">
      <w:pPr>
        <w:rPr>
          <w:b/>
          <w:bCs/>
          <w:u w:val="single"/>
        </w:rPr>
      </w:pPr>
    </w:p>
    <w:p w14:paraId="48055AB2" w14:textId="10753C2E" w:rsidR="00000F8C" w:rsidRDefault="00000F8C" w:rsidP="00136C2C">
      <w:pPr>
        <w:rPr>
          <w:b/>
          <w:bCs/>
          <w:u w:val="single"/>
        </w:rPr>
      </w:pPr>
    </w:p>
    <w:p w14:paraId="7C925832" w14:textId="39E3D2E9" w:rsidR="004A0143" w:rsidRDefault="004A0143">
      <w:pPr>
        <w:rPr>
          <w:b/>
          <w:bCs/>
          <w:u w:val="single"/>
        </w:rPr>
      </w:pPr>
      <w:r>
        <w:rPr>
          <w:b/>
          <w:bCs/>
          <w:u w:val="single"/>
        </w:rPr>
        <w:br w:type="page"/>
      </w:r>
    </w:p>
    <w:p w14:paraId="61F181A3" w14:textId="30B8C7F7" w:rsidR="00136C2C" w:rsidRPr="00735B6F" w:rsidRDefault="003E5D4A" w:rsidP="00136C2C">
      <w:pPr>
        <w:rPr>
          <w:b/>
          <w:bCs/>
          <w:u w:val="single"/>
        </w:rPr>
      </w:pPr>
      <w:r>
        <w:rPr>
          <w:b/>
          <w:bCs/>
          <w:u w:val="single"/>
        </w:rPr>
        <w:lastRenderedPageBreak/>
        <w:t>C</w:t>
      </w:r>
      <w:r w:rsidR="00136C2C">
        <w:rPr>
          <w:b/>
          <w:bCs/>
          <w:u w:val="single"/>
        </w:rPr>
        <w:t xml:space="preserve">ase </w:t>
      </w:r>
      <w:r w:rsidR="00C30E99">
        <w:rPr>
          <w:b/>
          <w:bCs/>
          <w:u w:val="single"/>
        </w:rPr>
        <w:t>S</w:t>
      </w:r>
      <w:r w:rsidR="00136C2C">
        <w:rPr>
          <w:b/>
          <w:bCs/>
          <w:u w:val="single"/>
        </w:rPr>
        <w:t xml:space="preserve">tudy </w:t>
      </w:r>
      <w:r w:rsidR="00136C2C" w:rsidRPr="00735B6F">
        <w:rPr>
          <w:b/>
          <w:bCs/>
          <w:u w:val="single"/>
        </w:rPr>
        <w:t xml:space="preserve">Question 6 of 6 </w:t>
      </w:r>
    </w:p>
    <w:p w14:paraId="5795F538" w14:textId="4F4FBA7E" w:rsidR="00A25CBF" w:rsidRDefault="003E113C" w:rsidP="00A25CBF">
      <w:r>
        <w:t xml:space="preserve">The community health nurse cares for an older adult client with a history of hypertension and </w:t>
      </w:r>
      <w:r w:rsidR="009F6070">
        <w:t>t</w:t>
      </w:r>
      <w:r>
        <w:t xml:space="preserve">ype II </w:t>
      </w:r>
      <w:r w:rsidR="009F6070">
        <w:t>diabetes</w:t>
      </w:r>
      <w:r>
        <w:t xml:space="preserve"> controlled with medications, as well as a recent fall.</w:t>
      </w:r>
    </w:p>
    <w:tbl>
      <w:tblPr>
        <w:tblStyle w:val="TableGrid"/>
        <w:tblW w:w="0" w:type="auto"/>
        <w:tblLook w:val="04A0" w:firstRow="1" w:lastRow="0" w:firstColumn="1" w:lastColumn="0" w:noHBand="0" w:noVBand="1"/>
      </w:tblPr>
      <w:tblGrid>
        <w:gridCol w:w="1255"/>
        <w:gridCol w:w="1387"/>
        <w:gridCol w:w="1673"/>
        <w:gridCol w:w="1710"/>
        <w:gridCol w:w="1530"/>
        <w:gridCol w:w="1795"/>
      </w:tblGrid>
      <w:tr w:rsidR="00A25CBF" w14:paraId="5E1C6590" w14:textId="77777777" w:rsidTr="00F60C2B">
        <w:trPr>
          <w:gridAfter w:val="4"/>
          <w:wAfter w:w="6708" w:type="dxa"/>
          <w:trHeight w:val="323"/>
        </w:trPr>
        <w:tc>
          <w:tcPr>
            <w:tcW w:w="2642" w:type="dxa"/>
            <w:gridSpan w:val="2"/>
            <w:shd w:val="clear" w:color="auto" w:fill="FFC000"/>
          </w:tcPr>
          <w:p w14:paraId="2EED3BD0" w14:textId="77777777" w:rsidR="00A25CBF" w:rsidRPr="005C6695" w:rsidRDefault="00A25CBF" w:rsidP="00103DBF">
            <w:pPr>
              <w:rPr>
                <w:b/>
                <w:bCs/>
              </w:rPr>
            </w:pPr>
            <w:r>
              <w:rPr>
                <w:b/>
                <w:bCs/>
              </w:rPr>
              <w:t>Phase Sheet</w:t>
            </w:r>
          </w:p>
        </w:tc>
      </w:tr>
      <w:tr w:rsidR="00A25CBF" w14:paraId="2C8C152F" w14:textId="77777777" w:rsidTr="00103DBF">
        <w:tc>
          <w:tcPr>
            <w:tcW w:w="1255" w:type="dxa"/>
          </w:tcPr>
          <w:p w14:paraId="02713EB3" w14:textId="77777777" w:rsidR="00A25CBF" w:rsidRDefault="00A25CBF" w:rsidP="00103DBF">
            <w:r>
              <w:t>Name</w:t>
            </w:r>
          </w:p>
        </w:tc>
        <w:tc>
          <w:tcPr>
            <w:tcW w:w="4770" w:type="dxa"/>
            <w:gridSpan w:val="3"/>
          </w:tcPr>
          <w:p w14:paraId="4D7F1665" w14:textId="54F4106C" w:rsidR="00A25CBF" w:rsidRDefault="00A25CBF" w:rsidP="00103DBF">
            <w:r>
              <w:t>Pa</w:t>
            </w:r>
            <w:r w:rsidR="00F60C2B">
              <w:t xml:space="preserve">ul </w:t>
            </w:r>
            <w:r>
              <w:t>Peters</w:t>
            </w:r>
            <w:r w:rsidR="00F60C2B">
              <w:t>on</w:t>
            </w:r>
          </w:p>
        </w:tc>
        <w:tc>
          <w:tcPr>
            <w:tcW w:w="1530" w:type="dxa"/>
          </w:tcPr>
          <w:p w14:paraId="1F8AF178" w14:textId="77777777" w:rsidR="00A25CBF" w:rsidRDefault="00A25CBF" w:rsidP="00103DBF">
            <w:r>
              <w:t>Gender</w:t>
            </w:r>
          </w:p>
        </w:tc>
        <w:tc>
          <w:tcPr>
            <w:tcW w:w="1795" w:type="dxa"/>
          </w:tcPr>
          <w:p w14:paraId="305E4BBB" w14:textId="03E9EADE" w:rsidR="00A25CBF" w:rsidRDefault="00A25CBF" w:rsidP="00103DBF">
            <w:r>
              <w:t>M</w:t>
            </w:r>
            <w:r w:rsidR="00F60C2B">
              <w:t>ale</w:t>
            </w:r>
          </w:p>
        </w:tc>
      </w:tr>
      <w:tr w:rsidR="00A25CBF" w14:paraId="2A8728B3" w14:textId="77777777" w:rsidTr="00000F8C">
        <w:tc>
          <w:tcPr>
            <w:tcW w:w="1255" w:type="dxa"/>
          </w:tcPr>
          <w:p w14:paraId="15157428" w14:textId="77777777" w:rsidR="00A25CBF" w:rsidRDefault="00A25CBF" w:rsidP="00103DBF">
            <w:r>
              <w:t>Age</w:t>
            </w:r>
          </w:p>
        </w:tc>
        <w:tc>
          <w:tcPr>
            <w:tcW w:w="1387" w:type="dxa"/>
          </w:tcPr>
          <w:p w14:paraId="7315F254" w14:textId="77777777" w:rsidR="00A25CBF" w:rsidRDefault="00A25CBF" w:rsidP="00103DBF">
            <w:r>
              <w:t>72</w:t>
            </w:r>
          </w:p>
        </w:tc>
        <w:tc>
          <w:tcPr>
            <w:tcW w:w="1673" w:type="dxa"/>
          </w:tcPr>
          <w:p w14:paraId="2BFE6B84" w14:textId="77777777" w:rsidR="00A25CBF" w:rsidRDefault="00A25CBF" w:rsidP="00103DBF">
            <w:r>
              <w:t>Weight (lbs/kg)</w:t>
            </w:r>
          </w:p>
        </w:tc>
        <w:tc>
          <w:tcPr>
            <w:tcW w:w="1710" w:type="dxa"/>
          </w:tcPr>
          <w:p w14:paraId="7F206648" w14:textId="29CC5355" w:rsidR="00A25CBF" w:rsidRDefault="00A25CBF" w:rsidP="00103DBF">
            <w:r>
              <w:t>175 lbs</w:t>
            </w:r>
            <w:r w:rsidR="00000F8C">
              <w:t xml:space="preserve"> </w:t>
            </w:r>
            <w:r w:rsidR="00D63F07">
              <w:t>(</w:t>
            </w:r>
            <w:r>
              <w:t>79 kg</w:t>
            </w:r>
            <w:r w:rsidR="00D63F07">
              <w:t>)</w:t>
            </w:r>
          </w:p>
        </w:tc>
        <w:tc>
          <w:tcPr>
            <w:tcW w:w="1530" w:type="dxa"/>
          </w:tcPr>
          <w:p w14:paraId="1900D5D0" w14:textId="77777777" w:rsidR="00A25CBF" w:rsidRDefault="00A25CBF" w:rsidP="00103DBF">
            <w:r>
              <w:t>Allergies</w:t>
            </w:r>
          </w:p>
        </w:tc>
        <w:tc>
          <w:tcPr>
            <w:tcW w:w="1795" w:type="dxa"/>
          </w:tcPr>
          <w:p w14:paraId="50175791" w14:textId="77777777" w:rsidR="00A25CBF" w:rsidRDefault="00A25CBF" w:rsidP="00103DBF">
            <w:r>
              <w:t>NKDA</w:t>
            </w:r>
          </w:p>
        </w:tc>
      </w:tr>
      <w:tr w:rsidR="00A25CBF" w14:paraId="759BC6B9" w14:textId="77777777" w:rsidTr="00000F8C">
        <w:tc>
          <w:tcPr>
            <w:tcW w:w="2642" w:type="dxa"/>
            <w:gridSpan w:val="2"/>
          </w:tcPr>
          <w:p w14:paraId="1E311865" w14:textId="77777777" w:rsidR="00A25CBF" w:rsidRDefault="00A25CBF" w:rsidP="00103DBF">
            <w:r>
              <w:t>Preferred language</w:t>
            </w:r>
          </w:p>
        </w:tc>
        <w:tc>
          <w:tcPr>
            <w:tcW w:w="6708" w:type="dxa"/>
            <w:gridSpan w:val="4"/>
          </w:tcPr>
          <w:p w14:paraId="5C81AB76" w14:textId="77777777" w:rsidR="00A25CBF" w:rsidRDefault="00A25CBF" w:rsidP="00103DBF">
            <w:r>
              <w:t>English</w:t>
            </w:r>
          </w:p>
        </w:tc>
      </w:tr>
      <w:tr w:rsidR="00A25CBF" w14:paraId="16C619B9" w14:textId="77777777" w:rsidTr="00103DBF">
        <w:tc>
          <w:tcPr>
            <w:tcW w:w="9350" w:type="dxa"/>
            <w:gridSpan w:val="6"/>
          </w:tcPr>
          <w:p w14:paraId="7423A6E2" w14:textId="77777777" w:rsidR="00A25CBF" w:rsidRDefault="00A25CBF" w:rsidP="00103DBF">
            <w:r>
              <w:t>Other</w:t>
            </w:r>
          </w:p>
        </w:tc>
      </w:tr>
      <w:tr w:rsidR="00A25CBF" w14:paraId="034BC0BB" w14:textId="77777777" w:rsidTr="00103DBF">
        <w:trPr>
          <w:gridAfter w:val="4"/>
          <w:wAfter w:w="6708" w:type="dxa"/>
        </w:trPr>
        <w:tc>
          <w:tcPr>
            <w:tcW w:w="2642" w:type="dxa"/>
            <w:gridSpan w:val="2"/>
            <w:shd w:val="clear" w:color="auto" w:fill="FFC000"/>
          </w:tcPr>
          <w:p w14:paraId="4621371A" w14:textId="3D5BCBB6" w:rsidR="00A25CBF" w:rsidRPr="00F60C2B" w:rsidRDefault="00A25CBF" w:rsidP="00103DBF">
            <w:pPr>
              <w:rPr>
                <w:b/>
                <w:bCs/>
              </w:rPr>
            </w:pPr>
            <w:r w:rsidRPr="00D86B48">
              <w:rPr>
                <w:b/>
                <w:bCs/>
              </w:rPr>
              <w:t xml:space="preserve">History </w:t>
            </w:r>
            <w:r>
              <w:rPr>
                <w:b/>
                <w:bCs/>
              </w:rPr>
              <w:t xml:space="preserve">&amp; </w:t>
            </w:r>
            <w:r w:rsidRPr="00D86B48">
              <w:rPr>
                <w:b/>
                <w:bCs/>
              </w:rPr>
              <w:t>Physical</w:t>
            </w:r>
          </w:p>
        </w:tc>
      </w:tr>
      <w:tr w:rsidR="00A25CBF" w14:paraId="21FEEF76" w14:textId="77777777" w:rsidTr="00103DBF">
        <w:tc>
          <w:tcPr>
            <w:tcW w:w="2642" w:type="dxa"/>
            <w:gridSpan w:val="2"/>
          </w:tcPr>
          <w:p w14:paraId="0C2D8913" w14:textId="77777777" w:rsidR="00A25CBF" w:rsidRPr="00D86B48" w:rsidRDefault="00A25CBF" w:rsidP="00103DBF">
            <w:pPr>
              <w:rPr>
                <w:b/>
                <w:bCs/>
              </w:rPr>
            </w:pPr>
            <w:r>
              <w:rPr>
                <w:b/>
                <w:bCs/>
              </w:rPr>
              <w:t>Cardiac</w:t>
            </w:r>
          </w:p>
        </w:tc>
        <w:tc>
          <w:tcPr>
            <w:tcW w:w="6708" w:type="dxa"/>
            <w:gridSpan w:val="4"/>
          </w:tcPr>
          <w:p w14:paraId="49F047CA" w14:textId="77777777" w:rsidR="00A25CBF" w:rsidRDefault="00A25CBF" w:rsidP="00103DBF">
            <w:r>
              <w:t>Hypertension</w:t>
            </w:r>
          </w:p>
        </w:tc>
      </w:tr>
      <w:tr w:rsidR="00A25CBF" w14:paraId="4D39532C" w14:textId="77777777" w:rsidTr="00103DBF">
        <w:tc>
          <w:tcPr>
            <w:tcW w:w="2642" w:type="dxa"/>
            <w:gridSpan w:val="2"/>
          </w:tcPr>
          <w:p w14:paraId="4C353950" w14:textId="77777777" w:rsidR="00A25CBF" w:rsidRPr="00D86B48" w:rsidRDefault="00A25CBF" w:rsidP="00103DBF">
            <w:pPr>
              <w:rPr>
                <w:b/>
                <w:bCs/>
              </w:rPr>
            </w:pPr>
            <w:r>
              <w:rPr>
                <w:b/>
                <w:bCs/>
              </w:rPr>
              <w:t>Respiratory</w:t>
            </w:r>
          </w:p>
        </w:tc>
        <w:tc>
          <w:tcPr>
            <w:tcW w:w="6708" w:type="dxa"/>
            <w:gridSpan w:val="4"/>
          </w:tcPr>
          <w:p w14:paraId="30E49BCA" w14:textId="77777777" w:rsidR="00A25CBF" w:rsidRDefault="00A25CBF" w:rsidP="00103DBF">
            <w:r>
              <w:t>No significant history</w:t>
            </w:r>
          </w:p>
        </w:tc>
      </w:tr>
      <w:tr w:rsidR="00A25CBF" w14:paraId="14C6D185" w14:textId="77777777" w:rsidTr="00103DBF">
        <w:tc>
          <w:tcPr>
            <w:tcW w:w="2642" w:type="dxa"/>
            <w:gridSpan w:val="2"/>
          </w:tcPr>
          <w:p w14:paraId="2B38A111" w14:textId="77777777" w:rsidR="00A25CBF" w:rsidRDefault="00A25CBF" w:rsidP="00103DBF">
            <w:pPr>
              <w:rPr>
                <w:b/>
                <w:bCs/>
              </w:rPr>
            </w:pPr>
            <w:r>
              <w:rPr>
                <w:b/>
                <w:bCs/>
              </w:rPr>
              <w:t>Neurologic</w:t>
            </w:r>
          </w:p>
        </w:tc>
        <w:tc>
          <w:tcPr>
            <w:tcW w:w="6708" w:type="dxa"/>
            <w:gridSpan w:val="4"/>
          </w:tcPr>
          <w:p w14:paraId="3687DA19" w14:textId="77777777" w:rsidR="00A25CBF" w:rsidRDefault="00A25CBF" w:rsidP="00103DBF">
            <w:r>
              <w:t>AOx3</w:t>
            </w:r>
          </w:p>
        </w:tc>
      </w:tr>
      <w:tr w:rsidR="00A25CBF" w14:paraId="7F57240D" w14:textId="77777777" w:rsidTr="00103DBF">
        <w:tc>
          <w:tcPr>
            <w:tcW w:w="2642" w:type="dxa"/>
            <w:gridSpan w:val="2"/>
          </w:tcPr>
          <w:p w14:paraId="2A608607" w14:textId="77777777" w:rsidR="00A25CBF" w:rsidRDefault="00A25CBF" w:rsidP="00103DBF">
            <w:pPr>
              <w:rPr>
                <w:b/>
                <w:bCs/>
              </w:rPr>
            </w:pPr>
            <w:r>
              <w:rPr>
                <w:b/>
                <w:bCs/>
              </w:rPr>
              <w:t>Gastrointestinal</w:t>
            </w:r>
          </w:p>
        </w:tc>
        <w:tc>
          <w:tcPr>
            <w:tcW w:w="6708" w:type="dxa"/>
            <w:gridSpan w:val="4"/>
          </w:tcPr>
          <w:p w14:paraId="5402828C" w14:textId="77777777" w:rsidR="00A25CBF" w:rsidRDefault="00A25CBF" w:rsidP="00103DBF">
            <w:r>
              <w:t>No significant history</w:t>
            </w:r>
          </w:p>
        </w:tc>
      </w:tr>
      <w:tr w:rsidR="00A25CBF" w14:paraId="03DD86C2" w14:textId="77777777" w:rsidTr="00103DBF">
        <w:tc>
          <w:tcPr>
            <w:tcW w:w="2642" w:type="dxa"/>
            <w:gridSpan w:val="2"/>
          </w:tcPr>
          <w:p w14:paraId="4D0EF5D7" w14:textId="77777777" w:rsidR="00A25CBF" w:rsidRDefault="00A25CBF" w:rsidP="00103DBF">
            <w:pPr>
              <w:rPr>
                <w:b/>
                <w:bCs/>
              </w:rPr>
            </w:pPr>
            <w:r>
              <w:rPr>
                <w:b/>
                <w:bCs/>
              </w:rPr>
              <w:t>Musculoskeletal/skin</w:t>
            </w:r>
          </w:p>
        </w:tc>
        <w:tc>
          <w:tcPr>
            <w:tcW w:w="6708" w:type="dxa"/>
            <w:gridSpan w:val="4"/>
          </w:tcPr>
          <w:p w14:paraId="51FA2154" w14:textId="77777777" w:rsidR="00A25CBF" w:rsidRDefault="00A25CBF" w:rsidP="00103DBF">
            <w:r>
              <w:t>History of a fall; gait disturbances</w:t>
            </w:r>
          </w:p>
        </w:tc>
      </w:tr>
      <w:tr w:rsidR="00A25CBF" w14:paraId="2AFEAB1E" w14:textId="77777777" w:rsidTr="00103DBF">
        <w:tc>
          <w:tcPr>
            <w:tcW w:w="2642" w:type="dxa"/>
            <w:gridSpan w:val="2"/>
          </w:tcPr>
          <w:p w14:paraId="648781E3" w14:textId="77777777" w:rsidR="00A25CBF" w:rsidRDefault="00A25CBF" w:rsidP="00103DBF">
            <w:pPr>
              <w:rPr>
                <w:b/>
                <w:bCs/>
              </w:rPr>
            </w:pPr>
            <w:r>
              <w:rPr>
                <w:b/>
                <w:bCs/>
              </w:rPr>
              <w:t>Other</w:t>
            </w:r>
          </w:p>
        </w:tc>
        <w:tc>
          <w:tcPr>
            <w:tcW w:w="6708" w:type="dxa"/>
            <w:gridSpan w:val="4"/>
          </w:tcPr>
          <w:p w14:paraId="3D8ED142" w14:textId="631A549E" w:rsidR="00A25CBF" w:rsidRDefault="00D63F07" w:rsidP="00103DBF">
            <w:r>
              <w:t>Type II DM</w:t>
            </w:r>
          </w:p>
        </w:tc>
      </w:tr>
      <w:tr w:rsidR="00A25CBF" w14:paraId="460E1A7E" w14:textId="77777777" w:rsidTr="00103DBF">
        <w:trPr>
          <w:gridAfter w:val="4"/>
          <w:wAfter w:w="6708" w:type="dxa"/>
        </w:trPr>
        <w:tc>
          <w:tcPr>
            <w:tcW w:w="2642" w:type="dxa"/>
            <w:gridSpan w:val="2"/>
            <w:shd w:val="clear" w:color="auto" w:fill="FFC000"/>
          </w:tcPr>
          <w:p w14:paraId="5BED9F88" w14:textId="2D9C7674" w:rsidR="00A25CBF" w:rsidRPr="005C6695" w:rsidRDefault="00A25CBF" w:rsidP="00103DBF">
            <w:pPr>
              <w:rPr>
                <w:b/>
                <w:bCs/>
              </w:rPr>
            </w:pPr>
            <w:r>
              <w:rPr>
                <w:b/>
                <w:bCs/>
              </w:rPr>
              <w:t>Nurses’ Notes</w:t>
            </w:r>
          </w:p>
        </w:tc>
      </w:tr>
      <w:tr w:rsidR="00A25CBF" w14:paraId="00638747" w14:textId="77777777" w:rsidTr="00103DBF">
        <w:tc>
          <w:tcPr>
            <w:tcW w:w="9350" w:type="dxa"/>
            <w:gridSpan w:val="6"/>
          </w:tcPr>
          <w:p w14:paraId="7D38A01E" w14:textId="04EC7012" w:rsidR="00A25CBF" w:rsidRDefault="00A25CBF" w:rsidP="00103DBF">
            <w:r>
              <w:t>9/19/2022 @ 1230: The client is 72 years old with a history of hypertension, controlled with medication as well as a recent fall. Home assessment reveals a studio condo with a small kitchenette, common space and sleeping area. There is a shared bathroom on each floor of the condominium, each containing 5-bathroom stalls, 5 showers, sinks and a vanity area. There are 6 suites on each floor of the building that share the common bathroom. A clubhouse</w:t>
            </w:r>
            <w:r w:rsidR="00D63F07">
              <w:t xml:space="preserve"> is</w:t>
            </w:r>
            <w:r>
              <w:t xml:space="preserve"> just a short walk away where events are held such as BINGO, shuffle board tournaments, group exercise classes, book clubs, etc. The clubhouse also offers a lounge area with a television and a work space with 4 computers and a printer. There is also a pool for the residents to enjoy in the summer time.</w:t>
            </w:r>
          </w:p>
        </w:tc>
      </w:tr>
      <w:tr w:rsidR="00733BE7" w14:paraId="4C5FF7FD" w14:textId="77777777" w:rsidTr="00103DBF">
        <w:tc>
          <w:tcPr>
            <w:tcW w:w="9350" w:type="dxa"/>
            <w:gridSpan w:val="6"/>
          </w:tcPr>
          <w:p w14:paraId="32E6693C" w14:textId="07158D1E" w:rsidR="00733BE7" w:rsidRDefault="00733BE7" w:rsidP="00733BE7">
            <w:r>
              <w:t>Home assessment findings reveal low lighting, pet toys in the floor, unplugged phone and lamps, smoke detector without batteries, medications on the counter, multiple rugs, vomit and liquid spills on the floor and table, live and dead insects present</w:t>
            </w:r>
          </w:p>
        </w:tc>
      </w:tr>
      <w:tr w:rsidR="00733BE7" w14:paraId="1EBD879F" w14:textId="77777777" w:rsidTr="00103DBF">
        <w:tc>
          <w:tcPr>
            <w:tcW w:w="9350" w:type="dxa"/>
            <w:gridSpan w:val="6"/>
          </w:tcPr>
          <w:p w14:paraId="7B7A528B" w14:textId="1CF6FF72" w:rsidR="00733BE7" w:rsidRDefault="004A0143" w:rsidP="00733BE7">
            <w:r>
              <w:t xml:space="preserve">1300: </w:t>
            </w:r>
            <w:r w:rsidR="00733BE7">
              <w:t>During the home visit, community health nurse observes the client has untied shoes and ambulates with a shuffled gait. Upon interview, client is unable to provide details about the medications or assistance with household needs.</w:t>
            </w:r>
          </w:p>
        </w:tc>
      </w:tr>
    </w:tbl>
    <w:p w14:paraId="13A28B5F" w14:textId="1D4D1764" w:rsidR="00F60C2B" w:rsidRDefault="00F60C2B" w:rsidP="00136C2C"/>
    <w:p w14:paraId="01E41A10" w14:textId="779A03BA" w:rsidR="007A3683" w:rsidRDefault="007A3683" w:rsidP="007A3683">
      <w:bookmarkStart w:id="12" w:name="_Hlk102043556"/>
      <w:r>
        <w:t>The nurse teaches the client about fall prevention.</w:t>
      </w:r>
    </w:p>
    <w:p w14:paraId="3652E3ED" w14:textId="5FF98159" w:rsidR="00136C2C" w:rsidRDefault="00136C2C">
      <w:pPr>
        <w:pStyle w:val="ListParagraph"/>
        <w:numPr>
          <w:ilvl w:val="0"/>
          <w:numId w:val="6"/>
        </w:numPr>
      </w:pPr>
      <w:r>
        <w:t xml:space="preserve">For each </w:t>
      </w:r>
      <w:r w:rsidR="000F22D1">
        <w:t xml:space="preserve">client </w:t>
      </w:r>
      <w:r>
        <w:t>statement, click to specify whether the statement indicates an understanding</w:t>
      </w:r>
      <w:r w:rsidR="006B71CA">
        <w:t>,</w:t>
      </w:r>
      <w:r>
        <w:t xml:space="preserve"> or no understanding of teaching provided. </w:t>
      </w:r>
    </w:p>
    <w:tbl>
      <w:tblPr>
        <w:tblStyle w:val="TableGrid"/>
        <w:tblW w:w="9355" w:type="dxa"/>
        <w:tblLook w:val="04A0" w:firstRow="1" w:lastRow="0" w:firstColumn="1" w:lastColumn="0" w:noHBand="0" w:noVBand="1"/>
      </w:tblPr>
      <w:tblGrid>
        <w:gridCol w:w="5925"/>
        <w:gridCol w:w="1541"/>
        <w:gridCol w:w="1889"/>
      </w:tblGrid>
      <w:tr w:rsidR="00136C2C" w14:paraId="79675671" w14:textId="77777777" w:rsidTr="009F09BB">
        <w:tc>
          <w:tcPr>
            <w:tcW w:w="5935" w:type="dxa"/>
          </w:tcPr>
          <w:p w14:paraId="24FEBE16" w14:textId="4F3791D3" w:rsidR="00136C2C" w:rsidRDefault="00C350EE" w:rsidP="00103DBF">
            <w:r>
              <w:t>Statement</w:t>
            </w:r>
          </w:p>
        </w:tc>
        <w:tc>
          <w:tcPr>
            <w:tcW w:w="1530" w:type="dxa"/>
          </w:tcPr>
          <w:p w14:paraId="5BCF144D" w14:textId="77777777" w:rsidR="00136C2C" w:rsidRDefault="00136C2C" w:rsidP="00103DBF">
            <w:r>
              <w:t>Understanding</w:t>
            </w:r>
          </w:p>
        </w:tc>
        <w:tc>
          <w:tcPr>
            <w:tcW w:w="1890" w:type="dxa"/>
          </w:tcPr>
          <w:p w14:paraId="324AC4A9" w14:textId="77777777" w:rsidR="00136C2C" w:rsidRDefault="00136C2C" w:rsidP="00103DBF">
            <w:r>
              <w:t>No understanding</w:t>
            </w:r>
          </w:p>
        </w:tc>
      </w:tr>
      <w:tr w:rsidR="00136C2C" w14:paraId="5D6D8354" w14:textId="77777777" w:rsidTr="009F09BB">
        <w:tc>
          <w:tcPr>
            <w:tcW w:w="5935" w:type="dxa"/>
          </w:tcPr>
          <w:p w14:paraId="0C6C1F18" w14:textId="39AED060" w:rsidR="00136C2C" w:rsidRPr="009F09BB" w:rsidRDefault="00C63A20" w:rsidP="00103DBF">
            <w:r w:rsidRPr="009F09BB">
              <w:t>“I don’t reall</w:t>
            </w:r>
            <w:r w:rsidR="009F09BB">
              <w:t xml:space="preserve">y mess with my </w:t>
            </w:r>
            <w:r w:rsidRPr="009F09BB">
              <w:t>medications.”</w:t>
            </w:r>
            <w:r w:rsidR="00525D1E" w:rsidRPr="009F09BB">
              <w:t xml:space="preserve">  </w:t>
            </w:r>
          </w:p>
        </w:tc>
        <w:tc>
          <w:tcPr>
            <w:tcW w:w="1530" w:type="dxa"/>
          </w:tcPr>
          <w:p w14:paraId="2AF1A0E1" w14:textId="77777777" w:rsidR="00136C2C" w:rsidRDefault="00136C2C">
            <w:pPr>
              <w:pStyle w:val="ListParagraph"/>
              <w:numPr>
                <w:ilvl w:val="0"/>
                <w:numId w:val="10"/>
              </w:numPr>
            </w:pPr>
          </w:p>
        </w:tc>
        <w:tc>
          <w:tcPr>
            <w:tcW w:w="1890" w:type="dxa"/>
          </w:tcPr>
          <w:p w14:paraId="12B5A451" w14:textId="2F9A0951" w:rsidR="00136C2C" w:rsidRDefault="002560BA">
            <w:pPr>
              <w:pStyle w:val="ListParagraph"/>
              <w:numPr>
                <w:ilvl w:val="0"/>
                <w:numId w:val="8"/>
              </w:numPr>
            </w:pPr>
            <w:r>
              <w:t>X</w:t>
            </w:r>
          </w:p>
        </w:tc>
      </w:tr>
      <w:tr w:rsidR="00136C2C" w14:paraId="55DDC894" w14:textId="77777777" w:rsidTr="009F09BB">
        <w:tc>
          <w:tcPr>
            <w:tcW w:w="5935" w:type="dxa"/>
          </w:tcPr>
          <w:p w14:paraId="4D54076E" w14:textId="58EA02CB" w:rsidR="00136C2C" w:rsidRPr="009F09BB" w:rsidRDefault="00C63A20" w:rsidP="00103DBF">
            <w:r w:rsidRPr="009F09BB">
              <w:t>“</w:t>
            </w:r>
            <w:r w:rsidR="002560BA" w:rsidRPr="009F09BB">
              <w:t>I will order nonskid rug pads.”</w:t>
            </w:r>
          </w:p>
        </w:tc>
        <w:tc>
          <w:tcPr>
            <w:tcW w:w="1530" w:type="dxa"/>
          </w:tcPr>
          <w:p w14:paraId="2BADDF9A" w14:textId="784FFC96" w:rsidR="00136C2C" w:rsidRDefault="002560BA">
            <w:pPr>
              <w:pStyle w:val="ListParagraph"/>
              <w:numPr>
                <w:ilvl w:val="0"/>
                <w:numId w:val="10"/>
              </w:numPr>
            </w:pPr>
            <w:r>
              <w:t>X</w:t>
            </w:r>
          </w:p>
        </w:tc>
        <w:tc>
          <w:tcPr>
            <w:tcW w:w="1890" w:type="dxa"/>
          </w:tcPr>
          <w:p w14:paraId="4867EC37" w14:textId="77777777" w:rsidR="00136C2C" w:rsidRDefault="00136C2C">
            <w:pPr>
              <w:pStyle w:val="ListParagraph"/>
              <w:numPr>
                <w:ilvl w:val="0"/>
                <w:numId w:val="8"/>
              </w:numPr>
            </w:pPr>
          </w:p>
        </w:tc>
      </w:tr>
      <w:tr w:rsidR="00136C2C" w14:paraId="2BA989CC" w14:textId="77777777" w:rsidTr="009F09BB">
        <w:tc>
          <w:tcPr>
            <w:tcW w:w="5935" w:type="dxa"/>
          </w:tcPr>
          <w:p w14:paraId="3864C45C" w14:textId="431A12F2" w:rsidR="00136C2C" w:rsidRPr="009F09BB" w:rsidRDefault="002560BA" w:rsidP="00103DBF">
            <w:r w:rsidRPr="009F09BB">
              <w:t>“The building has an exterminator service that I can call.”</w:t>
            </w:r>
          </w:p>
        </w:tc>
        <w:tc>
          <w:tcPr>
            <w:tcW w:w="1530" w:type="dxa"/>
          </w:tcPr>
          <w:p w14:paraId="0CCDDB29" w14:textId="6922D4F0" w:rsidR="00136C2C" w:rsidRDefault="002560BA">
            <w:pPr>
              <w:pStyle w:val="ListParagraph"/>
              <w:numPr>
                <w:ilvl w:val="0"/>
                <w:numId w:val="10"/>
              </w:numPr>
            </w:pPr>
            <w:r>
              <w:t>X</w:t>
            </w:r>
          </w:p>
        </w:tc>
        <w:tc>
          <w:tcPr>
            <w:tcW w:w="1890" w:type="dxa"/>
          </w:tcPr>
          <w:p w14:paraId="505D7049" w14:textId="77777777" w:rsidR="00136C2C" w:rsidRDefault="00136C2C">
            <w:pPr>
              <w:pStyle w:val="ListParagraph"/>
              <w:numPr>
                <w:ilvl w:val="0"/>
                <w:numId w:val="8"/>
              </w:numPr>
            </w:pPr>
          </w:p>
        </w:tc>
      </w:tr>
      <w:tr w:rsidR="00136C2C" w14:paraId="64D985D2" w14:textId="77777777" w:rsidTr="009F09BB">
        <w:tc>
          <w:tcPr>
            <w:tcW w:w="5935" w:type="dxa"/>
          </w:tcPr>
          <w:p w14:paraId="22181274" w14:textId="06655EA1" w:rsidR="00136C2C" w:rsidRPr="009F09BB" w:rsidRDefault="002560BA" w:rsidP="00103DBF">
            <w:r w:rsidRPr="009F09BB">
              <w:t>“There’s a working smoke detector in the hallway, so I don’t need one</w:t>
            </w:r>
            <w:r w:rsidR="009F09BB">
              <w:t xml:space="preserve"> in my condo</w:t>
            </w:r>
            <w:r w:rsidRPr="009F09BB">
              <w:t>.”</w:t>
            </w:r>
          </w:p>
        </w:tc>
        <w:tc>
          <w:tcPr>
            <w:tcW w:w="1530" w:type="dxa"/>
          </w:tcPr>
          <w:p w14:paraId="1088C097" w14:textId="77777777" w:rsidR="00136C2C" w:rsidRDefault="00136C2C">
            <w:pPr>
              <w:pStyle w:val="ListParagraph"/>
              <w:numPr>
                <w:ilvl w:val="0"/>
                <w:numId w:val="10"/>
              </w:numPr>
            </w:pPr>
          </w:p>
        </w:tc>
        <w:tc>
          <w:tcPr>
            <w:tcW w:w="1890" w:type="dxa"/>
          </w:tcPr>
          <w:p w14:paraId="6951092A" w14:textId="11B6B654" w:rsidR="00136C2C" w:rsidRDefault="002560BA">
            <w:pPr>
              <w:pStyle w:val="ListParagraph"/>
              <w:numPr>
                <w:ilvl w:val="0"/>
                <w:numId w:val="8"/>
              </w:numPr>
            </w:pPr>
            <w:r>
              <w:t>X</w:t>
            </w:r>
          </w:p>
        </w:tc>
      </w:tr>
      <w:tr w:rsidR="00136C2C" w14:paraId="2B9B42A3" w14:textId="77777777" w:rsidTr="009F09BB">
        <w:tc>
          <w:tcPr>
            <w:tcW w:w="5935" w:type="dxa"/>
          </w:tcPr>
          <w:p w14:paraId="07EFA2E8" w14:textId="3DF4464A" w:rsidR="00136C2C" w:rsidRPr="009F09BB" w:rsidRDefault="002560BA" w:rsidP="00103DBF">
            <w:r w:rsidRPr="009F09BB">
              <w:t>“I can eat whatever I want since I don’t gain weight.”</w:t>
            </w:r>
          </w:p>
        </w:tc>
        <w:tc>
          <w:tcPr>
            <w:tcW w:w="1530" w:type="dxa"/>
          </w:tcPr>
          <w:p w14:paraId="0F495B0D" w14:textId="77777777" w:rsidR="00136C2C" w:rsidRDefault="00136C2C">
            <w:pPr>
              <w:pStyle w:val="ListParagraph"/>
              <w:numPr>
                <w:ilvl w:val="0"/>
                <w:numId w:val="10"/>
              </w:numPr>
            </w:pPr>
          </w:p>
        </w:tc>
        <w:tc>
          <w:tcPr>
            <w:tcW w:w="1890" w:type="dxa"/>
          </w:tcPr>
          <w:p w14:paraId="0C36C11E" w14:textId="4444DBF6" w:rsidR="00136C2C" w:rsidRDefault="002560BA">
            <w:pPr>
              <w:pStyle w:val="ListParagraph"/>
              <w:numPr>
                <w:ilvl w:val="0"/>
                <w:numId w:val="8"/>
              </w:numPr>
            </w:pPr>
            <w:r>
              <w:t>X</w:t>
            </w:r>
          </w:p>
        </w:tc>
      </w:tr>
      <w:tr w:rsidR="00AD72F9" w14:paraId="4FF73452" w14:textId="77777777" w:rsidTr="009F09BB">
        <w:tc>
          <w:tcPr>
            <w:tcW w:w="5935" w:type="dxa"/>
          </w:tcPr>
          <w:p w14:paraId="4E34AF42" w14:textId="1DA168E9" w:rsidR="00AD72F9" w:rsidRPr="009F09BB" w:rsidRDefault="00AD72F9" w:rsidP="00103DBF">
            <w:r w:rsidRPr="009F09BB">
              <w:t>“I should check my feet daily.”</w:t>
            </w:r>
          </w:p>
        </w:tc>
        <w:tc>
          <w:tcPr>
            <w:tcW w:w="1530" w:type="dxa"/>
          </w:tcPr>
          <w:p w14:paraId="56345FA6" w14:textId="1A30BEC8" w:rsidR="00AD72F9" w:rsidRDefault="00AD72F9">
            <w:pPr>
              <w:pStyle w:val="ListParagraph"/>
              <w:numPr>
                <w:ilvl w:val="0"/>
                <w:numId w:val="10"/>
              </w:numPr>
            </w:pPr>
            <w:r>
              <w:t>X</w:t>
            </w:r>
          </w:p>
        </w:tc>
        <w:tc>
          <w:tcPr>
            <w:tcW w:w="1890" w:type="dxa"/>
          </w:tcPr>
          <w:p w14:paraId="324659FE" w14:textId="77777777" w:rsidR="00AD72F9" w:rsidRDefault="00AD72F9">
            <w:pPr>
              <w:pStyle w:val="ListParagraph"/>
              <w:numPr>
                <w:ilvl w:val="0"/>
                <w:numId w:val="8"/>
              </w:numPr>
            </w:pPr>
          </w:p>
        </w:tc>
      </w:tr>
      <w:bookmarkEnd w:id="12"/>
    </w:tbl>
    <w:p w14:paraId="2C757C27" w14:textId="77777777" w:rsidR="00136C2C" w:rsidRDefault="00136C2C" w:rsidP="00136C2C"/>
    <w:p w14:paraId="01F5FD3D" w14:textId="77777777" w:rsidR="00AD2275" w:rsidRDefault="00AD2275" w:rsidP="00AD2275">
      <w:pPr>
        <w:pStyle w:val="ListParagraph"/>
        <w:ind w:left="0"/>
        <w:rPr>
          <w:b/>
          <w:bCs/>
        </w:rPr>
      </w:pPr>
      <w:r>
        <w:rPr>
          <w:b/>
          <w:bCs/>
        </w:rPr>
        <w:lastRenderedPageBreak/>
        <w:t>Scoring rule: 0/1</w:t>
      </w:r>
    </w:p>
    <w:tbl>
      <w:tblPr>
        <w:tblStyle w:val="TableGrid"/>
        <w:tblW w:w="0" w:type="auto"/>
        <w:tblLook w:val="04A0" w:firstRow="1" w:lastRow="0" w:firstColumn="1" w:lastColumn="0" w:noHBand="0" w:noVBand="1"/>
      </w:tblPr>
      <w:tblGrid>
        <w:gridCol w:w="9350"/>
      </w:tblGrid>
      <w:tr w:rsidR="00DC598A" w14:paraId="56DE2D07" w14:textId="77777777" w:rsidTr="00103DBF">
        <w:tc>
          <w:tcPr>
            <w:tcW w:w="9350" w:type="dxa"/>
          </w:tcPr>
          <w:p w14:paraId="4B2EA0DD" w14:textId="2F0FF98F" w:rsidR="00DC598A" w:rsidRDefault="00DC598A" w:rsidP="00103DBF">
            <w:r w:rsidRPr="00620BE3">
              <w:t>Rationale:</w:t>
            </w:r>
            <w:r w:rsidR="002560BA">
              <w:t xml:space="preserve"> </w:t>
            </w:r>
            <w:r w:rsidR="00000F8C">
              <w:t xml:space="preserve"> </w:t>
            </w:r>
            <w:r w:rsidR="002560BA">
              <w:t>Ordering nonskid rugs decreases the risk for falls and the exterminator reduces the risk for pest</w:t>
            </w:r>
            <w:r w:rsidR="00BB6B77">
              <w:t>-</w:t>
            </w:r>
            <w:r w:rsidR="002560BA">
              <w:t>related infections.</w:t>
            </w:r>
            <w:r w:rsidR="009F09BB">
              <w:t xml:space="preserve"> The client also states that he understands the importance of checking his feet daily.  </w:t>
            </w:r>
            <w:r w:rsidR="00906F75" w:rsidRPr="00906F75">
              <w:t>Screening for feet- and footwear-related influences on fall risk is an important component of multifactorial fall risk screenings</w:t>
            </w:r>
            <w:r w:rsidR="00906F75">
              <w:t>.</w:t>
            </w:r>
            <w:r w:rsidR="00906F75" w:rsidRPr="00906F75">
              <w:t xml:space="preserve"> </w:t>
            </w:r>
            <w:r w:rsidR="009F09BB">
              <w:t xml:space="preserve">Vague statements regarding medications indicate need for further clarification.  Weight gain is not the only indicator of a healthy diet, especially given his DM.  Fire safety requires a working smoke detector inside the client’s living area. </w:t>
            </w:r>
          </w:p>
        </w:tc>
      </w:tr>
    </w:tbl>
    <w:p w14:paraId="44499EDE" w14:textId="33295FDB" w:rsidR="00DC598A" w:rsidRDefault="00DC598A" w:rsidP="00136C2C">
      <w:pPr>
        <w:rPr>
          <w:rFonts w:cstheme="minorHAnsi"/>
          <w:i/>
          <w:iCs/>
        </w:rPr>
      </w:pPr>
    </w:p>
    <w:bookmarkEnd w:id="0"/>
    <w:bookmarkEnd w:id="1"/>
    <w:p w14:paraId="150613D9" w14:textId="2BBFC668" w:rsidR="00C63A20" w:rsidRDefault="00C63A20" w:rsidP="00C63A20"/>
    <w:p w14:paraId="772B4C29" w14:textId="28C52855" w:rsidR="00BB6130" w:rsidRDefault="00BB6130" w:rsidP="00C63A20"/>
    <w:p w14:paraId="2EA91B6C" w14:textId="5F3D4A7D" w:rsidR="00BB6130" w:rsidRDefault="00BB6130" w:rsidP="00C63A20"/>
    <w:p w14:paraId="4D5F7DC4" w14:textId="56E3D17D" w:rsidR="00BB6130" w:rsidRDefault="00BB6130" w:rsidP="00C63A20"/>
    <w:p w14:paraId="7CE89B0C" w14:textId="0AE859D8" w:rsidR="00BB6130" w:rsidRDefault="00BB6130" w:rsidP="00C63A20"/>
    <w:p w14:paraId="0ECB5CFB" w14:textId="0363A35D" w:rsidR="00BB6130" w:rsidRDefault="00BB6130" w:rsidP="00C63A20"/>
    <w:p w14:paraId="207ED432" w14:textId="113F767D" w:rsidR="00BB6130" w:rsidRDefault="00BB6130" w:rsidP="00C63A20"/>
    <w:p w14:paraId="4AB14F82" w14:textId="463D0B21" w:rsidR="00BB6130" w:rsidRDefault="00BB6130" w:rsidP="00C63A20"/>
    <w:p w14:paraId="2EE0DAF0" w14:textId="40DA2D57" w:rsidR="00BB6130" w:rsidRDefault="00BB6130" w:rsidP="00C63A20"/>
    <w:p w14:paraId="0D0A291E" w14:textId="6DA6A583" w:rsidR="00BB6130" w:rsidRDefault="00BB6130" w:rsidP="00C63A20"/>
    <w:p w14:paraId="2D287892" w14:textId="57E8747C" w:rsidR="00BB6130" w:rsidRDefault="00BB6130" w:rsidP="00C63A20"/>
    <w:p w14:paraId="0BC9B090" w14:textId="5B038254" w:rsidR="00BB6130" w:rsidRDefault="00BB6130" w:rsidP="00C63A20"/>
    <w:p w14:paraId="30ABB525" w14:textId="6E8CC493" w:rsidR="00BB6130" w:rsidRDefault="00BB6130" w:rsidP="00C63A20"/>
    <w:p w14:paraId="295E2521" w14:textId="392EEAB0" w:rsidR="00BB6130" w:rsidRDefault="00BB6130" w:rsidP="00C63A20"/>
    <w:p w14:paraId="57EE42BE" w14:textId="78460157" w:rsidR="00BB6130" w:rsidRDefault="00BB6130" w:rsidP="00C63A20"/>
    <w:p w14:paraId="30AE6A7B" w14:textId="1C1F4F95" w:rsidR="00BB6130" w:rsidRDefault="00BB6130" w:rsidP="00C63A20"/>
    <w:p w14:paraId="783CBFC6" w14:textId="167B767E" w:rsidR="00BB6130" w:rsidRDefault="00BB6130" w:rsidP="00C63A20"/>
    <w:p w14:paraId="197D7A98" w14:textId="18A12FCD" w:rsidR="00BB6130" w:rsidRDefault="00BB6130" w:rsidP="00C63A20"/>
    <w:p w14:paraId="7AB3780D" w14:textId="4DBE7B6F" w:rsidR="00BB6130" w:rsidRDefault="00BB6130" w:rsidP="00C63A20"/>
    <w:p w14:paraId="1F9225EC" w14:textId="6CD790D9" w:rsidR="004A0143" w:rsidRDefault="004A0143">
      <w:r>
        <w:br w:type="page"/>
      </w:r>
    </w:p>
    <w:bookmarkEnd w:id="2"/>
    <w:p w14:paraId="6CC6F1C3" w14:textId="77777777" w:rsidR="00BB6130" w:rsidRDefault="00BB6130" w:rsidP="00BB6130">
      <w:pPr>
        <w:rPr>
          <w:b/>
          <w:bCs/>
          <w:u w:val="single"/>
        </w:rPr>
      </w:pPr>
      <w:r>
        <w:rPr>
          <w:b/>
          <w:bCs/>
          <w:u w:val="single"/>
        </w:rPr>
        <w:lastRenderedPageBreak/>
        <w:t xml:space="preserve">Trend </w:t>
      </w:r>
    </w:p>
    <w:p w14:paraId="2735B8EE" w14:textId="77777777" w:rsidR="00BB6130" w:rsidRDefault="00BB6130" w:rsidP="00BB6130">
      <w:r>
        <w:t>The community health nurse cares for an older adult client with a history of hypertension and Type II DM controlled with medications, as well as a recent fall.</w:t>
      </w:r>
    </w:p>
    <w:tbl>
      <w:tblPr>
        <w:tblStyle w:val="TableGrid"/>
        <w:tblW w:w="0" w:type="auto"/>
        <w:tblLook w:val="04A0" w:firstRow="1" w:lastRow="0" w:firstColumn="1" w:lastColumn="0" w:noHBand="0" w:noVBand="1"/>
      </w:tblPr>
      <w:tblGrid>
        <w:gridCol w:w="1255"/>
        <w:gridCol w:w="1260"/>
        <w:gridCol w:w="1800"/>
        <w:gridCol w:w="1710"/>
        <w:gridCol w:w="1530"/>
        <w:gridCol w:w="1795"/>
      </w:tblGrid>
      <w:tr w:rsidR="00BB6130" w14:paraId="6955C7A4" w14:textId="77777777" w:rsidTr="00BB6130">
        <w:trPr>
          <w:gridAfter w:val="4"/>
          <w:wAfter w:w="6835" w:type="dxa"/>
          <w:trHeight w:val="323"/>
        </w:trPr>
        <w:tc>
          <w:tcPr>
            <w:tcW w:w="2515"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53045C4D" w14:textId="77777777" w:rsidR="00BB6130" w:rsidRDefault="00BB6130">
            <w:pPr>
              <w:rPr>
                <w:b/>
                <w:bCs/>
              </w:rPr>
            </w:pPr>
            <w:r>
              <w:rPr>
                <w:b/>
                <w:bCs/>
              </w:rPr>
              <w:t>Phase Sheet</w:t>
            </w:r>
          </w:p>
        </w:tc>
      </w:tr>
      <w:tr w:rsidR="00BB6130" w14:paraId="223F9BC4" w14:textId="77777777" w:rsidTr="00BB6130">
        <w:tc>
          <w:tcPr>
            <w:tcW w:w="1255" w:type="dxa"/>
            <w:tcBorders>
              <w:top w:val="single" w:sz="4" w:space="0" w:color="auto"/>
              <w:left w:val="single" w:sz="4" w:space="0" w:color="auto"/>
              <w:bottom w:val="single" w:sz="4" w:space="0" w:color="auto"/>
              <w:right w:val="single" w:sz="4" w:space="0" w:color="auto"/>
            </w:tcBorders>
            <w:hideMark/>
          </w:tcPr>
          <w:p w14:paraId="1AD8DE55" w14:textId="77777777" w:rsidR="00BB6130" w:rsidRDefault="00BB6130">
            <w:r>
              <w:t>Name</w:t>
            </w:r>
          </w:p>
        </w:tc>
        <w:tc>
          <w:tcPr>
            <w:tcW w:w="4770" w:type="dxa"/>
            <w:gridSpan w:val="3"/>
            <w:tcBorders>
              <w:top w:val="single" w:sz="4" w:space="0" w:color="auto"/>
              <w:left w:val="single" w:sz="4" w:space="0" w:color="auto"/>
              <w:bottom w:val="single" w:sz="4" w:space="0" w:color="auto"/>
              <w:right w:val="single" w:sz="4" w:space="0" w:color="auto"/>
            </w:tcBorders>
            <w:hideMark/>
          </w:tcPr>
          <w:p w14:paraId="0CD6311C" w14:textId="77777777" w:rsidR="00BB6130" w:rsidRDefault="00BB6130">
            <w:r>
              <w:t>Paul Peterson</w:t>
            </w:r>
          </w:p>
        </w:tc>
        <w:tc>
          <w:tcPr>
            <w:tcW w:w="1530" w:type="dxa"/>
            <w:tcBorders>
              <w:top w:val="single" w:sz="4" w:space="0" w:color="auto"/>
              <w:left w:val="single" w:sz="4" w:space="0" w:color="auto"/>
              <w:bottom w:val="single" w:sz="4" w:space="0" w:color="auto"/>
              <w:right w:val="single" w:sz="4" w:space="0" w:color="auto"/>
            </w:tcBorders>
            <w:hideMark/>
          </w:tcPr>
          <w:p w14:paraId="1026A490" w14:textId="77777777" w:rsidR="00BB6130" w:rsidRDefault="00BB6130">
            <w:r>
              <w:t>Gender</w:t>
            </w:r>
          </w:p>
        </w:tc>
        <w:tc>
          <w:tcPr>
            <w:tcW w:w="1795" w:type="dxa"/>
            <w:tcBorders>
              <w:top w:val="single" w:sz="4" w:space="0" w:color="auto"/>
              <w:left w:val="single" w:sz="4" w:space="0" w:color="auto"/>
              <w:bottom w:val="single" w:sz="4" w:space="0" w:color="auto"/>
              <w:right w:val="single" w:sz="4" w:space="0" w:color="auto"/>
            </w:tcBorders>
            <w:hideMark/>
          </w:tcPr>
          <w:p w14:paraId="3583F44A" w14:textId="77777777" w:rsidR="00BB6130" w:rsidRDefault="00BB6130">
            <w:r>
              <w:t>Male</w:t>
            </w:r>
          </w:p>
        </w:tc>
      </w:tr>
      <w:tr w:rsidR="00BB6130" w14:paraId="735708AC" w14:textId="77777777" w:rsidTr="00BB6130">
        <w:tc>
          <w:tcPr>
            <w:tcW w:w="1255" w:type="dxa"/>
            <w:tcBorders>
              <w:top w:val="single" w:sz="4" w:space="0" w:color="auto"/>
              <w:left w:val="single" w:sz="4" w:space="0" w:color="auto"/>
              <w:bottom w:val="single" w:sz="4" w:space="0" w:color="auto"/>
              <w:right w:val="single" w:sz="4" w:space="0" w:color="auto"/>
            </w:tcBorders>
            <w:hideMark/>
          </w:tcPr>
          <w:p w14:paraId="7D4782B8" w14:textId="77777777" w:rsidR="00BB6130" w:rsidRDefault="00BB6130">
            <w:r>
              <w:t>Age</w:t>
            </w:r>
          </w:p>
        </w:tc>
        <w:tc>
          <w:tcPr>
            <w:tcW w:w="1260" w:type="dxa"/>
            <w:tcBorders>
              <w:top w:val="single" w:sz="4" w:space="0" w:color="auto"/>
              <w:left w:val="single" w:sz="4" w:space="0" w:color="auto"/>
              <w:bottom w:val="single" w:sz="4" w:space="0" w:color="auto"/>
              <w:right w:val="single" w:sz="4" w:space="0" w:color="auto"/>
            </w:tcBorders>
            <w:hideMark/>
          </w:tcPr>
          <w:p w14:paraId="3B6EC8DA" w14:textId="77777777" w:rsidR="00BB6130" w:rsidRDefault="00BB6130">
            <w:r>
              <w:t>72</w:t>
            </w:r>
          </w:p>
        </w:tc>
        <w:tc>
          <w:tcPr>
            <w:tcW w:w="1800" w:type="dxa"/>
            <w:tcBorders>
              <w:top w:val="single" w:sz="4" w:space="0" w:color="auto"/>
              <w:left w:val="single" w:sz="4" w:space="0" w:color="auto"/>
              <w:bottom w:val="single" w:sz="4" w:space="0" w:color="auto"/>
              <w:right w:val="single" w:sz="4" w:space="0" w:color="auto"/>
            </w:tcBorders>
            <w:hideMark/>
          </w:tcPr>
          <w:p w14:paraId="241C1E5A" w14:textId="77777777" w:rsidR="00BB6130" w:rsidRDefault="00BB6130">
            <w:r>
              <w:t>Weight (lbs/kg)</w:t>
            </w:r>
          </w:p>
        </w:tc>
        <w:tc>
          <w:tcPr>
            <w:tcW w:w="1710" w:type="dxa"/>
            <w:tcBorders>
              <w:top w:val="single" w:sz="4" w:space="0" w:color="auto"/>
              <w:left w:val="single" w:sz="4" w:space="0" w:color="auto"/>
              <w:bottom w:val="single" w:sz="4" w:space="0" w:color="auto"/>
              <w:right w:val="single" w:sz="4" w:space="0" w:color="auto"/>
            </w:tcBorders>
            <w:hideMark/>
          </w:tcPr>
          <w:p w14:paraId="56017B5F" w14:textId="19563657" w:rsidR="00BB6130" w:rsidRDefault="00BB6130">
            <w:r>
              <w:t>175 lbs (79 kg)</w:t>
            </w:r>
          </w:p>
        </w:tc>
        <w:tc>
          <w:tcPr>
            <w:tcW w:w="1530" w:type="dxa"/>
            <w:tcBorders>
              <w:top w:val="single" w:sz="4" w:space="0" w:color="auto"/>
              <w:left w:val="single" w:sz="4" w:space="0" w:color="auto"/>
              <w:bottom w:val="single" w:sz="4" w:space="0" w:color="auto"/>
              <w:right w:val="single" w:sz="4" w:space="0" w:color="auto"/>
            </w:tcBorders>
            <w:hideMark/>
          </w:tcPr>
          <w:p w14:paraId="11E6BD09" w14:textId="77777777" w:rsidR="00BB6130" w:rsidRDefault="00BB6130">
            <w:r>
              <w:t>Allergies</w:t>
            </w:r>
          </w:p>
        </w:tc>
        <w:tc>
          <w:tcPr>
            <w:tcW w:w="1795" w:type="dxa"/>
            <w:tcBorders>
              <w:top w:val="single" w:sz="4" w:space="0" w:color="auto"/>
              <w:left w:val="single" w:sz="4" w:space="0" w:color="auto"/>
              <w:bottom w:val="single" w:sz="4" w:space="0" w:color="auto"/>
              <w:right w:val="single" w:sz="4" w:space="0" w:color="auto"/>
            </w:tcBorders>
            <w:hideMark/>
          </w:tcPr>
          <w:p w14:paraId="5BEECDB9" w14:textId="77777777" w:rsidR="00BB6130" w:rsidRDefault="00BB6130">
            <w:r>
              <w:t>NKDA</w:t>
            </w:r>
          </w:p>
        </w:tc>
      </w:tr>
      <w:tr w:rsidR="00BB6130" w14:paraId="01C69EA9" w14:textId="77777777" w:rsidTr="00BB6130">
        <w:tc>
          <w:tcPr>
            <w:tcW w:w="2515" w:type="dxa"/>
            <w:gridSpan w:val="2"/>
            <w:tcBorders>
              <w:top w:val="single" w:sz="4" w:space="0" w:color="auto"/>
              <w:left w:val="single" w:sz="4" w:space="0" w:color="auto"/>
              <w:bottom w:val="single" w:sz="4" w:space="0" w:color="auto"/>
              <w:right w:val="single" w:sz="4" w:space="0" w:color="auto"/>
            </w:tcBorders>
            <w:hideMark/>
          </w:tcPr>
          <w:p w14:paraId="6CF49FD9" w14:textId="77777777" w:rsidR="00BB6130" w:rsidRDefault="00BB6130">
            <w:r>
              <w:t>Preferred language</w:t>
            </w:r>
          </w:p>
        </w:tc>
        <w:tc>
          <w:tcPr>
            <w:tcW w:w="6835" w:type="dxa"/>
            <w:gridSpan w:val="4"/>
            <w:tcBorders>
              <w:top w:val="single" w:sz="4" w:space="0" w:color="auto"/>
              <w:left w:val="single" w:sz="4" w:space="0" w:color="auto"/>
              <w:bottom w:val="single" w:sz="4" w:space="0" w:color="auto"/>
              <w:right w:val="single" w:sz="4" w:space="0" w:color="auto"/>
            </w:tcBorders>
            <w:hideMark/>
          </w:tcPr>
          <w:p w14:paraId="7FA5414A" w14:textId="77777777" w:rsidR="00BB6130" w:rsidRDefault="00BB6130">
            <w:r>
              <w:t>English</w:t>
            </w:r>
          </w:p>
        </w:tc>
      </w:tr>
      <w:tr w:rsidR="00BB6130" w14:paraId="058EC34B" w14:textId="77777777" w:rsidTr="00BB6130">
        <w:trPr>
          <w:gridAfter w:val="4"/>
          <w:wAfter w:w="6835" w:type="dxa"/>
        </w:trPr>
        <w:tc>
          <w:tcPr>
            <w:tcW w:w="2515"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3BC166BA" w14:textId="77777777" w:rsidR="00BB6130" w:rsidRDefault="00BB6130">
            <w:pPr>
              <w:rPr>
                <w:b/>
                <w:bCs/>
              </w:rPr>
            </w:pPr>
            <w:r>
              <w:rPr>
                <w:b/>
                <w:bCs/>
              </w:rPr>
              <w:t>History &amp; Physical</w:t>
            </w:r>
          </w:p>
        </w:tc>
      </w:tr>
      <w:tr w:rsidR="00BB6130" w14:paraId="4E57E9EF" w14:textId="77777777" w:rsidTr="00BB6130">
        <w:tc>
          <w:tcPr>
            <w:tcW w:w="2515" w:type="dxa"/>
            <w:gridSpan w:val="2"/>
            <w:tcBorders>
              <w:top w:val="single" w:sz="4" w:space="0" w:color="auto"/>
              <w:left w:val="single" w:sz="4" w:space="0" w:color="auto"/>
              <w:bottom w:val="single" w:sz="4" w:space="0" w:color="auto"/>
              <w:right w:val="single" w:sz="4" w:space="0" w:color="auto"/>
            </w:tcBorders>
            <w:hideMark/>
          </w:tcPr>
          <w:p w14:paraId="50E6D6EE" w14:textId="77777777" w:rsidR="00BB6130" w:rsidRDefault="00BB6130">
            <w:pPr>
              <w:rPr>
                <w:b/>
                <w:bCs/>
              </w:rPr>
            </w:pPr>
            <w:r>
              <w:rPr>
                <w:b/>
                <w:bCs/>
              </w:rPr>
              <w:t>Cardiac</w:t>
            </w:r>
          </w:p>
        </w:tc>
        <w:tc>
          <w:tcPr>
            <w:tcW w:w="6835" w:type="dxa"/>
            <w:gridSpan w:val="4"/>
            <w:tcBorders>
              <w:top w:val="single" w:sz="4" w:space="0" w:color="auto"/>
              <w:left w:val="single" w:sz="4" w:space="0" w:color="auto"/>
              <w:bottom w:val="single" w:sz="4" w:space="0" w:color="auto"/>
              <w:right w:val="single" w:sz="4" w:space="0" w:color="auto"/>
            </w:tcBorders>
            <w:hideMark/>
          </w:tcPr>
          <w:p w14:paraId="42D05BA0" w14:textId="77777777" w:rsidR="00BB6130" w:rsidRDefault="00BB6130">
            <w:r>
              <w:t>Hypertension</w:t>
            </w:r>
          </w:p>
        </w:tc>
      </w:tr>
      <w:tr w:rsidR="00BB6130" w14:paraId="5F83C548" w14:textId="77777777" w:rsidTr="00BB6130">
        <w:tc>
          <w:tcPr>
            <w:tcW w:w="2515" w:type="dxa"/>
            <w:gridSpan w:val="2"/>
            <w:tcBorders>
              <w:top w:val="single" w:sz="4" w:space="0" w:color="auto"/>
              <w:left w:val="single" w:sz="4" w:space="0" w:color="auto"/>
              <w:bottom w:val="single" w:sz="4" w:space="0" w:color="auto"/>
              <w:right w:val="single" w:sz="4" w:space="0" w:color="auto"/>
            </w:tcBorders>
            <w:hideMark/>
          </w:tcPr>
          <w:p w14:paraId="1DB64361" w14:textId="77777777" w:rsidR="00BB6130" w:rsidRDefault="00BB6130">
            <w:pPr>
              <w:rPr>
                <w:b/>
                <w:bCs/>
              </w:rPr>
            </w:pPr>
            <w:r>
              <w:rPr>
                <w:b/>
                <w:bCs/>
              </w:rPr>
              <w:t>Respiratory</w:t>
            </w:r>
          </w:p>
        </w:tc>
        <w:tc>
          <w:tcPr>
            <w:tcW w:w="6835" w:type="dxa"/>
            <w:gridSpan w:val="4"/>
            <w:tcBorders>
              <w:top w:val="single" w:sz="4" w:space="0" w:color="auto"/>
              <w:left w:val="single" w:sz="4" w:space="0" w:color="auto"/>
              <w:bottom w:val="single" w:sz="4" w:space="0" w:color="auto"/>
              <w:right w:val="single" w:sz="4" w:space="0" w:color="auto"/>
            </w:tcBorders>
            <w:hideMark/>
          </w:tcPr>
          <w:p w14:paraId="744393A3" w14:textId="77777777" w:rsidR="00BB6130" w:rsidRDefault="00BB6130">
            <w:r>
              <w:t>No significant history</w:t>
            </w:r>
          </w:p>
        </w:tc>
      </w:tr>
      <w:tr w:rsidR="00BB6130" w14:paraId="1DF41AA0" w14:textId="77777777" w:rsidTr="00BB6130">
        <w:tc>
          <w:tcPr>
            <w:tcW w:w="2515" w:type="dxa"/>
            <w:gridSpan w:val="2"/>
            <w:tcBorders>
              <w:top w:val="single" w:sz="4" w:space="0" w:color="auto"/>
              <w:left w:val="single" w:sz="4" w:space="0" w:color="auto"/>
              <w:bottom w:val="single" w:sz="4" w:space="0" w:color="auto"/>
              <w:right w:val="single" w:sz="4" w:space="0" w:color="auto"/>
            </w:tcBorders>
            <w:hideMark/>
          </w:tcPr>
          <w:p w14:paraId="5D3438BD" w14:textId="77777777" w:rsidR="00BB6130" w:rsidRDefault="00BB6130">
            <w:pPr>
              <w:rPr>
                <w:b/>
                <w:bCs/>
              </w:rPr>
            </w:pPr>
            <w:r>
              <w:rPr>
                <w:b/>
                <w:bCs/>
              </w:rPr>
              <w:t>Neurologic</w:t>
            </w:r>
          </w:p>
        </w:tc>
        <w:tc>
          <w:tcPr>
            <w:tcW w:w="6835" w:type="dxa"/>
            <w:gridSpan w:val="4"/>
            <w:tcBorders>
              <w:top w:val="single" w:sz="4" w:space="0" w:color="auto"/>
              <w:left w:val="single" w:sz="4" w:space="0" w:color="auto"/>
              <w:bottom w:val="single" w:sz="4" w:space="0" w:color="auto"/>
              <w:right w:val="single" w:sz="4" w:space="0" w:color="auto"/>
            </w:tcBorders>
            <w:hideMark/>
          </w:tcPr>
          <w:p w14:paraId="3771A5D8" w14:textId="77777777" w:rsidR="00BB6130" w:rsidRDefault="00BB6130">
            <w:r>
              <w:t>AOx3</w:t>
            </w:r>
          </w:p>
        </w:tc>
      </w:tr>
      <w:tr w:rsidR="00BB6130" w14:paraId="65E75A66" w14:textId="77777777" w:rsidTr="00BB6130">
        <w:tc>
          <w:tcPr>
            <w:tcW w:w="2515" w:type="dxa"/>
            <w:gridSpan w:val="2"/>
            <w:tcBorders>
              <w:top w:val="single" w:sz="4" w:space="0" w:color="auto"/>
              <w:left w:val="single" w:sz="4" w:space="0" w:color="auto"/>
              <w:bottom w:val="single" w:sz="4" w:space="0" w:color="auto"/>
              <w:right w:val="single" w:sz="4" w:space="0" w:color="auto"/>
            </w:tcBorders>
            <w:hideMark/>
          </w:tcPr>
          <w:p w14:paraId="38AE26B8" w14:textId="77777777" w:rsidR="00BB6130" w:rsidRDefault="00BB6130">
            <w:pPr>
              <w:rPr>
                <w:b/>
                <w:bCs/>
              </w:rPr>
            </w:pPr>
            <w:r>
              <w:rPr>
                <w:b/>
                <w:bCs/>
              </w:rPr>
              <w:t>Gastrointestinal</w:t>
            </w:r>
          </w:p>
        </w:tc>
        <w:tc>
          <w:tcPr>
            <w:tcW w:w="6835" w:type="dxa"/>
            <w:gridSpan w:val="4"/>
            <w:tcBorders>
              <w:top w:val="single" w:sz="4" w:space="0" w:color="auto"/>
              <w:left w:val="single" w:sz="4" w:space="0" w:color="auto"/>
              <w:bottom w:val="single" w:sz="4" w:space="0" w:color="auto"/>
              <w:right w:val="single" w:sz="4" w:space="0" w:color="auto"/>
            </w:tcBorders>
            <w:hideMark/>
          </w:tcPr>
          <w:p w14:paraId="0C103C56" w14:textId="77777777" w:rsidR="00BB6130" w:rsidRDefault="00BB6130">
            <w:r>
              <w:t>No significant history</w:t>
            </w:r>
          </w:p>
        </w:tc>
      </w:tr>
      <w:tr w:rsidR="00BB6130" w14:paraId="286322D7" w14:textId="77777777" w:rsidTr="00BB6130">
        <w:tc>
          <w:tcPr>
            <w:tcW w:w="2515" w:type="dxa"/>
            <w:gridSpan w:val="2"/>
            <w:tcBorders>
              <w:top w:val="single" w:sz="4" w:space="0" w:color="auto"/>
              <w:left w:val="single" w:sz="4" w:space="0" w:color="auto"/>
              <w:bottom w:val="single" w:sz="4" w:space="0" w:color="auto"/>
              <w:right w:val="single" w:sz="4" w:space="0" w:color="auto"/>
            </w:tcBorders>
            <w:hideMark/>
          </w:tcPr>
          <w:p w14:paraId="7783ECDE" w14:textId="77777777" w:rsidR="00BB6130" w:rsidRDefault="00BB6130">
            <w:pPr>
              <w:rPr>
                <w:b/>
                <w:bCs/>
              </w:rPr>
            </w:pPr>
            <w:r>
              <w:rPr>
                <w:b/>
                <w:bCs/>
              </w:rPr>
              <w:t>Musculoskeletal/skin</w:t>
            </w:r>
          </w:p>
        </w:tc>
        <w:tc>
          <w:tcPr>
            <w:tcW w:w="6835" w:type="dxa"/>
            <w:gridSpan w:val="4"/>
            <w:tcBorders>
              <w:top w:val="single" w:sz="4" w:space="0" w:color="auto"/>
              <w:left w:val="single" w:sz="4" w:space="0" w:color="auto"/>
              <w:bottom w:val="single" w:sz="4" w:space="0" w:color="auto"/>
              <w:right w:val="single" w:sz="4" w:space="0" w:color="auto"/>
            </w:tcBorders>
            <w:hideMark/>
          </w:tcPr>
          <w:p w14:paraId="1B22FD7B" w14:textId="77777777" w:rsidR="00BB6130" w:rsidRDefault="00BB6130">
            <w:r>
              <w:t>History of a fall; gait disturbances</w:t>
            </w:r>
          </w:p>
        </w:tc>
      </w:tr>
      <w:tr w:rsidR="00BB6130" w14:paraId="31D27B8D" w14:textId="77777777" w:rsidTr="00BB6130">
        <w:tc>
          <w:tcPr>
            <w:tcW w:w="2515" w:type="dxa"/>
            <w:gridSpan w:val="2"/>
            <w:tcBorders>
              <w:top w:val="single" w:sz="4" w:space="0" w:color="auto"/>
              <w:left w:val="single" w:sz="4" w:space="0" w:color="auto"/>
              <w:bottom w:val="single" w:sz="4" w:space="0" w:color="auto"/>
              <w:right w:val="single" w:sz="4" w:space="0" w:color="auto"/>
            </w:tcBorders>
            <w:hideMark/>
          </w:tcPr>
          <w:p w14:paraId="7E3C4CB2" w14:textId="77777777" w:rsidR="00BB6130" w:rsidRDefault="00BB6130">
            <w:pPr>
              <w:rPr>
                <w:b/>
                <w:bCs/>
              </w:rPr>
            </w:pPr>
            <w:r>
              <w:rPr>
                <w:b/>
                <w:bCs/>
              </w:rPr>
              <w:t>Other</w:t>
            </w:r>
          </w:p>
        </w:tc>
        <w:tc>
          <w:tcPr>
            <w:tcW w:w="6835" w:type="dxa"/>
            <w:gridSpan w:val="4"/>
            <w:tcBorders>
              <w:top w:val="single" w:sz="4" w:space="0" w:color="auto"/>
              <w:left w:val="single" w:sz="4" w:space="0" w:color="auto"/>
              <w:bottom w:val="single" w:sz="4" w:space="0" w:color="auto"/>
              <w:right w:val="single" w:sz="4" w:space="0" w:color="auto"/>
            </w:tcBorders>
            <w:hideMark/>
          </w:tcPr>
          <w:p w14:paraId="6A574A83" w14:textId="77777777" w:rsidR="00BB6130" w:rsidRDefault="00BB6130">
            <w:r>
              <w:t>Type II DM</w:t>
            </w:r>
          </w:p>
        </w:tc>
      </w:tr>
      <w:tr w:rsidR="00BB6130" w14:paraId="489E664A" w14:textId="77777777" w:rsidTr="00BB6130">
        <w:trPr>
          <w:gridAfter w:val="4"/>
          <w:wAfter w:w="6835" w:type="dxa"/>
        </w:trPr>
        <w:tc>
          <w:tcPr>
            <w:tcW w:w="2515"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72DAA2A4" w14:textId="77777777" w:rsidR="00BB6130" w:rsidRDefault="00BB6130">
            <w:pPr>
              <w:rPr>
                <w:b/>
                <w:bCs/>
              </w:rPr>
            </w:pPr>
            <w:r>
              <w:rPr>
                <w:b/>
                <w:bCs/>
              </w:rPr>
              <w:t>Nurses’ Notes</w:t>
            </w:r>
          </w:p>
        </w:tc>
      </w:tr>
      <w:tr w:rsidR="00BB6130" w14:paraId="0DFEE9B6" w14:textId="77777777" w:rsidTr="00BB6130">
        <w:tc>
          <w:tcPr>
            <w:tcW w:w="9350" w:type="dxa"/>
            <w:gridSpan w:val="6"/>
            <w:tcBorders>
              <w:top w:val="single" w:sz="4" w:space="0" w:color="auto"/>
              <w:left w:val="single" w:sz="4" w:space="0" w:color="auto"/>
              <w:bottom w:val="single" w:sz="4" w:space="0" w:color="auto"/>
              <w:right w:val="single" w:sz="4" w:space="0" w:color="auto"/>
            </w:tcBorders>
            <w:hideMark/>
          </w:tcPr>
          <w:p w14:paraId="7FC6F055" w14:textId="77777777" w:rsidR="00BB6130" w:rsidRDefault="00BB6130">
            <w:r>
              <w:t xml:space="preserve">9/19/2022 @ 1230: Client referred from primary care provider and initial home assessment performed. The client is 72 years old with a history of hypertension, controlled with medication, as well as a recent fall. The client reports he recently moved to the area to be closer to his daughter. When asked about his recent fall, he states, “I just tripped over a box when getting things ready to move.” Ambulates with a walker at times. Home assessment reveals a studio condo with a small kitchenette, common space and sleeping area. There is a shared bathroom on each floor of the condominium, each containing 5-bathroom stalls, 5 showers, sinks and a vanity area. There are 6 suites on each floor of the building that share the common bathroom. A clubhouse is just a short walk away where events are held such as BINGO, shuffleboard tournaments, group exercise classes, book clubs, etc. The clubhouse also offers a lounge area with a television and a workspace with 4 computers and a printer. There is also a pool for the residents to enjoy in the summertime. Home assessment findings reveal unplugged phone and lamp and a smoke detector without batteries. The client denies problems with taking medications as prescribed and reports that since he moved, his daughter comes over each week to help him prepare his medications using a pill organizer. </w:t>
            </w:r>
          </w:p>
        </w:tc>
      </w:tr>
      <w:tr w:rsidR="00BB6130" w14:paraId="71555605" w14:textId="77777777" w:rsidTr="00BB6130">
        <w:tc>
          <w:tcPr>
            <w:tcW w:w="9350" w:type="dxa"/>
            <w:gridSpan w:val="6"/>
            <w:tcBorders>
              <w:top w:val="single" w:sz="4" w:space="0" w:color="auto"/>
              <w:left w:val="single" w:sz="4" w:space="0" w:color="auto"/>
              <w:bottom w:val="single" w:sz="4" w:space="0" w:color="auto"/>
              <w:right w:val="single" w:sz="4" w:space="0" w:color="auto"/>
            </w:tcBorders>
            <w:hideMark/>
          </w:tcPr>
          <w:p w14:paraId="0758B646" w14:textId="77777777" w:rsidR="00BB6130" w:rsidRDefault="00BB6130">
            <w:r>
              <w:t xml:space="preserve">10/17/2022 @ 1100 (Second visit):  Client reports he is “feeling down” because “this place does not feel like home.” Reports his daughter is going to come over next week to help decorate. Client has replaced smoke detector batteries. Reports utilizing the walker more in the past month because of increased numbness and tingling in his feet. </w:t>
            </w:r>
          </w:p>
        </w:tc>
      </w:tr>
      <w:tr w:rsidR="00BB6130" w14:paraId="204A14B8" w14:textId="77777777" w:rsidTr="00BB6130">
        <w:tc>
          <w:tcPr>
            <w:tcW w:w="9350" w:type="dxa"/>
            <w:gridSpan w:val="6"/>
            <w:tcBorders>
              <w:top w:val="single" w:sz="4" w:space="0" w:color="auto"/>
              <w:left w:val="single" w:sz="4" w:space="0" w:color="auto"/>
              <w:bottom w:val="single" w:sz="4" w:space="0" w:color="auto"/>
              <w:right w:val="single" w:sz="4" w:space="0" w:color="auto"/>
            </w:tcBorders>
            <w:hideMark/>
          </w:tcPr>
          <w:p w14:paraId="71D1FFAA" w14:textId="77777777" w:rsidR="00BB6130" w:rsidRDefault="00BB6130">
            <w:r>
              <w:t>11/14/2022 @ 1300 (Third visit):  Client states he feels “more at home” after his daughter helped him decorate and added multiple throw rugs to brighten up the space. Client also got a small dog in the last month as a companion which he reports has helped him feel less lonely.  Home assessment findings reveal adequate lighting, pet toys on the floor, medications on the counter, and live and dead insects present.  The client’s shoes are untied, and he ambulates with a shuffled gait.</w:t>
            </w:r>
          </w:p>
        </w:tc>
      </w:tr>
    </w:tbl>
    <w:p w14:paraId="5509A957" w14:textId="77777777" w:rsidR="00BB6130" w:rsidRDefault="00BB6130" w:rsidP="00BB6130">
      <w:pPr>
        <w:rPr>
          <w:color w:val="4472C4" w:themeColor="accent1"/>
        </w:rPr>
      </w:pPr>
    </w:p>
    <w:p w14:paraId="0D407F26" w14:textId="77777777" w:rsidR="006711D0" w:rsidRDefault="006711D0" w:rsidP="00BB6130">
      <w:pPr>
        <w:rPr>
          <w:color w:val="4472C4" w:themeColor="accent1"/>
        </w:rPr>
      </w:pPr>
    </w:p>
    <w:p w14:paraId="7061F863" w14:textId="77777777" w:rsidR="006711D0" w:rsidRDefault="006711D0" w:rsidP="00BB6130">
      <w:pPr>
        <w:rPr>
          <w:color w:val="4472C4" w:themeColor="accent1"/>
        </w:rPr>
      </w:pPr>
    </w:p>
    <w:p w14:paraId="2F5F34B7" w14:textId="77777777" w:rsidR="006711D0" w:rsidRDefault="006711D0" w:rsidP="00BB6130">
      <w:pPr>
        <w:rPr>
          <w:color w:val="4472C4" w:themeColor="accent1"/>
        </w:rPr>
      </w:pPr>
    </w:p>
    <w:p w14:paraId="36430B80" w14:textId="77777777" w:rsidR="006711D0" w:rsidRDefault="006711D0" w:rsidP="00BB6130">
      <w:pPr>
        <w:rPr>
          <w:color w:val="4472C4" w:themeColor="accent1"/>
        </w:rPr>
      </w:pPr>
    </w:p>
    <w:p w14:paraId="226CB339" w14:textId="344C43F3" w:rsidR="00BB6130" w:rsidRDefault="00BB6130" w:rsidP="00BB6130">
      <w:r>
        <w:lastRenderedPageBreak/>
        <w:t xml:space="preserve">The nurse visits the client monthly and determines he is at a high risk for falls. </w:t>
      </w:r>
    </w:p>
    <w:p w14:paraId="3F246447" w14:textId="4655D27C" w:rsidR="00BB6130" w:rsidRDefault="00BB6130" w:rsidP="00BB6130">
      <w:pPr>
        <w:pStyle w:val="ListParagraph"/>
        <w:numPr>
          <w:ilvl w:val="0"/>
          <w:numId w:val="20"/>
        </w:numPr>
        <w:spacing w:line="256" w:lineRule="auto"/>
        <w:rPr>
          <w:color w:val="4472C4" w:themeColor="accent1"/>
        </w:rPr>
      </w:pPr>
      <w:r>
        <w:t xml:space="preserve">Drag the issues that place this client at high risk for falls to the box on the right. </w:t>
      </w:r>
    </w:p>
    <w:tbl>
      <w:tblPr>
        <w:tblStyle w:val="TableGrid"/>
        <w:tblW w:w="0" w:type="auto"/>
        <w:tblLook w:val="04A0" w:firstRow="1" w:lastRow="0" w:firstColumn="1" w:lastColumn="0" w:noHBand="0" w:noVBand="1"/>
      </w:tblPr>
      <w:tblGrid>
        <w:gridCol w:w="4675"/>
        <w:gridCol w:w="4675"/>
      </w:tblGrid>
      <w:tr w:rsidR="00BB6130" w14:paraId="7A6251AA" w14:textId="77777777" w:rsidTr="00BB6130">
        <w:tc>
          <w:tcPr>
            <w:tcW w:w="4675" w:type="dxa"/>
            <w:tcBorders>
              <w:top w:val="single" w:sz="4" w:space="0" w:color="auto"/>
              <w:left w:val="single" w:sz="4" w:space="0" w:color="auto"/>
              <w:bottom w:val="single" w:sz="4" w:space="0" w:color="auto"/>
              <w:right w:val="single" w:sz="4" w:space="0" w:color="auto"/>
            </w:tcBorders>
            <w:hideMark/>
          </w:tcPr>
          <w:p w14:paraId="7227D813" w14:textId="77777777" w:rsidR="00BB6130" w:rsidRPr="00BB6130" w:rsidRDefault="00BB6130">
            <w:pPr>
              <w:rPr>
                <w:b/>
              </w:rPr>
            </w:pPr>
            <w:r w:rsidRPr="00BB6130">
              <w:rPr>
                <w:b/>
              </w:rPr>
              <w:t>Potential Issues</w:t>
            </w:r>
          </w:p>
        </w:tc>
        <w:tc>
          <w:tcPr>
            <w:tcW w:w="4675" w:type="dxa"/>
            <w:tcBorders>
              <w:top w:val="single" w:sz="4" w:space="0" w:color="auto"/>
              <w:left w:val="single" w:sz="4" w:space="0" w:color="auto"/>
              <w:bottom w:val="single" w:sz="4" w:space="0" w:color="auto"/>
              <w:right w:val="single" w:sz="4" w:space="0" w:color="auto"/>
            </w:tcBorders>
            <w:hideMark/>
          </w:tcPr>
          <w:p w14:paraId="7D993A66" w14:textId="77777777" w:rsidR="00BB6130" w:rsidRPr="00BB6130" w:rsidRDefault="00BB6130">
            <w:pPr>
              <w:rPr>
                <w:b/>
              </w:rPr>
            </w:pPr>
            <w:r w:rsidRPr="00BB6130">
              <w:rPr>
                <w:b/>
              </w:rPr>
              <w:t xml:space="preserve">Risk for Falls </w:t>
            </w:r>
          </w:p>
        </w:tc>
      </w:tr>
      <w:tr w:rsidR="00BB6130" w14:paraId="28EBC3B3" w14:textId="77777777" w:rsidTr="00BB6130">
        <w:tc>
          <w:tcPr>
            <w:tcW w:w="4675" w:type="dxa"/>
            <w:tcBorders>
              <w:top w:val="single" w:sz="4" w:space="0" w:color="auto"/>
              <w:left w:val="single" w:sz="4" w:space="0" w:color="auto"/>
              <w:bottom w:val="single" w:sz="4" w:space="0" w:color="auto"/>
              <w:right w:val="single" w:sz="4" w:space="0" w:color="auto"/>
            </w:tcBorders>
            <w:hideMark/>
          </w:tcPr>
          <w:p w14:paraId="28E3D547" w14:textId="4AC11F4F" w:rsidR="00BB6130" w:rsidRDefault="00BB6130">
            <w:r>
              <w:t xml:space="preserve">Throw rugs* </w:t>
            </w:r>
          </w:p>
        </w:tc>
        <w:tc>
          <w:tcPr>
            <w:tcW w:w="4675" w:type="dxa"/>
            <w:tcBorders>
              <w:top w:val="single" w:sz="4" w:space="0" w:color="auto"/>
              <w:left w:val="single" w:sz="4" w:space="0" w:color="auto"/>
              <w:bottom w:val="single" w:sz="4" w:space="0" w:color="auto"/>
              <w:right w:val="single" w:sz="4" w:space="0" w:color="auto"/>
            </w:tcBorders>
            <w:hideMark/>
          </w:tcPr>
          <w:p w14:paraId="4779DBA2" w14:textId="77777777" w:rsidR="00BB6130" w:rsidRDefault="00BB6130">
            <w:r>
              <w:t xml:space="preserve">Throw rugs* </w:t>
            </w:r>
          </w:p>
        </w:tc>
      </w:tr>
      <w:tr w:rsidR="00BB6130" w14:paraId="4F849832" w14:textId="77777777" w:rsidTr="00BB6130">
        <w:tc>
          <w:tcPr>
            <w:tcW w:w="4675" w:type="dxa"/>
            <w:tcBorders>
              <w:top w:val="single" w:sz="4" w:space="0" w:color="auto"/>
              <w:left w:val="single" w:sz="4" w:space="0" w:color="auto"/>
              <w:bottom w:val="single" w:sz="4" w:space="0" w:color="auto"/>
              <w:right w:val="single" w:sz="4" w:space="0" w:color="auto"/>
            </w:tcBorders>
            <w:hideMark/>
          </w:tcPr>
          <w:p w14:paraId="77BF6871" w14:textId="77777777" w:rsidR="00BB6130" w:rsidRDefault="00BB6130">
            <w:r>
              <w:t xml:space="preserve">Smoke detector without batteries   </w:t>
            </w:r>
          </w:p>
        </w:tc>
        <w:tc>
          <w:tcPr>
            <w:tcW w:w="4675" w:type="dxa"/>
            <w:tcBorders>
              <w:top w:val="single" w:sz="4" w:space="0" w:color="auto"/>
              <w:left w:val="single" w:sz="4" w:space="0" w:color="auto"/>
              <w:bottom w:val="single" w:sz="4" w:space="0" w:color="auto"/>
              <w:right w:val="single" w:sz="4" w:space="0" w:color="auto"/>
            </w:tcBorders>
            <w:hideMark/>
          </w:tcPr>
          <w:p w14:paraId="05169CA8" w14:textId="5B403F16" w:rsidR="00BB6130" w:rsidRDefault="00BB6130">
            <w:r>
              <w:t xml:space="preserve">Peripheral neuropathy* </w:t>
            </w:r>
          </w:p>
        </w:tc>
      </w:tr>
      <w:tr w:rsidR="00BB6130" w14:paraId="5B3069C5" w14:textId="77777777" w:rsidTr="00BB6130">
        <w:tc>
          <w:tcPr>
            <w:tcW w:w="4675" w:type="dxa"/>
            <w:tcBorders>
              <w:top w:val="single" w:sz="4" w:space="0" w:color="auto"/>
              <w:left w:val="single" w:sz="4" w:space="0" w:color="auto"/>
              <w:bottom w:val="single" w:sz="4" w:space="0" w:color="auto"/>
              <w:right w:val="single" w:sz="4" w:space="0" w:color="auto"/>
            </w:tcBorders>
            <w:hideMark/>
          </w:tcPr>
          <w:p w14:paraId="2CCF94BA" w14:textId="6DDAFE40" w:rsidR="00BB6130" w:rsidRDefault="00BB6130">
            <w:r>
              <w:t xml:space="preserve">Peripheral neuropathy* </w:t>
            </w:r>
          </w:p>
        </w:tc>
        <w:tc>
          <w:tcPr>
            <w:tcW w:w="4675" w:type="dxa"/>
            <w:tcBorders>
              <w:top w:val="single" w:sz="4" w:space="0" w:color="auto"/>
              <w:left w:val="single" w:sz="4" w:space="0" w:color="auto"/>
              <w:bottom w:val="single" w:sz="4" w:space="0" w:color="auto"/>
              <w:right w:val="single" w:sz="4" w:space="0" w:color="auto"/>
            </w:tcBorders>
            <w:hideMark/>
          </w:tcPr>
          <w:p w14:paraId="32895FE4" w14:textId="77777777" w:rsidR="00BB6130" w:rsidRDefault="00BB6130">
            <w:r>
              <w:t xml:space="preserve">Small dog* </w:t>
            </w:r>
          </w:p>
        </w:tc>
      </w:tr>
      <w:tr w:rsidR="00BB6130" w14:paraId="3A1D7930" w14:textId="77777777" w:rsidTr="00BB6130">
        <w:tc>
          <w:tcPr>
            <w:tcW w:w="4675" w:type="dxa"/>
            <w:tcBorders>
              <w:top w:val="single" w:sz="4" w:space="0" w:color="auto"/>
              <w:left w:val="single" w:sz="4" w:space="0" w:color="auto"/>
              <w:bottom w:val="single" w:sz="4" w:space="0" w:color="auto"/>
              <w:right w:val="single" w:sz="4" w:space="0" w:color="auto"/>
            </w:tcBorders>
            <w:hideMark/>
          </w:tcPr>
          <w:p w14:paraId="6B569064" w14:textId="77777777" w:rsidR="00BB6130" w:rsidRDefault="00BB6130">
            <w:r>
              <w:t xml:space="preserve">History of hypertension </w:t>
            </w:r>
          </w:p>
        </w:tc>
        <w:tc>
          <w:tcPr>
            <w:tcW w:w="4675" w:type="dxa"/>
            <w:tcBorders>
              <w:top w:val="single" w:sz="4" w:space="0" w:color="auto"/>
              <w:left w:val="single" w:sz="4" w:space="0" w:color="auto"/>
              <w:bottom w:val="single" w:sz="4" w:space="0" w:color="auto"/>
              <w:right w:val="single" w:sz="4" w:space="0" w:color="auto"/>
            </w:tcBorders>
            <w:hideMark/>
          </w:tcPr>
          <w:p w14:paraId="72EE46C2" w14:textId="66F83619" w:rsidR="00BB6130" w:rsidRDefault="00BB6130">
            <w:r>
              <w:t xml:space="preserve">Blood pressure medications* </w:t>
            </w:r>
          </w:p>
        </w:tc>
      </w:tr>
      <w:tr w:rsidR="00BB6130" w14:paraId="6129C49C" w14:textId="77777777" w:rsidTr="00BB6130">
        <w:tc>
          <w:tcPr>
            <w:tcW w:w="4675" w:type="dxa"/>
            <w:tcBorders>
              <w:top w:val="single" w:sz="4" w:space="0" w:color="auto"/>
              <w:left w:val="single" w:sz="4" w:space="0" w:color="auto"/>
              <w:bottom w:val="single" w:sz="4" w:space="0" w:color="auto"/>
              <w:right w:val="single" w:sz="4" w:space="0" w:color="auto"/>
            </w:tcBorders>
            <w:hideMark/>
          </w:tcPr>
          <w:p w14:paraId="17BEF1E5" w14:textId="0558D451" w:rsidR="00BB6130" w:rsidRDefault="00BB6130">
            <w:r>
              <w:t xml:space="preserve">Small dog* </w:t>
            </w:r>
          </w:p>
        </w:tc>
        <w:tc>
          <w:tcPr>
            <w:tcW w:w="4675" w:type="dxa"/>
            <w:tcBorders>
              <w:top w:val="single" w:sz="4" w:space="0" w:color="auto"/>
              <w:left w:val="single" w:sz="4" w:space="0" w:color="auto"/>
              <w:bottom w:val="single" w:sz="4" w:space="0" w:color="auto"/>
              <w:right w:val="single" w:sz="4" w:space="0" w:color="auto"/>
            </w:tcBorders>
            <w:hideMark/>
          </w:tcPr>
          <w:p w14:paraId="13528E4C" w14:textId="449D70AB" w:rsidR="00BB6130" w:rsidRDefault="00BB6130">
            <w:r>
              <w:t xml:space="preserve">Recent fall* </w:t>
            </w:r>
          </w:p>
        </w:tc>
      </w:tr>
      <w:tr w:rsidR="00BB6130" w14:paraId="07F32CB4" w14:textId="77777777" w:rsidTr="00BB6130">
        <w:tc>
          <w:tcPr>
            <w:tcW w:w="4675" w:type="dxa"/>
            <w:tcBorders>
              <w:top w:val="single" w:sz="4" w:space="0" w:color="auto"/>
              <w:left w:val="single" w:sz="4" w:space="0" w:color="auto"/>
              <w:bottom w:val="single" w:sz="4" w:space="0" w:color="auto"/>
              <w:right w:val="single" w:sz="4" w:space="0" w:color="auto"/>
            </w:tcBorders>
            <w:hideMark/>
          </w:tcPr>
          <w:p w14:paraId="1A688E0F" w14:textId="1B6F5743" w:rsidR="00BB6130" w:rsidRDefault="00BB6130">
            <w:r>
              <w:t xml:space="preserve">Blood pressure medications* </w:t>
            </w:r>
          </w:p>
        </w:tc>
        <w:tc>
          <w:tcPr>
            <w:tcW w:w="4675" w:type="dxa"/>
            <w:tcBorders>
              <w:top w:val="single" w:sz="4" w:space="0" w:color="auto"/>
              <w:left w:val="single" w:sz="4" w:space="0" w:color="auto"/>
              <w:bottom w:val="single" w:sz="4" w:space="0" w:color="auto"/>
              <w:right w:val="single" w:sz="4" w:space="0" w:color="auto"/>
            </w:tcBorders>
            <w:hideMark/>
          </w:tcPr>
          <w:p w14:paraId="381E92D1" w14:textId="7C2578EF" w:rsidR="00BB6130" w:rsidRDefault="00BB6130">
            <w:r>
              <w:t xml:space="preserve">Gait* </w:t>
            </w:r>
          </w:p>
        </w:tc>
      </w:tr>
      <w:tr w:rsidR="00BB6130" w14:paraId="71687FE4" w14:textId="77777777" w:rsidTr="00BB6130">
        <w:tc>
          <w:tcPr>
            <w:tcW w:w="4675" w:type="dxa"/>
            <w:tcBorders>
              <w:top w:val="single" w:sz="4" w:space="0" w:color="auto"/>
              <w:left w:val="single" w:sz="4" w:space="0" w:color="auto"/>
              <w:bottom w:val="single" w:sz="4" w:space="0" w:color="auto"/>
              <w:right w:val="single" w:sz="4" w:space="0" w:color="auto"/>
            </w:tcBorders>
            <w:hideMark/>
          </w:tcPr>
          <w:p w14:paraId="1706A187" w14:textId="77777777" w:rsidR="00BB6130" w:rsidRDefault="00BB6130">
            <w:r>
              <w:t xml:space="preserve">Recent fall* </w:t>
            </w:r>
          </w:p>
        </w:tc>
        <w:tc>
          <w:tcPr>
            <w:tcW w:w="4675" w:type="dxa"/>
            <w:tcBorders>
              <w:top w:val="single" w:sz="4" w:space="0" w:color="auto"/>
              <w:left w:val="single" w:sz="4" w:space="0" w:color="auto"/>
              <w:bottom w:val="single" w:sz="4" w:space="0" w:color="auto"/>
              <w:right w:val="single" w:sz="4" w:space="0" w:color="auto"/>
            </w:tcBorders>
          </w:tcPr>
          <w:p w14:paraId="746F6AFE" w14:textId="77777777" w:rsidR="00BB6130" w:rsidRDefault="00BB6130"/>
        </w:tc>
      </w:tr>
      <w:tr w:rsidR="00BB6130" w14:paraId="6E90FF75" w14:textId="77777777" w:rsidTr="00BB6130">
        <w:tc>
          <w:tcPr>
            <w:tcW w:w="4675" w:type="dxa"/>
            <w:tcBorders>
              <w:top w:val="single" w:sz="4" w:space="0" w:color="auto"/>
              <w:left w:val="single" w:sz="4" w:space="0" w:color="auto"/>
              <w:bottom w:val="single" w:sz="4" w:space="0" w:color="auto"/>
              <w:right w:val="single" w:sz="4" w:space="0" w:color="auto"/>
            </w:tcBorders>
            <w:hideMark/>
          </w:tcPr>
          <w:p w14:paraId="50FF4424" w14:textId="19736CE6" w:rsidR="00BB6130" w:rsidRDefault="00BB6130">
            <w:r>
              <w:t xml:space="preserve">Gait*  </w:t>
            </w:r>
          </w:p>
        </w:tc>
        <w:tc>
          <w:tcPr>
            <w:tcW w:w="4675" w:type="dxa"/>
            <w:tcBorders>
              <w:top w:val="single" w:sz="4" w:space="0" w:color="auto"/>
              <w:left w:val="single" w:sz="4" w:space="0" w:color="auto"/>
              <w:bottom w:val="single" w:sz="4" w:space="0" w:color="auto"/>
              <w:right w:val="single" w:sz="4" w:space="0" w:color="auto"/>
            </w:tcBorders>
          </w:tcPr>
          <w:p w14:paraId="6BE5EBB9" w14:textId="77777777" w:rsidR="00BB6130" w:rsidRDefault="00BB6130"/>
        </w:tc>
      </w:tr>
      <w:tr w:rsidR="00BB6130" w14:paraId="76EB1DC7" w14:textId="77777777" w:rsidTr="00BB6130">
        <w:tc>
          <w:tcPr>
            <w:tcW w:w="4675" w:type="dxa"/>
            <w:tcBorders>
              <w:top w:val="single" w:sz="4" w:space="0" w:color="auto"/>
              <w:left w:val="single" w:sz="4" w:space="0" w:color="auto"/>
              <w:bottom w:val="single" w:sz="4" w:space="0" w:color="auto"/>
              <w:right w:val="single" w:sz="4" w:space="0" w:color="auto"/>
            </w:tcBorders>
            <w:hideMark/>
          </w:tcPr>
          <w:p w14:paraId="4BA51108" w14:textId="77777777" w:rsidR="00BB6130" w:rsidRDefault="00BB6130">
            <w:r>
              <w:t xml:space="preserve">Neurologic status </w:t>
            </w:r>
          </w:p>
        </w:tc>
        <w:tc>
          <w:tcPr>
            <w:tcW w:w="4675" w:type="dxa"/>
            <w:tcBorders>
              <w:top w:val="single" w:sz="4" w:space="0" w:color="auto"/>
              <w:left w:val="single" w:sz="4" w:space="0" w:color="auto"/>
              <w:bottom w:val="single" w:sz="4" w:space="0" w:color="auto"/>
              <w:right w:val="single" w:sz="4" w:space="0" w:color="auto"/>
            </w:tcBorders>
          </w:tcPr>
          <w:p w14:paraId="168B3E8B" w14:textId="77777777" w:rsidR="00BB6130" w:rsidRDefault="00BB6130"/>
        </w:tc>
      </w:tr>
      <w:tr w:rsidR="00BB6130" w14:paraId="33D3041E" w14:textId="77777777" w:rsidTr="00BB6130">
        <w:tc>
          <w:tcPr>
            <w:tcW w:w="4675" w:type="dxa"/>
            <w:tcBorders>
              <w:top w:val="single" w:sz="4" w:space="0" w:color="auto"/>
              <w:left w:val="single" w:sz="4" w:space="0" w:color="auto"/>
              <w:bottom w:val="single" w:sz="4" w:space="0" w:color="auto"/>
              <w:right w:val="single" w:sz="4" w:space="0" w:color="auto"/>
            </w:tcBorders>
            <w:hideMark/>
          </w:tcPr>
          <w:p w14:paraId="34E25FD8" w14:textId="77777777" w:rsidR="00BB6130" w:rsidRDefault="00BB6130">
            <w:r>
              <w:t xml:space="preserve">Lighting  </w:t>
            </w:r>
          </w:p>
        </w:tc>
        <w:tc>
          <w:tcPr>
            <w:tcW w:w="4675" w:type="dxa"/>
            <w:tcBorders>
              <w:top w:val="single" w:sz="4" w:space="0" w:color="auto"/>
              <w:left w:val="single" w:sz="4" w:space="0" w:color="auto"/>
              <w:bottom w:val="single" w:sz="4" w:space="0" w:color="auto"/>
              <w:right w:val="single" w:sz="4" w:space="0" w:color="auto"/>
            </w:tcBorders>
          </w:tcPr>
          <w:p w14:paraId="6B83A161" w14:textId="77777777" w:rsidR="00BB6130" w:rsidRDefault="00BB6130"/>
        </w:tc>
      </w:tr>
    </w:tbl>
    <w:p w14:paraId="4151D2BB" w14:textId="77777777" w:rsidR="00BB6130" w:rsidRDefault="00BB6130" w:rsidP="00BB6130"/>
    <w:p w14:paraId="20AD3FF4" w14:textId="671AB638" w:rsidR="009B6F17" w:rsidRPr="009B6F17" w:rsidRDefault="009B6F17" w:rsidP="00BB6130">
      <w:pPr>
        <w:rPr>
          <w:b/>
          <w:bCs/>
        </w:rPr>
      </w:pPr>
      <w:r>
        <w:rPr>
          <w:b/>
          <w:bCs/>
        </w:rPr>
        <w:t>Scoring rule: 0/1</w:t>
      </w:r>
    </w:p>
    <w:tbl>
      <w:tblPr>
        <w:tblStyle w:val="TableGrid"/>
        <w:tblW w:w="0" w:type="auto"/>
        <w:tblLook w:val="04A0" w:firstRow="1" w:lastRow="0" w:firstColumn="1" w:lastColumn="0" w:noHBand="0" w:noVBand="1"/>
      </w:tblPr>
      <w:tblGrid>
        <w:gridCol w:w="9350"/>
      </w:tblGrid>
      <w:tr w:rsidR="00BB6130" w14:paraId="2859F397" w14:textId="77777777" w:rsidTr="00BB6130">
        <w:tc>
          <w:tcPr>
            <w:tcW w:w="9350" w:type="dxa"/>
            <w:tcBorders>
              <w:top w:val="single" w:sz="4" w:space="0" w:color="auto"/>
              <w:left w:val="single" w:sz="4" w:space="0" w:color="auto"/>
              <w:bottom w:val="single" w:sz="4" w:space="0" w:color="auto"/>
              <w:right w:val="single" w:sz="4" w:space="0" w:color="auto"/>
            </w:tcBorders>
            <w:hideMark/>
          </w:tcPr>
          <w:p w14:paraId="6B39ED85" w14:textId="77777777" w:rsidR="00BB6130" w:rsidRDefault="00BB6130">
            <w:r>
              <w:t xml:space="preserve">Rationale: Throw rugs and small pets can be tripping hazards and place the client at increased risk for falls. Peripheral neuropathy places the client at increased risk for falls due to the numbness and tingling in his feet. The client’s shuffling gait places him at risk for falls. History of hypertension does not place the client at risk for falls, but the blood pressure medications do as they could lead to hypotension. There is adequate lighting in the home and the client is A&amp;Ox3, so lighting and his neurologic status does not indicate he is at risk for falls. Although a smoke detector without batteries is an issue that should be addressed, the smoke detector does not place the client at risk for falls. </w:t>
            </w:r>
          </w:p>
        </w:tc>
      </w:tr>
    </w:tbl>
    <w:p w14:paraId="1679AEB7" w14:textId="77777777" w:rsidR="00BB6130" w:rsidRDefault="00BB6130" w:rsidP="00BB6130"/>
    <w:p w14:paraId="55305654" w14:textId="77777777" w:rsidR="00BB6130" w:rsidRDefault="00BB6130" w:rsidP="00BB6130"/>
    <w:p w14:paraId="3A6CC908" w14:textId="77777777" w:rsidR="00BB6130" w:rsidRDefault="00BB6130" w:rsidP="00BB6130"/>
    <w:p w14:paraId="7A68FCB0" w14:textId="77777777" w:rsidR="00BB6130" w:rsidRDefault="00BB6130" w:rsidP="00BB6130"/>
    <w:p w14:paraId="28B2E267" w14:textId="77777777" w:rsidR="00BB6130" w:rsidRDefault="00BB6130" w:rsidP="00BB6130"/>
    <w:p w14:paraId="71A443A2" w14:textId="77777777" w:rsidR="00BB6130" w:rsidRDefault="00BB6130" w:rsidP="00BB6130"/>
    <w:p w14:paraId="45C3A339" w14:textId="77777777" w:rsidR="00BB6130" w:rsidRDefault="00BB6130" w:rsidP="00BB6130"/>
    <w:p w14:paraId="7D59A7D5" w14:textId="77777777" w:rsidR="00BB6130" w:rsidRDefault="00BB6130" w:rsidP="00BB6130"/>
    <w:p w14:paraId="73888652" w14:textId="77777777" w:rsidR="00BB6130" w:rsidRDefault="00BB6130" w:rsidP="00BB6130"/>
    <w:p w14:paraId="5795E003" w14:textId="77777777" w:rsidR="00BB6130" w:rsidRDefault="00BB6130" w:rsidP="00BB6130"/>
    <w:p w14:paraId="40B09562" w14:textId="77777777" w:rsidR="00C075EA" w:rsidRDefault="00C075EA" w:rsidP="00C075EA"/>
    <w:sectPr w:rsidR="00C075E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BCF2" w14:textId="77777777" w:rsidR="008779E2" w:rsidRDefault="008779E2" w:rsidP="00EF4224">
      <w:pPr>
        <w:spacing w:after="0" w:line="240" w:lineRule="auto"/>
      </w:pPr>
      <w:r>
        <w:separator/>
      </w:r>
    </w:p>
  </w:endnote>
  <w:endnote w:type="continuationSeparator" w:id="0">
    <w:p w14:paraId="30F64D94" w14:textId="77777777" w:rsidR="008779E2" w:rsidRDefault="008779E2"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CC23CB" w:rsidRDefault="00CC2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CC23CB" w:rsidRPr="00424FF8" w:rsidRDefault="00CC23CB"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CC23CB" w:rsidRDefault="00CC2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CC23CB" w:rsidRDefault="00CC2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0CBE7" w14:textId="77777777" w:rsidR="008779E2" w:rsidRDefault="008779E2" w:rsidP="00EF4224">
      <w:pPr>
        <w:spacing w:after="0" w:line="240" w:lineRule="auto"/>
      </w:pPr>
      <w:r>
        <w:separator/>
      </w:r>
    </w:p>
  </w:footnote>
  <w:footnote w:type="continuationSeparator" w:id="0">
    <w:p w14:paraId="3D8496D7" w14:textId="77777777" w:rsidR="008779E2" w:rsidRDefault="008779E2"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CC23CB" w:rsidRDefault="00CC2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CC23CB" w:rsidRDefault="00CC2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CC23CB" w:rsidRDefault="00CC2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84C01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4BD0C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601614"/>
    <w:multiLevelType w:val="hybridMultilevel"/>
    <w:tmpl w:val="6FB4B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B117F"/>
    <w:multiLevelType w:val="hybridMultilevel"/>
    <w:tmpl w:val="D8E67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B1132C"/>
    <w:multiLevelType w:val="hybridMultilevel"/>
    <w:tmpl w:val="5F58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13EB1"/>
    <w:multiLevelType w:val="hybridMultilevel"/>
    <w:tmpl w:val="21FE7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297455">
    <w:abstractNumId w:val="5"/>
  </w:num>
  <w:num w:numId="2" w16cid:durableId="31731298">
    <w:abstractNumId w:val="0"/>
  </w:num>
  <w:num w:numId="3" w16cid:durableId="854730945">
    <w:abstractNumId w:val="7"/>
  </w:num>
  <w:num w:numId="4" w16cid:durableId="2143961120">
    <w:abstractNumId w:val="8"/>
  </w:num>
  <w:num w:numId="5" w16cid:durableId="1056243890">
    <w:abstractNumId w:val="6"/>
  </w:num>
  <w:num w:numId="6" w16cid:durableId="1401755532">
    <w:abstractNumId w:val="4"/>
  </w:num>
  <w:num w:numId="7" w16cid:durableId="351106689">
    <w:abstractNumId w:val="10"/>
  </w:num>
  <w:num w:numId="8" w16cid:durableId="964308072">
    <w:abstractNumId w:val="3"/>
  </w:num>
  <w:num w:numId="9" w16cid:durableId="1055814692">
    <w:abstractNumId w:val="11"/>
  </w:num>
  <w:num w:numId="10" w16cid:durableId="100608225">
    <w:abstractNumId w:val="1"/>
  </w:num>
  <w:num w:numId="11" w16cid:durableId="1333684784">
    <w:abstractNumId w:val="9"/>
  </w:num>
  <w:num w:numId="12" w16cid:durableId="1857036219">
    <w:abstractNumId w:val="12"/>
  </w:num>
  <w:num w:numId="13" w16cid:durableId="49041370">
    <w:abstractNumId w:val="13"/>
  </w:num>
  <w:num w:numId="14" w16cid:durableId="6835802">
    <w:abstractNumId w:val="2"/>
  </w:num>
  <w:num w:numId="15" w16cid:durableId="1147163737">
    <w:abstractNumId w:val="14"/>
  </w:num>
  <w:num w:numId="16" w16cid:durableId="1773547511">
    <w:abstractNumId w:val="16"/>
  </w:num>
  <w:num w:numId="17" w16cid:durableId="1491945582">
    <w:abstractNumId w:val="17"/>
  </w:num>
  <w:num w:numId="18" w16cid:durableId="268663323">
    <w:abstractNumId w:val="18"/>
  </w:num>
  <w:num w:numId="19" w16cid:durableId="1952280044">
    <w:abstractNumId w:val="15"/>
  </w:num>
  <w:num w:numId="20" w16cid:durableId="18561171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0F8C"/>
    <w:rsid w:val="00012236"/>
    <w:rsid w:val="000208B1"/>
    <w:rsid w:val="0004312D"/>
    <w:rsid w:val="00057AEC"/>
    <w:rsid w:val="00061D98"/>
    <w:rsid w:val="000934FE"/>
    <w:rsid w:val="000B5D6B"/>
    <w:rsid w:val="000C0423"/>
    <w:rsid w:val="000C0707"/>
    <w:rsid w:val="000C7E30"/>
    <w:rsid w:val="000D464D"/>
    <w:rsid w:val="000D591E"/>
    <w:rsid w:val="000E2239"/>
    <w:rsid w:val="000E4491"/>
    <w:rsid w:val="000F22D1"/>
    <w:rsid w:val="00103DBF"/>
    <w:rsid w:val="00116BB8"/>
    <w:rsid w:val="001330F6"/>
    <w:rsid w:val="0013603C"/>
    <w:rsid w:val="00136C2C"/>
    <w:rsid w:val="001563A1"/>
    <w:rsid w:val="00163109"/>
    <w:rsid w:val="00167100"/>
    <w:rsid w:val="0018444F"/>
    <w:rsid w:val="00194480"/>
    <w:rsid w:val="00195307"/>
    <w:rsid w:val="001B5A91"/>
    <w:rsid w:val="001D1AFF"/>
    <w:rsid w:val="001D7CF5"/>
    <w:rsid w:val="00213111"/>
    <w:rsid w:val="00217209"/>
    <w:rsid w:val="00221EA9"/>
    <w:rsid w:val="00233379"/>
    <w:rsid w:val="00235077"/>
    <w:rsid w:val="00241E56"/>
    <w:rsid w:val="00245E14"/>
    <w:rsid w:val="002560BA"/>
    <w:rsid w:val="00261AA0"/>
    <w:rsid w:val="00262B04"/>
    <w:rsid w:val="002645CE"/>
    <w:rsid w:val="002675C1"/>
    <w:rsid w:val="00272005"/>
    <w:rsid w:val="00284487"/>
    <w:rsid w:val="002962AA"/>
    <w:rsid w:val="002979CF"/>
    <w:rsid w:val="002A1DA4"/>
    <w:rsid w:val="002B7C2C"/>
    <w:rsid w:val="00341DF2"/>
    <w:rsid w:val="00367AC1"/>
    <w:rsid w:val="003750EA"/>
    <w:rsid w:val="00384630"/>
    <w:rsid w:val="00392510"/>
    <w:rsid w:val="003A170E"/>
    <w:rsid w:val="003A4CAE"/>
    <w:rsid w:val="003B41F9"/>
    <w:rsid w:val="003D196E"/>
    <w:rsid w:val="003E113C"/>
    <w:rsid w:val="003E5D4A"/>
    <w:rsid w:val="003F57AF"/>
    <w:rsid w:val="00406BCA"/>
    <w:rsid w:val="00432460"/>
    <w:rsid w:val="0044401E"/>
    <w:rsid w:val="0046322B"/>
    <w:rsid w:val="00482F68"/>
    <w:rsid w:val="004969EB"/>
    <w:rsid w:val="004A0143"/>
    <w:rsid w:val="004B0B88"/>
    <w:rsid w:val="004B183B"/>
    <w:rsid w:val="004B4390"/>
    <w:rsid w:val="004C35A2"/>
    <w:rsid w:val="004D1256"/>
    <w:rsid w:val="004D1971"/>
    <w:rsid w:val="004E1B8D"/>
    <w:rsid w:val="004F0FBC"/>
    <w:rsid w:val="005258A4"/>
    <w:rsid w:val="00525D1E"/>
    <w:rsid w:val="00531E2F"/>
    <w:rsid w:val="005421B9"/>
    <w:rsid w:val="005515DE"/>
    <w:rsid w:val="00552CD7"/>
    <w:rsid w:val="00552D05"/>
    <w:rsid w:val="0055378F"/>
    <w:rsid w:val="00585B80"/>
    <w:rsid w:val="00614D0E"/>
    <w:rsid w:val="00627A09"/>
    <w:rsid w:val="006426D3"/>
    <w:rsid w:val="00656175"/>
    <w:rsid w:val="006711D0"/>
    <w:rsid w:val="00674C46"/>
    <w:rsid w:val="00675A2E"/>
    <w:rsid w:val="006A341D"/>
    <w:rsid w:val="006B71CA"/>
    <w:rsid w:val="006C5027"/>
    <w:rsid w:val="006D750A"/>
    <w:rsid w:val="006E6364"/>
    <w:rsid w:val="006E79FD"/>
    <w:rsid w:val="006F0E61"/>
    <w:rsid w:val="006F1F68"/>
    <w:rsid w:val="007136A1"/>
    <w:rsid w:val="00721437"/>
    <w:rsid w:val="00733BE7"/>
    <w:rsid w:val="00780A3D"/>
    <w:rsid w:val="007A2C85"/>
    <w:rsid w:val="007A3683"/>
    <w:rsid w:val="007B011E"/>
    <w:rsid w:val="007B15DD"/>
    <w:rsid w:val="007B23BC"/>
    <w:rsid w:val="007D6CEA"/>
    <w:rsid w:val="007E0412"/>
    <w:rsid w:val="007E3786"/>
    <w:rsid w:val="007F3981"/>
    <w:rsid w:val="007F61F5"/>
    <w:rsid w:val="00803825"/>
    <w:rsid w:val="00803D84"/>
    <w:rsid w:val="00836921"/>
    <w:rsid w:val="008416B2"/>
    <w:rsid w:val="008612C1"/>
    <w:rsid w:val="0086313D"/>
    <w:rsid w:val="0086784A"/>
    <w:rsid w:val="008779E2"/>
    <w:rsid w:val="008A4675"/>
    <w:rsid w:val="008A6CE1"/>
    <w:rsid w:val="008A777F"/>
    <w:rsid w:val="008B352F"/>
    <w:rsid w:val="008B50BB"/>
    <w:rsid w:val="008C2A34"/>
    <w:rsid w:val="008C47EB"/>
    <w:rsid w:val="008E1FE4"/>
    <w:rsid w:val="008E6C18"/>
    <w:rsid w:val="008F1B77"/>
    <w:rsid w:val="008F2C6A"/>
    <w:rsid w:val="008F5976"/>
    <w:rsid w:val="008F760A"/>
    <w:rsid w:val="00906F75"/>
    <w:rsid w:val="009314C9"/>
    <w:rsid w:val="00932111"/>
    <w:rsid w:val="00941A5F"/>
    <w:rsid w:val="0094342F"/>
    <w:rsid w:val="00952F27"/>
    <w:rsid w:val="0096126A"/>
    <w:rsid w:val="009753CF"/>
    <w:rsid w:val="009A7C3F"/>
    <w:rsid w:val="009B6F17"/>
    <w:rsid w:val="009D0BFB"/>
    <w:rsid w:val="009E257E"/>
    <w:rsid w:val="009E7216"/>
    <w:rsid w:val="009F09BB"/>
    <w:rsid w:val="009F6070"/>
    <w:rsid w:val="009F7764"/>
    <w:rsid w:val="00A039E4"/>
    <w:rsid w:val="00A11B78"/>
    <w:rsid w:val="00A25CBF"/>
    <w:rsid w:val="00A35878"/>
    <w:rsid w:val="00A42677"/>
    <w:rsid w:val="00A524CD"/>
    <w:rsid w:val="00A54A42"/>
    <w:rsid w:val="00A54CD8"/>
    <w:rsid w:val="00A8675A"/>
    <w:rsid w:val="00A96AE6"/>
    <w:rsid w:val="00AA2B0E"/>
    <w:rsid w:val="00AA3853"/>
    <w:rsid w:val="00AA49B9"/>
    <w:rsid w:val="00AD2275"/>
    <w:rsid w:val="00AD4806"/>
    <w:rsid w:val="00AD72F9"/>
    <w:rsid w:val="00AF2734"/>
    <w:rsid w:val="00AF3881"/>
    <w:rsid w:val="00B14EAE"/>
    <w:rsid w:val="00B2647A"/>
    <w:rsid w:val="00B353AD"/>
    <w:rsid w:val="00B466BE"/>
    <w:rsid w:val="00B80AAA"/>
    <w:rsid w:val="00B909A1"/>
    <w:rsid w:val="00B94A97"/>
    <w:rsid w:val="00B955B4"/>
    <w:rsid w:val="00B959E8"/>
    <w:rsid w:val="00BA2886"/>
    <w:rsid w:val="00BB6130"/>
    <w:rsid w:val="00BB6B77"/>
    <w:rsid w:val="00BD708E"/>
    <w:rsid w:val="00BF1CC5"/>
    <w:rsid w:val="00C04AA5"/>
    <w:rsid w:val="00C075EA"/>
    <w:rsid w:val="00C116B5"/>
    <w:rsid w:val="00C17542"/>
    <w:rsid w:val="00C27DF0"/>
    <w:rsid w:val="00C30E99"/>
    <w:rsid w:val="00C350EE"/>
    <w:rsid w:val="00C63A20"/>
    <w:rsid w:val="00C66369"/>
    <w:rsid w:val="00C7122D"/>
    <w:rsid w:val="00C8434B"/>
    <w:rsid w:val="00C84E98"/>
    <w:rsid w:val="00C8607A"/>
    <w:rsid w:val="00CA458F"/>
    <w:rsid w:val="00CA65C4"/>
    <w:rsid w:val="00CC23CB"/>
    <w:rsid w:val="00CE37ED"/>
    <w:rsid w:val="00CE3A87"/>
    <w:rsid w:val="00D43CBA"/>
    <w:rsid w:val="00D63F07"/>
    <w:rsid w:val="00DA5472"/>
    <w:rsid w:val="00DC598A"/>
    <w:rsid w:val="00E04DDF"/>
    <w:rsid w:val="00E07058"/>
    <w:rsid w:val="00E07257"/>
    <w:rsid w:val="00E15567"/>
    <w:rsid w:val="00E37F8F"/>
    <w:rsid w:val="00E655C1"/>
    <w:rsid w:val="00E87F2F"/>
    <w:rsid w:val="00E9553D"/>
    <w:rsid w:val="00EA0321"/>
    <w:rsid w:val="00EA08DC"/>
    <w:rsid w:val="00EA6E1A"/>
    <w:rsid w:val="00EC09E4"/>
    <w:rsid w:val="00EE2DC9"/>
    <w:rsid w:val="00EF4224"/>
    <w:rsid w:val="00F05104"/>
    <w:rsid w:val="00F245F1"/>
    <w:rsid w:val="00F60C2B"/>
    <w:rsid w:val="00F61F39"/>
    <w:rsid w:val="00F622AB"/>
    <w:rsid w:val="00F67CA3"/>
    <w:rsid w:val="00F90007"/>
    <w:rsid w:val="00F95AED"/>
    <w:rsid w:val="00FB216B"/>
    <w:rsid w:val="00FB32C2"/>
    <w:rsid w:val="00FC0ECC"/>
    <w:rsid w:val="00FC3EEC"/>
    <w:rsid w:val="00FE0335"/>
    <w:rsid w:val="00FF0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E1D857C8-BDF5-4B57-85A3-7CA66C0A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8B3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2F"/>
    <w:rPr>
      <w:rFonts w:ascii="Segoe UI" w:hAnsi="Segoe UI" w:cs="Segoe UI"/>
      <w:sz w:val="18"/>
      <w:szCs w:val="18"/>
    </w:rPr>
  </w:style>
  <w:style w:type="paragraph" w:styleId="NormalWeb">
    <w:name w:val="Normal (Web)"/>
    <w:basedOn w:val="Normal"/>
    <w:uiPriority w:val="99"/>
    <w:unhideWhenUsed/>
    <w:rsid w:val="004A01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4976">
      <w:bodyDiv w:val="1"/>
      <w:marLeft w:val="0"/>
      <w:marRight w:val="0"/>
      <w:marTop w:val="0"/>
      <w:marBottom w:val="0"/>
      <w:divBdr>
        <w:top w:val="none" w:sz="0" w:space="0" w:color="auto"/>
        <w:left w:val="none" w:sz="0" w:space="0" w:color="auto"/>
        <w:bottom w:val="none" w:sz="0" w:space="0" w:color="auto"/>
        <w:right w:val="none" w:sz="0" w:space="0" w:color="auto"/>
      </w:divBdr>
    </w:div>
    <w:div w:id="381827205">
      <w:bodyDiv w:val="1"/>
      <w:marLeft w:val="0"/>
      <w:marRight w:val="0"/>
      <w:marTop w:val="0"/>
      <w:marBottom w:val="0"/>
      <w:divBdr>
        <w:top w:val="none" w:sz="0" w:space="0" w:color="auto"/>
        <w:left w:val="none" w:sz="0" w:space="0" w:color="auto"/>
        <w:bottom w:val="none" w:sz="0" w:space="0" w:color="auto"/>
        <w:right w:val="none" w:sz="0" w:space="0" w:color="auto"/>
      </w:divBdr>
    </w:div>
    <w:div w:id="628434342">
      <w:bodyDiv w:val="1"/>
      <w:marLeft w:val="0"/>
      <w:marRight w:val="0"/>
      <w:marTop w:val="0"/>
      <w:marBottom w:val="0"/>
      <w:divBdr>
        <w:top w:val="none" w:sz="0" w:space="0" w:color="auto"/>
        <w:left w:val="none" w:sz="0" w:space="0" w:color="auto"/>
        <w:bottom w:val="none" w:sz="0" w:space="0" w:color="auto"/>
        <w:right w:val="none" w:sz="0" w:space="0" w:color="auto"/>
      </w:divBdr>
    </w:div>
    <w:div w:id="679310315">
      <w:bodyDiv w:val="1"/>
      <w:marLeft w:val="0"/>
      <w:marRight w:val="0"/>
      <w:marTop w:val="0"/>
      <w:marBottom w:val="0"/>
      <w:divBdr>
        <w:top w:val="none" w:sz="0" w:space="0" w:color="auto"/>
        <w:left w:val="none" w:sz="0" w:space="0" w:color="auto"/>
        <w:bottom w:val="none" w:sz="0" w:space="0" w:color="auto"/>
        <w:right w:val="none" w:sz="0" w:space="0" w:color="auto"/>
      </w:divBdr>
    </w:div>
    <w:div w:id="710106984">
      <w:bodyDiv w:val="1"/>
      <w:marLeft w:val="0"/>
      <w:marRight w:val="0"/>
      <w:marTop w:val="0"/>
      <w:marBottom w:val="0"/>
      <w:divBdr>
        <w:top w:val="none" w:sz="0" w:space="0" w:color="auto"/>
        <w:left w:val="none" w:sz="0" w:space="0" w:color="auto"/>
        <w:bottom w:val="none" w:sz="0" w:space="0" w:color="auto"/>
        <w:right w:val="none" w:sz="0" w:space="0" w:color="auto"/>
      </w:divBdr>
    </w:div>
    <w:div w:id="817575984">
      <w:bodyDiv w:val="1"/>
      <w:marLeft w:val="0"/>
      <w:marRight w:val="0"/>
      <w:marTop w:val="0"/>
      <w:marBottom w:val="0"/>
      <w:divBdr>
        <w:top w:val="none" w:sz="0" w:space="0" w:color="auto"/>
        <w:left w:val="none" w:sz="0" w:space="0" w:color="auto"/>
        <w:bottom w:val="none" w:sz="0" w:space="0" w:color="auto"/>
        <w:right w:val="none" w:sz="0" w:space="0" w:color="auto"/>
      </w:divBdr>
    </w:div>
    <w:div w:id="987170211">
      <w:bodyDiv w:val="1"/>
      <w:marLeft w:val="0"/>
      <w:marRight w:val="0"/>
      <w:marTop w:val="0"/>
      <w:marBottom w:val="0"/>
      <w:divBdr>
        <w:top w:val="none" w:sz="0" w:space="0" w:color="auto"/>
        <w:left w:val="none" w:sz="0" w:space="0" w:color="auto"/>
        <w:bottom w:val="none" w:sz="0" w:space="0" w:color="auto"/>
        <w:right w:val="none" w:sz="0" w:space="0" w:color="auto"/>
      </w:divBdr>
    </w:div>
    <w:div w:id="1023286425">
      <w:bodyDiv w:val="1"/>
      <w:marLeft w:val="0"/>
      <w:marRight w:val="0"/>
      <w:marTop w:val="0"/>
      <w:marBottom w:val="0"/>
      <w:divBdr>
        <w:top w:val="none" w:sz="0" w:space="0" w:color="auto"/>
        <w:left w:val="none" w:sz="0" w:space="0" w:color="auto"/>
        <w:bottom w:val="none" w:sz="0" w:space="0" w:color="auto"/>
        <w:right w:val="none" w:sz="0" w:space="0" w:color="auto"/>
      </w:divBdr>
    </w:div>
    <w:div w:id="1508211758">
      <w:bodyDiv w:val="1"/>
      <w:marLeft w:val="0"/>
      <w:marRight w:val="0"/>
      <w:marTop w:val="0"/>
      <w:marBottom w:val="0"/>
      <w:divBdr>
        <w:top w:val="none" w:sz="0" w:space="0" w:color="auto"/>
        <w:left w:val="none" w:sz="0" w:space="0" w:color="auto"/>
        <w:bottom w:val="none" w:sz="0" w:space="0" w:color="auto"/>
        <w:right w:val="none" w:sz="0" w:space="0" w:color="auto"/>
      </w:divBdr>
    </w:div>
    <w:div w:id="1569850578">
      <w:bodyDiv w:val="1"/>
      <w:marLeft w:val="0"/>
      <w:marRight w:val="0"/>
      <w:marTop w:val="0"/>
      <w:marBottom w:val="0"/>
      <w:divBdr>
        <w:top w:val="none" w:sz="0" w:space="0" w:color="auto"/>
        <w:left w:val="none" w:sz="0" w:space="0" w:color="auto"/>
        <w:bottom w:val="none" w:sz="0" w:space="0" w:color="auto"/>
        <w:right w:val="none" w:sz="0" w:space="0" w:color="auto"/>
      </w:divBdr>
    </w:div>
    <w:div w:id="1646280050">
      <w:bodyDiv w:val="1"/>
      <w:marLeft w:val="0"/>
      <w:marRight w:val="0"/>
      <w:marTop w:val="0"/>
      <w:marBottom w:val="0"/>
      <w:divBdr>
        <w:top w:val="none" w:sz="0" w:space="0" w:color="auto"/>
        <w:left w:val="none" w:sz="0" w:space="0" w:color="auto"/>
        <w:bottom w:val="none" w:sz="0" w:space="0" w:color="auto"/>
        <w:right w:val="none" w:sz="0" w:space="0" w:color="auto"/>
      </w:divBdr>
    </w:div>
    <w:div w:id="181660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3wJOneNDFl4jZe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0BMnnjmSyQPXJ4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FCA1-354F-4891-BA44-BA097829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3102</Words>
  <Characters>17684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2</cp:revision>
  <cp:lastPrinted>2022-12-05T17:25:00Z</cp:lastPrinted>
  <dcterms:created xsi:type="dcterms:W3CDTF">2023-02-01T16:17:00Z</dcterms:created>
  <dcterms:modified xsi:type="dcterms:W3CDTF">2023-02-01T16:17:00Z</dcterms:modified>
</cp:coreProperties>
</file>