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C7396" w14:textId="77777777" w:rsidR="00561D8B" w:rsidRDefault="00561D8B" w:rsidP="00F4357C">
      <w:pPr>
        <w:jc w:val="center"/>
        <w:rPr>
          <w:rFonts w:ascii="Arial" w:hAnsi="Arial" w:cs="Arial"/>
          <w:b/>
          <w:bCs/>
        </w:rPr>
      </w:pPr>
    </w:p>
    <w:p w14:paraId="483CA61D" w14:textId="48F1BEEB" w:rsidR="00F4357C" w:rsidRDefault="0066394E">
      <w:pPr>
        <w:rPr>
          <w:rFonts w:ascii="Arial" w:hAnsi="Arial" w:cs="Arial"/>
        </w:rPr>
      </w:pPr>
      <w:r>
        <w:rPr>
          <w:rFonts w:ascii="Arial" w:hAnsi="Arial" w:cs="Arial"/>
        </w:rPr>
        <w:t>June 24, 2020</w:t>
      </w:r>
    </w:p>
    <w:p w14:paraId="419D41CA" w14:textId="77777777" w:rsidR="0066394E" w:rsidRDefault="0066394E">
      <w:pPr>
        <w:rPr>
          <w:rFonts w:ascii="Arial" w:hAnsi="Arial" w:cs="Arial"/>
        </w:rPr>
      </w:pPr>
    </w:p>
    <w:p w14:paraId="59BD767B" w14:textId="3A8BC6EC" w:rsidR="00D5071D" w:rsidRPr="0026183F" w:rsidRDefault="002C5799">
      <w:pPr>
        <w:rPr>
          <w:rFonts w:ascii="Arial" w:hAnsi="Arial" w:cs="Arial"/>
        </w:rPr>
      </w:pPr>
      <w:r w:rsidRPr="0026183F">
        <w:rPr>
          <w:rFonts w:ascii="Arial" w:hAnsi="Arial" w:cs="Arial"/>
        </w:rPr>
        <w:t xml:space="preserve">Dear </w:t>
      </w:r>
      <w:r w:rsidR="007751BC">
        <w:rPr>
          <w:rFonts w:ascii="Arial" w:hAnsi="Arial" w:cs="Arial"/>
        </w:rPr>
        <w:t>UMB Partner</w:t>
      </w:r>
      <w:bookmarkStart w:id="0" w:name="_GoBack"/>
      <w:bookmarkEnd w:id="0"/>
      <w:r w:rsidRPr="0026183F">
        <w:rPr>
          <w:rFonts w:ascii="Arial" w:hAnsi="Arial" w:cs="Arial"/>
        </w:rPr>
        <w:t>,</w:t>
      </w:r>
    </w:p>
    <w:p w14:paraId="5477459E" w14:textId="77777777" w:rsidR="002C5799" w:rsidRPr="0026183F" w:rsidRDefault="002C5799">
      <w:pPr>
        <w:rPr>
          <w:rFonts w:ascii="Arial" w:hAnsi="Arial" w:cs="Arial"/>
        </w:rPr>
      </w:pPr>
    </w:p>
    <w:p w14:paraId="2B9A50C8" w14:textId="7F1AC8FB" w:rsidR="007751BC" w:rsidRPr="0026183F" w:rsidRDefault="007751BC" w:rsidP="007751B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</w:t>
      </w:r>
      <w:r w:rsidRPr="0026183F">
        <w:rPr>
          <w:rFonts w:ascii="Arial" w:eastAsia="Times New Roman" w:hAnsi="Arial" w:cs="Arial"/>
          <w:color w:val="000000"/>
        </w:rPr>
        <w:t xml:space="preserve">he University </w:t>
      </w:r>
      <w:proofErr w:type="gramStart"/>
      <w:r w:rsidRPr="0026183F">
        <w:rPr>
          <w:rFonts w:ascii="Arial" w:eastAsia="Times New Roman" w:hAnsi="Arial" w:cs="Arial"/>
          <w:color w:val="000000"/>
        </w:rPr>
        <w:t>of</w:t>
      </w:r>
      <w:proofErr w:type="gramEnd"/>
      <w:r w:rsidRPr="0026183F">
        <w:rPr>
          <w:rFonts w:ascii="Arial" w:eastAsia="Times New Roman" w:hAnsi="Arial" w:cs="Arial"/>
          <w:color w:val="000000"/>
        </w:rPr>
        <w:t xml:space="preserve"> Maryland Medical System (UMMS) </w:t>
      </w:r>
      <w:r>
        <w:rPr>
          <w:rFonts w:ascii="Arial" w:eastAsia="Times New Roman" w:hAnsi="Arial" w:cs="Arial"/>
          <w:color w:val="000000"/>
        </w:rPr>
        <w:t>is</w:t>
      </w:r>
      <w:r w:rsidRPr="0026183F">
        <w:rPr>
          <w:rFonts w:ascii="Arial" w:eastAsia="Times New Roman" w:hAnsi="Arial" w:cs="Arial"/>
          <w:color w:val="000000"/>
        </w:rPr>
        <w:t xml:space="preserve"> offering vol</w:t>
      </w:r>
      <w:r>
        <w:rPr>
          <w:rFonts w:ascii="Arial" w:eastAsia="Times New Roman" w:hAnsi="Arial" w:cs="Arial"/>
          <w:color w:val="000000"/>
        </w:rPr>
        <w:t xml:space="preserve">untary serologic testing to </w:t>
      </w:r>
      <w:r w:rsidRPr="00776CFD">
        <w:rPr>
          <w:rFonts w:ascii="Arial" w:eastAsia="Times New Roman" w:hAnsi="Arial" w:cs="Arial"/>
          <w:color w:val="000000"/>
        </w:rPr>
        <w:t>-</w:t>
      </w:r>
      <w:r w:rsidR="00776CFD">
        <w:rPr>
          <w:rFonts w:ascii="Arial" w:eastAsia="Times New Roman" w:hAnsi="Arial" w:cs="Arial"/>
          <w:b/>
          <w:color w:val="000000"/>
        </w:rPr>
        <w:t xml:space="preserve"> </w:t>
      </w:r>
      <w:r w:rsidR="0066394E">
        <w:rPr>
          <w:rFonts w:ascii="Arial" w:eastAsia="Times New Roman" w:hAnsi="Arial" w:cs="Arial"/>
          <w:b/>
          <w:color w:val="000000"/>
        </w:rPr>
        <w:t xml:space="preserve">UMB faculty, staff </w:t>
      </w:r>
      <w:r w:rsidR="00776CFD">
        <w:rPr>
          <w:rFonts w:ascii="Arial" w:eastAsia="Times New Roman" w:hAnsi="Arial" w:cs="Arial"/>
          <w:b/>
          <w:color w:val="000000"/>
        </w:rPr>
        <w:t xml:space="preserve">and contractors who </w:t>
      </w:r>
      <w:r w:rsidR="00776CFD" w:rsidRPr="00776CFD">
        <w:rPr>
          <w:rFonts w:ascii="Arial" w:eastAsia="Times New Roman" w:hAnsi="Arial" w:cs="Arial"/>
          <w:b/>
          <w:color w:val="000000"/>
        </w:rPr>
        <w:t xml:space="preserve">work in clinical areas, interact with patients or patient samples, or provide direct support to patient care areas.  </w:t>
      </w:r>
      <w:r w:rsidRPr="0026183F">
        <w:rPr>
          <w:rFonts w:ascii="Arial" w:hAnsi="Arial" w:cs="Arial"/>
        </w:rPr>
        <w:t xml:space="preserve">– </w:t>
      </w:r>
      <w:proofErr w:type="gramStart"/>
      <w:r w:rsidRPr="0026183F">
        <w:rPr>
          <w:rFonts w:ascii="Arial" w:eastAsia="Times New Roman" w:hAnsi="Arial" w:cs="Arial"/>
          <w:color w:val="000000"/>
        </w:rPr>
        <w:t>free</w:t>
      </w:r>
      <w:proofErr w:type="gramEnd"/>
      <w:r w:rsidRPr="0026183F">
        <w:rPr>
          <w:rFonts w:ascii="Arial" w:eastAsia="Times New Roman" w:hAnsi="Arial" w:cs="Arial"/>
          <w:color w:val="000000"/>
        </w:rPr>
        <w:t xml:space="preserve"> of charge.</w:t>
      </w:r>
    </w:p>
    <w:p w14:paraId="5A19C5F2" w14:textId="77777777" w:rsidR="007751BC" w:rsidRPr="0026183F" w:rsidRDefault="007751BC" w:rsidP="007751BC">
      <w:pPr>
        <w:rPr>
          <w:rFonts w:ascii="Arial" w:eastAsia="Times New Roman" w:hAnsi="Arial" w:cs="Arial"/>
          <w:color w:val="000000"/>
        </w:rPr>
      </w:pPr>
    </w:p>
    <w:p w14:paraId="29CBC515" w14:textId="73ED70D7" w:rsidR="007751BC" w:rsidRPr="007751BC" w:rsidRDefault="007751BC" w:rsidP="007751BC">
      <w:pPr>
        <w:rPr>
          <w:rFonts w:ascii="Arial" w:hAnsi="Arial" w:cs="Arial"/>
          <w:bCs/>
        </w:rPr>
      </w:pPr>
      <w:r w:rsidRPr="007751BC">
        <w:rPr>
          <w:rFonts w:ascii="Arial" w:eastAsia="Times New Roman" w:hAnsi="Arial" w:cs="Arial"/>
          <w:color w:val="000000"/>
        </w:rPr>
        <w:t>Serologic testing is used to determine if an individual has produced antibodies against the COVID-19 virus. Unlike the diagnostic testing performed on symptomatic individuals, serologic testing requires a blood test, rather than a nasal swab.</w:t>
      </w:r>
    </w:p>
    <w:p w14:paraId="09548D40" w14:textId="77777777" w:rsidR="007751BC" w:rsidRDefault="007751BC" w:rsidP="007751BC">
      <w:pPr>
        <w:rPr>
          <w:rFonts w:ascii="Arial" w:eastAsia="Times New Roman" w:hAnsi="Arial" w:cs="Arial"/>
          <w:color w:val="000000"/>
        </w:rPr>
      </w:pPr>
    </w:p>
    <w:p w14:paraId="0BBB82D5" w14:textId="77777777" w:rsidR="007751BC" w:rsidRDefault="007751BC" w:rsidP="007751B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Testing for UMMC will take place at:</w:t>
      </w:r>
    </w:p>
    <w:p w14:paraId="3396C9CC" w14:textId="77777777" w:rsidR="007751BC" w:rsidRDefault="007751BC" w:rsidP="007751BC">
      <w:pPr>
        <w:rPr>
          <w:rFonts w:ascii="Arial" w:eastAsia="Times New Roman" w:hAnsi="Arial" w:cs="Arial"/>
          <w:color w:val="000000"/>
        </w:rPr>
      </w:pPr>
    </w:p>
    <w:p w14:paraId="3AC8553A" w14:textId="77777777" w:rsidR="007751BC" w:rsidRDefault="007751BC" w:rsidP="007751BC">
      <w:pPr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DTC – First Floor in the Sim Center, Monday – Friday, 7:00 a.m. – 3:30 p.m.</w:t>
      </w:r>
      <w:proofErr w:type="gramEnd"/>
    </w:p>
    <w:p w14:paraId="327A5BCD" w14:textId="77777777" w:rsidR="007751BC" w:rsidRPr="003B1A2B" w:rsidRDefault="007751BC" w:rsidP="007751BC">
      <w:pPr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MTC – First Floor Draw Center, Monday – Friday 3:00 p.m. – 7:00 p.m.</w:t>
      </w:r>
      <w:proofErr w:type="gramEnd"/>
    </w:p>
    <w:p w14:paraId="2CC832F7" w14:textId="77777777" w:rsidR="00F00810" w:rsidRDefault="00F00810" w:rsidP="00F00810">
      <w:pPr>
        <w:rPr>
          <w:rFonts w:ascii="Arial" w:eastAsia="Times New Roman" w:hAnsi="Arial" w:cs="Arial"/>
          <w:color w:val="000000"/>
        </w:rPr>
      </w:pPr>
    </w:p>
    <w:p w14:paraId="46479D40" w14:textId="559664E7" w:rsidR="00F00810" w:rsidRPr="00F00810" w:rsidRDefault="00F00810" w:rsidP="00F00810">
      <w:pPr>
        <w:rPr>
          <w:rFonts w:ascii="Arial" w:hAnsi="Arial" w:cs="Arial"/>
          <w:bCs/>
        </w:rPr>
      </w:pPr>
      <w:r w:rsidRPr="00F00810">
        <w:rPr>
          <w:rFonts w:ascii="Arial" w:hAnsi="Arial" w:cs="Arial"/>
          <w:bCs/>
        </w:rPr>
        <w:t xml:space="preserve">Testing is voluntary and </w:t>
      </w:r>
      <w:r w:rsidRPr="00F00810">
        <w:rPr>
          <w:rFonts w:ascii="Arial" w:hAnsi="Arial" w:cs="Arial"/>
          <w:b/>
          <w:bCs/>
        </w:rPr>
        <w:t>by appointment only</w:t>
      </w:r>
      <w:r w:rsidRPr="00F00810">
        <w:rPr>
          <w:rFonts w:ascii="Arial" w:hAnsi="Arial" w:cs="Arial"/>
          <w:bCs/>
        </w:rPr>
        <w:t xml:space="preserve">. </w:t>
      </w:r>
      <w:r w:rsidR="00976529">
        <w:rPr>
          <w:rFonts w:ascii="Arial" w:hAnsi="Arial" w:cs="Arial"/>
          <w:bCs/>
        </w:rPr>
        <w:t xml:space="preserve">All who chose to make an appointment for serology testing </w:t>
      </w:r>
      <w:r w:rsidRPr="00F00810">
        <w:rPr>
          <w:rFonts w:ascii="Arial" w:hAnsi="Arial" w:cs="Arial"/>
          <w:bCs/>
        </w:rPr>
        <w:t xml:space="preserve">must </w:t>
      </w:r>
      <w:r w:rsidRPr="00457BBE">
        <w:rPr>
          <w:rFonts w:ascii="Arial" w:hAnsi="Arial" w:cs="Arial"/>
          <w:bCs/>
        </w:rPr>
        <w:t>sign-up electronically</w:t>
      </w:r>
      <w:r w:rsidRPr="00F00810">
        <w:rPr>
          <w:rFonts w:ascii="Arial" w:hAnsi="Arial" w:cs="Arial"/>
          <w:bCs/>
        </w:rPr>
        <w:t xml:space="preserve">.  Instructions to sign up for an appointment are attached to this email and can also be found on the </w:t>
      </w:r>
      <w:hyperlink r:id="rId9" w:history="1">
        <w:r w:rsidRPr="00F00810">
          <w:rPr>
            <w:rFonts w:ascii="Arial" w:hAnsi="Arial" w:cs="Arial"/>
            <w:bCs/>
            <w:color w:val="0000FF"/>
            <w:u w:val="single"/>
          </w:rPr>
          <w:t>UMMC Insider</w:t>
        </w:r>
      </w:hyperlink>
      <w:r w:rsidRPr="00F00810">
        <w:rPr>
          <w:rFonts w:ascii="Arial" w:hAnsi="Arial" w:cs="Arial"/>
          <w:bCs/>
        </w:rPr>
        <w:t xml:space="preserve">.    </w:t>
      </w:r>
    </w:p>
    <w:p w14:paraId="446881CF" w14:textId="77777777" w:rsidR="00F00810" w:rsidRPr="00F00810" w:rsidRDefault="00F00810" w:rsidP="00F00810">
      <w:pPr>
        <w:rPr>
          <w:rFonts w:ascii="Arial" w:hAnsi="Arial" w:cs="Arial"/>
          <w:bCs/>
        </w:rPr>
      </w:pPr>
    </w:p>
    <w:p w14:paraId="642C7E08" w14:textId="77777777" w:rsidR="00457BBE" w:rsidRPr="00457BBE" w:rsidRDefault="0038102B" w:rsidP="00457BBE">
      <w:pPr>
        <w:rPr>
          <w:rFonts w:ascii="Arial" w:eastAsia="Calibri" w:hAnsi="Arial" w:cs="Arial"/>
          <w:bCs/>
        </w:rPr>
      </w:pPr>
      <w:hyperlink r:id="rId10" w:history="1">
        <w:r w:rsidR="00457BBE" w:rsidRPr="00457BBE">
          <w:rPr>
            <w:rFonts w:ascii="Arial" w:eastAsia="Calibri" w:hAnsi="Arial" w:cs="Arial"/>
            <w:bCs/>
            <w:color w:val="0000FF"/>
            <w:u w:val="single"/>
          </w:rPr>
          <w:t>Downtown Campus Sign Up</w:t>
        </w:r>
      </w:hyperlink>
    </w:p>
    <w:p w14:paraId="19EBDA3E" w14:textId="77777777" w:rsidR="00457BBE" w:rsidRPr="00457BBE" w:rsidRDefault="0038102B" w:rsidP="00457BBE">
      <w:pPr>
        <w:rPr>
          <w:rFonts w:ascii="Arial" w:eastAsia="Calibri" w:hAnsi="Arial" w:cs="Arial"/>
          <w:bCs/>
        </w:rPr>
      </w:pPr>
      <w:hyperlink r:id="rId11" w:history="1">
        <w:r w:rsidR="00457BBE" w:rsidRPr="00457BBE">
          <w:rPr>
            <w:rFonts w:ascii="Arial" w:eastAsia="Calibri" w:hAnsi="Arial" w:cs="Arial"/>
            <w:bCs/>
            <w:color w:val="0000FF"/>
            <w:u w:val="single"/>
          </w:rPr>
          <w:t>Midtown Campus Sign Up</w:t>
        </w:r>
      </w:hyperlink>
    </w:p>
    <w:p w14:paraId="6E06B5EF" w14:textId="77777777" w:rsidR="00457BBE" w:rsidRDefault="00457BBE" w:rsidP="00F00810">
      <w:pPr>
        <w:rPr>
          <w:rFonts w:ascii="Arial" w:eastAsia="Times New Roman" w:hAnsi="Arial" w:cs="Arial"/>
          <w:color w:val="000000"/>
        </w:rPr>
      </w:pPr>
    </w:p>
    <w:p w14:paraId="5A7480E1" w14:textId="423F26A9" w:rsidR="00F00810" w:rsidRPr="00F00810" w:rsidRDefault="00976529" w:rsidP="00F00810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Those </w:t>
      </w:r>
      <w:r w:rsidR="00F00810">
        <w:rPr>
          <w:rFonts w:ascii="Arial" w:hAnsi="Arial" w:cs="Arial"/>
        </w:rPr>
        <w:t xml:space="preserve">who sign up </w:t>
      </w:r>
      <w:r w:rsidR="00F00810" w:rsidRPr="00F00810">
        <w:rPr>
          <w:rFonts w:ascii="Arial" w:hAnsi="Arial" w:cs="Arial"/>
        </w:rPr>
        <w:t xml:space="preserve">will receive an email confirming </w:t>
      </w:r>
      <w:r>
        <w:rPr>
          <w:rFonts w:ascii="Arial" w:hAnsi="Arial" w:cs="Arial"/>
        </w:rPr>
        <w:t>their appointment and are to b</w:t>
      </w:r>
      <w:r w:rsidR="00F00810" w:rsidRPr="00F00810">
        <w:rPr>
          <w:rFonts w:ascii="Arial" w:hAnsi="Arial" w:cs="Arial"/>
        </w:rPr>
        <w:t>ring</w:t>
      </w:r>
      <w:r>
        <w:rPr>
          <w:rFonts w:ascii="Arial" w:hAnsi="Arial" w:cs="Arial"/>
        </w:rPr>
        <w:t xml:space="preserve"> a printed copy of the confirmation to their appointment.  </w:t>
      </w:r>
      <w:r w:rsidR="00F00810" w:rsidRPr="00F00810">
        <w:rPr>
          <w:rFonts w:ascii="Arial" w:hAnsi="Arial" w:cs="Arial"/>
        </w:rPr>
        <w:t>Registration and testing may take up to 20 minutes, from start to finish</w:t>
      </w:r>
      <w:r w:rsidR="00F00810" w:rsidRPr="00F00810">
        <w:rPr>
          <w:rFonts w:ascii="Arial" w:hAnsi="Arial" w:cs="Arial"/>
          <w:bCs/>
        </w:rPr>
        <w:t>.</w:t>
      </w:r>
    </w:p>
    <w:p w14:paraId="42812429" w14:textId="77777777" w:rsidR="00F00810" w:rsidRPr="00F00810" w:rsidRDefault="00F00810" w:rsidP="00F00810">
      <w:pPr>
        <w:rPr>
          <w:rFonts w:ascii="Arial" w:hAnsi="Arial" w:cs="Arial"/>
          <w:bCs/>
        </w:rPr>
      </w:pPr>
    </w:p>
    <w:p w14:paraId="6F550C5D" w14:textId="77777777" w:rsidR="00F00810" w:rsidRPr="00F00810" w:rsidRDefault="00F00810" w:rsidP="00F00810">
      <w:pPr>
        <w:rPr>
          <w:rFonts w:ascii="Arial" w:hAnsi="Arial" w:cs="Arial"/>
          <w:bCs/>
        </w:rPr>
      </w:pPr>
      <w:r w:rsidRPr="00F00810">
        <w:rPr>
          <w:rFonts w:ascii="Arial" w:hAnsi="Arial" w:cs="Arial"/>
          <w:bCs/>
        </w:rPr>
        <w:t>Please note that The DTC and MTC serology testing centers will be closed on 7/3/20 for the holiday.</w:t>
      </w:r>
    </w:p>
    <w:p w14:paraId="2307CFFF" w14:textId="77777777" w:rsidR="00BF3222" w:rsidRDefault="00BF3222" w:rsidP="002C5799">
      <w:pPr>
        <w:rPr>
          <w:rFonts w:ascii="Arial" w:hAnsi="Arial" w:cs="Arial"/>
          <w:bCs/>
        </w:rPr>
      </w:pPr>
    </w:p>
    <w:p w14:paraId="6C46FCFE" w14:textId="77777777" w:rsidR="00976529" w:rsidRDefault="00065FD0" w:rsidP="00976529">
      <w:pPr>
        <w:rPr>
          <w:rFonts w:ascii="Arial" w:eastAsia="Times New Roman" w:hAnsi="Arial" w:cs="Arial"/>
          <w:color w:val="000000"/>
        </w:rPr>
      </w:pPr>
      <w:r w:rsidRPr="00976529">
        <w:rPr>
          <w:rFonts w:ascii="Arial" w:eastAsia="Times New Roman" w:hAnsi="Arial" w:cs="Arial"/>
          <w:bCs/>
          <w:color w:val="000000"/>
        </w:rPr>
        <w:t xml:space="preserve">We </w:t>
      </w:r>
      <w:r w:rsidR="00B161D7" w:rsidRPr="00976529">
        <w:rPr>
          <w:rFonts w:ascii="Arial" w:eastAsia="Times New Roman" w:hAnsi="Arial" w:cs="Arial"/>
          <w:bCs/>
          <w:color w:val="000000"/>
        </w:rPr>
        <w:t xml:space="preserve">will </w:t>
      </w:r>
      <w:r w:rsidRPr="00976529">
        <w:rPr>
          <w:rFonts w:ascii="Arial" w:eastAsia="Times New Roman" w:hAnsi="Arial" w:cs="Arial"/>
          <w:bCs/>
          <w:color w:val="000000"/>
        </w:rPr>
        <w:t xml:space="preserve">need your help notifying </w:t>
      </w:r>
      <w:r w:rsidR="000D13DD" w:rsidRPr="00976529">
        <w:rPr>
          <w:rFonts w:ascii="Arial" w:eastAsia="Times New Roman" w:hAnsi="Arial" w:cs="Arial"/>
          <w:bCs/>
          <w:color w:val="000000"/>
        </w:rPr>
        <w:t>your</w:t>
      </w:r>
      <w:r w:rsidRPr="00976529">
        <w:rPr>
          <w:rFonts w:ascii="Arial" w:eastAsia="Times New Roman" w:hAnsi="Arial" w:cs="Arial"/>
          <w:bCs/>
          <w:color w:val="000000"/>
        </w:rPr>
        <w:t xml:space="preserve"> </w:t>
      </w:r>
      <w:r w:rsidR="00165075" w:rsidRPr="00976529">
        <w:rPr>
          <w:rFonts w:ascii="Arial" w:eastAsia="Times New Roman" w:hAnsi="Arial" w:cs="Arial"/>
          <w:bCs/>
          <w:color w:val="000000"/>
        </w:rPr>
        <w:t>team</w:t>
      </w:r>
      <w:r w:rsidRPr="00976529">
        <w:rPr>
          <w:rFonts w:ascii="Arial" w:eastAsia="Times New Roman" w:hAnsi="Arial" w:cs="Arial"/>
          <w:bCs/>
          <w:color w:val="000000"/>
        </w:rPr>
        <w:t xml:space="preserve"> </w:t>
      </w:r>
      <w:r w:rsidR="00976529" w:rsidRPr="00976529">
        <w:rPr>
          <w:rFonts w:ascii="Arial" w:eastAsia="Times New Roman" w:hAnsi="Arial" w:cs="Arial"/>
          <w:bCs/>
          <w:color w:val="000000"/>
        </w:rPr>
        <w:t xml:space="preserve">of this new process. </w:t>
      </w:r>
      <w:r w:rsidR="00976529">
        <w:rPr>
          <w:rFonts w:ascii="Arial" w:eastAsia="Times New Roman" w:hAnsi="Arial" w:cs="Arial"/>
          <w:color w:val="000000"/>
        </w:rPr>
        <w:t>D</w:t>
      </w:r>
      <w:r w:rsidR="00976529" w:rsidRPr="0026183F">
        <w:rPr>
          <w:rFonts w:ascii="Arial" w:eastAsia="Times New Roman" w:hAnsi="Arial" w:cs="Arial"/>
          <w:color w:val="000000"/>
        </w:rPr>
        <w:t>etail</w:t>
      </w:r>
      <w:r w:rsidR="00976529">
        <w:rPr>
          <w:rFonts w:ascii="Arial" w:eastAsia="Times New Roman" w:hAnsi="Arial" w:cs="Arial"/>
          <w:color w:val="000000"/>
        </w:rPr>
        <w:t>s</w:t>
      </w:r>
      <w:r w:rsidR="00976529" w:rsidRPr="0026183F">
        <w:rPr>
          <w:rFonts w:ascii="Arial" w:eastAsia="Times New Roman" w:hAnsi="Arial" w:cs="Arial"/>
          <w:color w:val="000000"/>
        </w:rPr>
        <w:t xml:space="preserve"> that will be helpful </w:t>
      </w:r>
      <w:r w:rsidR="00976529">
        <w:rPr>
          <w:rFonts w:ascii="Arial" w:eastAsia="Times New Roman" w:hAnsi="Arial" w:cs="Arial"/>
          <w:color w:val="000000"/>
        </w:rPr>
        <w:t>when</w:t>
      </w:r>
      <w:r w:rsidR="00976529" w:rsidRPr="0026183F">
        <w:rPr>
          <w:rFonts w:ascii="Arial" w:eastAsia="Times New Roman" w:hAnsi="Arial" w:cs="Arial"/>
          <w:color w:val="000000"/>
        </w:rPr>
        <w:t xml:space="preserve"> notifying your </w:t>
      </w:r>
      <w:r w:rsidR="00976529">
        <w:rPr>
          <w:rFonts w:ascii="Arial" w:eastAsia="Times New Roman" w:hAnsi="Arial" w:cs="Arial"/>
          <w:color w:val="000000"/>
        </w:rPr>
        <w:t>team of testing eligibility</w:t>
      </w:r>
      <w:r w:rsidR="00976529" w:rsidRPr="0026183F">
        <w:rPr>
          <w:rFonts w:ascii="Arial" w:eastAsia="Times New Roman" w:hAnsi="Arial" w:cs="Arial"/>
          <w:color w:val="000000"/>
        </w:rPr>
        <w:t>:</w:t>
      </w:r>
    </w:p>
    <w:p w14:paraId="36767D76" w14:textId="77777777" w:rsidR="00976529" w:rsidRPr="0026183F" w:rsidRDefault="00976529" w:rsidP="00976529">
      <w:pPr>
        <w:rPr>
          <w:rFonts w:ascii="Arial" w:eastAsia="Times New Roman" w:hAnsi="Arial" w:cs="Arial"/>
          <w:color w:val="000000"/>
        </w:rPr>
      </w:pPr>
    </w:p>
    <w:p w14:paraId="7A649475" w14:textId="77777777" w:rsidR="00976529" w:rsidRPr="0026183F" w:rsidRDefault="00976529" w:rsidP="0097652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26183F">
        <w:rPr>
          <w:rFonts w:ascii="Arial" w:eastAsia="Times New Roman" w:hAnsi="Arial" w:cs="Arial"/>
          <w:color w:val="000000"/>
        </w:rPr>
        <w:t xml:space="preserve">Testing is voluntary </w:t>
      </w:r>
    </w:p>
    <w:p w14:paraId="7FA033D4" w14:textId="77777777" w:rsidR="00976529" w:rsidRDefault="00976529" w:rsidP="0097652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26183F">
        <w:rPr>
          <w:rFonts w:ascii="Arial" w:eastAsia="Times New Roman" w:hAnsi="Arial" w:cs="Arial"/>
          <w:color w:val="000000"/>
        </w:rPr>
        <w:t xml:space="preserve">Testing is free of charge </w:t>
      </w:r>
    </w:p>
    <w:p w14:paraId="3FF13870" w14:textId="77777777" w:rsidR="00976529" w:rsidRPr="0026183F" w:rsidRDefault="00976529" w:rsidP="0097652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Results will be kept in your medical record in EPIC. They will not be used for employment purposes, but de-identified data may be used for infection prevention and other occupational health purposes.  Identified data is subject to acceptable disclosures under HIPAA and other privacy laws.</w:t>
      </w:r>
    </w:p>
    <w:p w14:paraId="240EF43C" w14:textId="77777777" w:rsidR="00976529" w:rsidRPr="0026183F" w:rsidRDefault="00976529" w:rsidP="0097652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26183F">
        <w:rPr>
          <w:rFonts w:ascii="Arial" w:eastAsia="Times New Roman" w:hAnsi="Arial" w:cs="Arial"/>
          <w:color w:val="000000"/>
        </w:rPr>
        <w:lastRenderedPageBreak/>
        <w:t>All who choose to participate</w:t>
      </w:r>
      <w:r>
        <w:rPr>
          <w:rFonts w:ascii="Arial" w:eastAsia="Times New Roman" w:hAnsi="Arial" w:cs="Arial"/>
          <w:color w:val="000000"/>
        </w:rPr>
        <w:t xml:space="preserve"> </w:t>
      </w:r>
      <w:r w:rsidRPr="0026183F">
        <w:rPr>
          <w:rFonts w:ascii="Arial" w:eastAsia="Times New Roman" w:hAnsi="Arial" w:cs="Arial"/>
          <w:color w:val="000000"/>
        </w:rPr>
        <w:t xml:space="preserve">will need </w:t>
      </w:r>
      <w:r>
        <w:rPr>
          <w:rFonts w:ascii="Arial" w:eastAsia="Times New Roman" w:hAnsi="Arial" w:cs="Arial"/>
          <w:color w:val="000000"/>
        </w:rPr>
        <w:t xml:space="preserve">to present </w:t>
      </w:r>
      <w:r w:rsidRPr="0026183F">
        <w:rPr>
          <w:rFonts w:ascii="Arial" w:eastAsia="Times New Roman" w:hAnsi="Arial" w:cs="Arial"/>
          <w:color w:val="000000"/>
        </w:rPr>
        <w:t xml:space="preserve">an UMMS ID badge </w:t>
      </w:r>
    </w:p>
    <w:p w14:paraId="6CBC6993" w14:textId="77777777" w:rsidR="00976529" w:rsidRDefault="00976529" w:rsidP="0097652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26183F">
        <w:rPr>
          <w:rFonts w:ascii="Arial" w:eastAsia="Times New Roman" w:hAnsi="Arial" w:cs="Arial"/>
          <w:color w:val="000000"/>
        </w:rPr>
        <w:t>All who choose to participate</w:t>
      </w:r>
      <w:r>
        <w:rPr>
          <w:rFonts w:ascii="Arial" w:eastAsia="Times New Roman" w:hAnsi="Arial" w:cs="Arial"/>
          <w:color w:val="000000"/>
        </w:rPr>
        <w:t xml:space="preserve"> will be asked to answer a few survey questions to help the System identify meaningful trends among our workforce</w:t>
      </w:r>
    </w:p>
    <w:p w14:paraId="132B2D0F" w14:textId="77777777" w:rsidR="00976529" w:rsidRPr="0026183F" w:rsidRDefault="00976529" w:rsidP="0097652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26183F">
        <w:rPr>
          <w:rFonts w:ascii="Arial" w:eastAsia="Times New Roman" w:hAnsi="Arial" w:cs="Arial"/>
          <w:color w:val="000000"/>
        </w:rPr>
        <w:t>All who choose to participate will be asked to sign two consent forms upon checking in for testing:</w:t>
      </w:r>
    </w:p>
    <w:p w14:paraId="7A6C4747" w14:textId="77777777" w:rsidR="00976529" w:rsidRPr="0026183F" w:rsidRDefault="00976529" w:rsidP="00976529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color w:val="000000"/>
        </w:rPr>
      </w:pPr>
      <w:r w:rsidRPr="0026183F">
        <w:rPr>
          <w:rFonts w:ascii="Arial" w:eastAsia="Times New Roman" w:hAnsi="Arial" w:cs="Arial"/>
          <w:color w:val="000000"/>
        </w:rPr>
        <w:t>Consent to have blood drawn and results stored in EPIC</w:t>
      </w:r>
      <w:r>
        <w:rPr>
          <w:rFonts w:ascii="Arial" w:eastAsia="Times New Roman" w:hAnsi="Arial" w:cs="Arial"/>
          <w:color w:val="000000"/>
        </w:rPr>
        <w:t xml:space="preserve"> as a patient medical record</w:t>
      </w:r>
    </w:p>
    <w:p w14:paraId="26F75CCA" w14:textId="77777777" w:rsidR="00976529" w:rsidRPr="0026183F" w:rsidRDefault="00976529" w:rsidP="00976529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color w:val="000000"/>
        </w:rPr>
      </w:pPr>
      <w:r w:rsidRPr="0026183F">
        <w:rPr>
          <w:rFonts w:ascii="Arial" w:eastAsia="Times New Roman" w:hAnsi="Arial" w:cs="Arial"/>
          <w:color w:val="000000"/>
        </w:rPr>
        <w:t>Consent to have remaining blood from sample used in research study</w:t>
      </w:r>
    </w:p>
    <w:p w14:paraId="7AAF7DBB" w14:textId="77777777" w:rsidR="00976529" w:rsidRPr="003265F7" w:rsidRDefault="00976529" w:rsidP="0097652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26183F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w</w:t>
      </w:r>
      <w:r w:rsidRPr="0026183F">
        <w:rPr>
          <w:rFonts w:ascii="Arial" w:hAnsi="Arial" w:cs="Arial"/>
        </w:rPr>
        <w:t>ho choose to participate will receive more information about the test, when to expect results and what those results will mean at the testing site.</w:t>
      </w:r>
    </w:p>
    <w:p w14:paraId="397772A9" w14:textId="77777777" w:rsidR="00976529" w:rsidRPr="003265F7" w:rsidRDefault="00976529" w:rsidP="0097652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The </w:t>
      </w:r>
      <w:r w:rsidRPr="003B1A2B">
        <w:rPr>
          <w:rFonts w:ascii="Arial" w:hAnsi="Arial" w:cs="Arial"/>
        </w:rPr>
        <w:t>results</w:t>
      </w:r>
      <w:r>
        <w:rPr>
          <w:rFonts w:ascii="Arial" w:hAnsi="Arial" w:cs="Arial"/>
        </w:rPr>
        <w:t xml:space="preserve"> of this testing</w:t>
      </w:r>
      <w:r w:rsidRPr="003B1A2B">
        <w:rPr>
          <w:rFonts w:ascii="Arial" w:hAnsi="Arial" w:cs="Arial"/>
        </w:rPr>
        <w:t xml:space="preserve"> </w:t>
      </w:r>
      <w:r w:rsidRPr="003B1A2B">
        <w:rPr>
          <w:rFonts w:ascii="Arial" w:hAnsi="Arial" w:cs="Arial"/>
          <w:u w:val="single"/>
        </w:rPr>
        <w:t>will not</w:t>
      </w:r>
      <w:r w:rsidRPr="003B1A2B">
        <w:rPr>
          <w:rFonts w:ascii="Arial" w:hAnsi="Arial" w:cs="Arial"/>
        </w:rPr>
        <w:t xml:space="preserve"> change things like: patient care assignments, PPE </w:t>
      </w:r>
      <w:r>
        <w:rPr>
          <w:rFonts w:ascii="Arial" w:hAnsi="Arial" w:cs="Arial"/>
        </w:rPr>
        <w:t>protocols</w:t>
      </w:r>
      <w:r w:rsidRPr="003B1A2B">
        <w:rPr>
          <w:rFonts w:ascii="Arial" w:hAnsi="Arial" w:cs="Arial"/>
        </w:rPr>
        <w:t xml:space="preserve"> or the need to social distance. All of the precautions we’ve put in place will remain </w:t>
      </w:r>
      <w:r>
        <w:rPr>
          <w:rFonts w:ascii="Arial" w:hAnsi="Arial" w:cs="Arial"/>
        </w:rPr>
        <w:t xml:space="preserve">in place </w:t>
      </w:r>
      <w:r w:rsidRPr="003B1A2B">
        <w:rPr>
          <w:rFonts w:ascii="Arial" w:hAnsi="Arial" w:cs="Arial"/>
        </w:rPr>
        <w:t>until we have a better understanding of how the presence of antibodies against this virus correlates with immunity.</w:t>
      </w:r>
    </w:p>
    <w:p w14:paraId="572F5341" w14:textId="30139979" w:rsidR="003265F7" w:rsidRPr="00976529" w:rsidRDefault="003265F7" w:rsidP="00976529">
      <w:pPr>
        <w:rPr>
          <w:rFonts w:ascii="Arial" w:hAnsi="Arial" w:cs="Arial"/>
        </w:rPr>
      </w:pPr>
    </w:p>
    <w:p w14:paraId="3EEFFF64" w14:textId="77777777" w:rsidR="008027E3" w:rsidRDefault="008027E3" w:rsidP="0026183F">
      <w:pPr>
        <w:rPr>
          <w:rFonts w:ascii="Arial" w:hAnsi="Arial" w:cs="Arial"/>
        </w:rPr>
      </w:pPr>
    </w:p>
    <w:p w14:paraId="4D99C678" w14:textId="77777777" w:rsidR="003265F7" w:rsidRPr="0026183F" w:rsidRDefault="003265F7" w:rsidP="0026183F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Thank you, in advance, for your support and collaboration in this important initiative. </w:t>
      </w:r>
    </w:p>
    <w:p w14:paraId="1F5FCBFA" w14:textId="77777777" w:rsidR="002C5799" w:rsidRPr="0026183F" w:rsidRDefault="002C5799">
      <w:pPr>
        <w:rPr>
          <w:rFonts w:ascii="Arial" w:hAnsi="Arial" w:cs="Arial"/>
        </w:rPr>
      </w:pPr>
    </w:p>
    <w:sectPr w:rsidR="002C5799" w:rsidRPr="0026183F" w:rsidSect="001C1DD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8B68C" w14:textId="77777777" w:rsidR="00C63C30" w:rsidRDefault="00C63C30" w:rsidP="003265F7">
      <w:r>
        <w:separator/>
      </w:r>
    </w:p>
  </w:endnote>
  <w:endnote w:type="continuationSeparator" w:id="0">
    <w:p w14:paraId="347AB612" w14:textId="77777777" w:rsidR="00C63C30" w:rsidRDefault="00C63C30" w:rsidP="0032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F5DD5" w14:textId="77777777" w:rsidR="00C63C30" w:rsidRDefault="00C63C30" w:rsidP="003265F7">
      <w:r>
        <w:separator/>
      </w:r>
    </w:p>
  </w:footnote>
  <w:footnote w:type="continuationSeparator" w:id="0">
    <w:p w14:paraId="28A6698F" w14:textId="77777777" w:rsidR="00C63C30" w:rsidRDefault="00C63C30" w:rsidP="0032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320F7" w14:textId="3120C586" w:rsidR="003265F7" w:rsidRDefault="00561D8B">
    <w:pPr>
      <w:pStyle w:val="Header"/>
    </w:pPr>
    <w:r>
      <w:rPr>
        <w:noProof/>
      </w:rPr>
      <w:drawing>
        <wp:inline distT="0" distB="0" distL="0" distR="0" wp14:anchorId="20B57A41" wp14:editId="56C2F0BE">
          <wp:extent cx="5943600" cy="1281430"/>
          <wp:effectExtent l="0" t="0" r="0" b="127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VID-19-employeeEmail-HOTB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8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32F"/>
    <w:multiLevelType w:val="hybridMultilevel"/>
    <w:tmpl w:val="91C0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D471E"/>
    <w:multiLevelType w:val="hybridMultilevel"/>
    <w:tmpl w:val="2AD0F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0B4E17"/>
    <w:multiLevelType w:val="hybridMultilevel"/>
    <w:tmpl w:val="0186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99"/>
    <w:rsid w:val="00065FD0"/>
    <w:rsid w:val="000D13DD"/>
    <w:rsid w:val="000D3E90"/>
    <w:rsid w:val="00127D16"/>
    <w:rsid w:val="00145D16"/>
    <w:rsid w:val="00160AB0"/>
    <w:rsid w:val="00165075"/>
    <w:rsid w:val="001C1DD1"/>
    <w:rsid w:val="001D3483"/>
    <w:rsid w:val="001E364B"/>
    <w:rsid w:val="001F7CAE"/>
    <w:rsid w:val="0026183F"/>
    <w:rsid w:val="00295024"/>
    <w:rsid w:val="002C5799"/>
    <w:rsid w:val="00302D1D"/>
    <w:rsid w:val="00310208"/>
    <w:rsid w:val="003265F7"/>
    <w:rsid w:val="00342765"/>
    <w:rsid w:val="0038102B"/>
    <w:rsid w:val="003A669A"/>
    <w:rsid w:val="004109CB"/>
    <w:rsid w:val="004334F6"/>
    <w:rsid w:val="004341B1"/>
    <w:rsid w:val="00457BBE"/>
    <w:rsid w:val="004970AC"/>
    <w:rsid w:val="00561D8B"/>
    <w:rsid w:val="005A44F8"/>
    <w:rsid w:val="005B3532"/>
    <w:rsid w:val="00613873"/>
    <w:rsid w:val="00652C5D"/>
    <w:rsid w:val="0066394E"/>
    <w:rsid w:val="006A367D"/>
    <w:rsid w:val="006A66E3"/>
    <w:rsid w:val="006C11B0"/>
    <w:rsid w:val="006F3843"/>
    <w:rsid w:val="007751BC"/>
    <w:rsid w:val="00776CFD"/>
    <w:rsid w:val="007A44B9"/>
    <w:rsid w:val="008027E3"/>
    <w:rsid w:val="008950AC"/>
    <w:rsid w:val="008E398E"/>
    <w:rsid w:val="00947C22"/>
    <w:rsid w:val="00976529"/>
    <w:rsid w:val="0099026D"/>
    <w:rsid w:val="00A52311"/>
    <w:rsid w:val="00B161D7"/>
    <w:rsid w:val="00B8748D"/>
    <w:rsid w:val="00BD4278"/>
    <w:rsid w:val="00BF3222"/>
    <w:rsid w:val="00C63C30"/>
    <w:rsid w:val="00C77CC3"/>
    <w:rsid w:val="00C863B0"/>
    <w:rsid w:val="00CA6686"/>
    <w:rsid w:val="00CE4213"/>
    <w:rsid w:val="00D27853"/>
    <w:rsid w:val="00D367D1"/>
    <w:rsid w:val="00D426C4"/>
    <w:rsid w:val="00D673EC"/>
    <w:rsid w:val="00D70BBA"/>
    <w:rsid w:val="00D90B13"/>
    <w:rsid w:val="00DB1DEC"/>
    <w:rsid w:val="00DD0876"/>
    <w:rsid w:val="00DE1026"/>
    <w:rsid w:val="00DE5448"/>
    <w:rsid w:val="00EA7205"/>
    <w:rsid w:val="00F00810"/>
    <w:rsid w:val="00F01EDB"/>
    <w:rsid w:val="00F4357C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8323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7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9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5F7"/>
  </w:style>
  <w:style w:type="paragraph" w:styleId="Footer">
    <w:name w:val="footer"/>
    <w:basedOn w:val="Normal"/>
    <w:link w:val="FooterChar"/>
    <w:uiPriority w:val="99"/>
    <w:unhideWhenUsed/>
    <w:rsid w:val="00326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5F7"/>
  </w:style>
  <w:style w:type="character" w:styleId="CommentReference">
    <w:name w:val="annotation reference"/>
    <w:basedOn w:val="DefaultParagraphFont"/>
    <w:uiPriority w:val="99"/>
    <w:semiHidden/>
    <w:unhideWhenUsed/>
    <w:rsid w:val="00310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D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7C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7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9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5F7"/>
  </w:style>
  <w:style w:type="paragraph" w:styleId="Footer">
    <w:name w:val="footer"/>
    <w:basedOn w:val="Normal"/>
    <w:link w:val="FooterChar"/>
    <w:uiPriority w:val="99"/>
    <w:unhideWhenUsed/>
    <w:rsid w:val="00326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5F7"/>
  </w:style>
  <w:style w:type="character" w:styleId="CommentReference">
    <w:name w:val="annotation reference"/>
    <w:basedOn w:val="DefaultParagraphFont"/>
    <w:uiPriority w:val="99"/>
    <w:semiHidden/>
    <w:unhideWhenUsed/>
    <w:rsid w:val="00310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D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7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mms.org/midtown/employee-serology-test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mms.org/ummc/employee-serology-test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ra.umms.org/ummc/departments/infection/outbreaks-and-novel-infections/ummc-covid19/employee-test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2167-74DA-43DC-8782-494AAC37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UMMS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Mitchell</dc:creator>
  <cp:lastModifiedBy>Johnson, Diana</cp:lastModifiedBy>
  <cp:revision>2</cp:revision>
  <dcterms:created xsi:type="dcterms:W3CDTF">2020-06-24T20:56:00Z</dcterms:created>
  <dcterms:modified xsi:type="dcterms:W3CDTF">2020-06-24T20:56:00Z</dcterms:modified>
</cp:coreProperties>
</file>