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FE4A" w14:textId="2188E93C" w:rsidR="0054637A" w:rsidRPr="0054637A" w:rsidRDefault="0054637A" w:rsidP="0054637A">
      <w:pPr>
        <w:spacing w:line="259" w:lineRule="auto"/>
        <w:rPr>
          <w:b/>
          <w:bCs/>
          <w:u w:val="single"/>
        </w:rPr>
      </w:pPr>
    </w:p>
    <w:tbl>
      <w:tblPr>
        <w:tblStyle w:val="TableGrid"/>
        <w:tblW w:w="9576" w:type="dxa"/>
        <w:tblInd w:w="0" w:type="dxa"/>
        <w:tblLook w:val="04A0" w:firstRow="1" w:lastRow="0" w:firstColumn="1" w:lastColumn="0" w:noHBand="0" w:noVBand="1"/>
      </w:tblPr>
      <w:tblGrid>
        <w:gridCol w:w="2394"/>
        <w:gridCol w:w="2394"/>
        <w:gridCol w:w="1507"/>
        <w:gridCol w:w="3281"/>
      </w:tblGrid>
      <w:tr w:rsidR="00D66E70" w:rsidRPr="0054637A" w14:paraId="6909895A" w14:textId="77777777" w:rsidTr="00A46833">
        <w:tc>
          <w:tcPr>
            <w:tcW w:w="9576" w:type="dxa"/>
            <w:gridSpan w:val="4"/>
            <w:tcBorders>
              <w:top w:val="single" w:sz="4" w:space="0" w:color="auto"/>
              <w:left w:val="single" w:sz="4" w:space="0" w:color="auto"/>
              <w:bottom w:val="single" w:sz="4" w:space="0" w:color="auto"/>
              <w:right w:val="single" w:sz="4" w:space="0" w:color="auto"/>
            </w:tcBorders>
          </w:tcPr>
          <w:p w14:paraId="2E9ABCEA" w14:textId="77777777" w:rsidR="00D66E70" w:rsidRDefault="00D66E70" w:rsidP="00D66E70">
            <w:pPr>
              <w:jc w:val="center"/>
              <w:rPr>
                <w:rFonts w:cstheme="minorHAnsi"/>
                <w:b/>
                <w:bCs/>
              </w:rPr>
            </w:pPr>
            <w:r w:rsidRPr="00116000">
              <w:rPr>
                <w:rFonts w:cstheme="minorHAnsi"/>
                <w:b/>
                <w:bCs/>
              </w:rPr>
              <w:t>Maryland Next Gen NCLEX Test Bank Project</w:t>
            </w:r>
          </w:p>
          <w:p w14:paraId="56E6A30A" w14:textId="5F49427F" w:rsidR="00D66E70" w:rsidRPr="0054637A" w:rsidRDefault="0054197E" w:rsidP="00D66E70">
            <w:pPr>
              <w:spacing w:line="240" w:lineRule="auto"/>
              <w:jc w:val="center"/>
            </w:pPr>
            <w:r>
              <w:rPr>
                <w:rFonts w:cstheme="minorHAnsi"/>
                <w:b/>
                <w:bCs/>
              </w:rPr>
              <w:t>September 1</w:t>
            </w:r>
            <w:r w:rsidR="00D66E70">
              <w:rPr>
                <w:rFonts w:cstheme="minorHAnsi"/>
                <w:b/>
                <w:bCs/>
              </w:rPr>
              <w:t>, 2022</w:t>
            </w:r>
          </w:p>
        </w:tc>
      </w:tr>
      <w:tr w:rsidR="0054637A" w:rsidRPr="0054637A" w14:paraId="2363A680" w14:textId="77777777" w:rsidTr="00735CBE">
        <w:tc>
          <w:tcPr>
            <w:tcW w:w="2394" w:type="dxa"/>
            <w:tcBorders>
              <w:top w:val="single" w:sz="4" w:space="0" w:color="auto"/>
              <w:left w:val="single" w:sz="4" w:space="0" w:color="auto"/>
              <w:bottom w:val="single" w:sz="4" w:space="0" w:color="auto"/>
              <w:right w:val="single" w:sz="4" w:space="0" w:color="auto"/>
            </w:tcBorders>
            <w:hideMark/>
          </w:tcPr>
          <w:p w14:paraId="3D4A1F56" w14:textId="77777777" w:rsidR="0054637A" w:rsidRDefault="0054637A" w:rsidP="0054637A">
            <w:pPr>
              <w:spacing w:line="240" w:lineRule="auto"/>
            </w:pPr>
            <w:r w:rsidRPr="0054637A">
              <w:rPr>
                <w:b/>
                <w:bCs/>
              </w:rPr>
              <w:t>Case Study Topic</w:t>
            </w:r>
            <w:r w:rsidRPr="0054637A">
              <w:t xml:space="preserve">: </w:t>
            </w:r>
          </w:p>
          <w:p w14:paraId="186A476F" w14:textId="4A43F094" w:rsidR="00A27F0C" w:rsidRPr="0054637A" w:rsidRDefault="00A27F0C" w:rsidP="0054637A">
            <w:pPr>
              <w:spacing w:line="240" w:lineRule="auto"/>
            </w:pPr>
            <w:r>
              <w:t>(Stand-alone bow-tie)</w:t>
            </w:r>
          </w:p>
        </w:tc>
        <w:tc>
          <w:tcPr>
            <w:tcW w:w="2394" w:type="dxa"/>
            <w:tcBorders>
              <w:top w:val="single" w:sz="4" w:space="0" w:color="auto"/>
              <w:left w:val="single" w:sz="4" w:space="0" w:color="auto"/>
              <w:bottom w:val="single" w:sz="4" w:space="0" w:color="auto"/>
              <w:right w:val="single" w:sz="4" w:space="0" w:color="auto"/>
            </w:tcBorders>
          </w:tcPr>
          <w:p w14:paraId="40432C30" w14:textId="7DEB977B" w:rsidR="0054637A" w:rsidRPr="0054637A" w:rsidRDefault="009502FC" w:rsidP="0054637A">
            <w:pPr>
              <w:spacing w:line="240" w:lineRule="auto"/>
            </w:pPr>
            <w:r>
              <w:t xml:space="preserve">Acute </w:t>
            </w:r>
            <w:r w:rsidR="003A5793">
              <w:t xml:space="preserve">Asthma </w:t>
            </w:r>
          </w:p>
        </w:tc>
        <w:tc>
          <w:tcPr>
            <w:tcW w:w="1507" w:type="dxa"/>
            <w:tcBorders>
              <w:top w:val="single" w:sz="4" w:space="0" w:color="auto"/>
              <w:left w:val="single" w:sz="4" w:space="0" w:color="auto"/>
              <w:bottom w:val="single" w:sz="4" w:space="0" w:color="auto"/>
              <w:right w:val="single" w:sz="4" w:space="0" w:color="auto"/>
            </w:tcBorders>
            <w:hideMark/>
          </w:tcPr>
          <w:p w14:paraId="6C03167C" w14:textId="77777777" w:rsidR="0054637A" w:rsidRPr="0054637A" w:rsidRDefault="0054637A" w:rsidP="0054637A">
            <w:pPr>
              <w:spacing w:line="240" w:lineRule="auto"/>
            </w:pPr>
            <w:r w:rsidRPr="0054637A">
              <w:rPr>
                <w:b/>
                <w:bCs/>
              </w:rPr>
              <w:t>Author:</w:t>
            </w:r>
          </w:p>
        </w:tc>
        <w:tc>
          <w:tcPr>
            <w:tcW w:w="3281" w:type="dxa"/>
            <w:tcBorders>
              <w:top w:val="single" w:sz="4" w:space="0" w:color="auto"/>
              <w:left w:val="single" w:sz="4" w:space="0" w:color="auto"/>
              <w:bottom w:val="single" w:sz="4" w:space="0" w:color="auto"/>
              <w:right w:val="single" w:sz="4" w:space="0" w:color="auto"/>
            </w:tcBorders>
          </w:tcPr>
          <w:p w14:paraId="4D828636" w14:textId="77777777" w:rsidR="0054637A" w:rsidRPr="0054637A" w:rsidRDefault="0054637A" w:rsidP="0054637A">
            <w:pPr>
              <w:spacing w:line="240" w:lineRule="auto"/>
            </w:pPr>
            <w:r w:rsidRPr="0054637A">
              <w:t>Angela Davis, RN, MS, CM/DN Morgan State University</w:t>
            </w:r>
          </w:p>
        </w:tc>
      </w:tr>
    </w:tbl>
    <w:p w14:paraId="0B7D0FEB" w14:textId="4EA0D953" w:rsidR="0054637A" w:rsidRDefault="0054637A" w:rsidP="0054637A">
      <w:pPr>
        <w:rPr>
          <w:b/>
          <w:bCs/>
        </w:rPr>
      </w:pPr>
    </w:p>
    <w:p w14:paraId="57D8638A" w14:textId="77777777" w:rsidR="0054637A" w:rsidRDefault="0054637A" w:rsidP="0054637A">
      <w:pPr>
        <w:rPr>
          <w:b/>
          <w:bCs/>
        </w:rPr>
      </w:pPr>
      <w:r>
        <w:rPr>
          <w:b/>
          <w:bCs/>
        </w:rPr>
        <w:t>Case Summary</w:t>
      </w:r>
    </w:p>
    <w:tbl>
      <w:tblPr>
        <w:tblStyle w:val="TableGrid"/>
        <w:tblW w:w="0" w:type="auto"/>
        <w:tblInd w:w="0" w:type="dxa"/>
        <w:tblLook w:val="04A0" w:firstRow="1" w:lastRow="0" w:firstColumn="1" w:lastColumn="0" w:noHBand="0" w:noVBand="1"/>
      </w:tblPr>
      <w:tblGrid>
        <w:gridCol w:w="9350"/>
      </w:tblGrid>
      <w:tr w:rsidR="0054637A" w14:paraId="0ACDE0F2" w14:textId="77777777" w:rsidTr="0054637A">
        <w:tc>
          <w:tcPr>
            <w:tcW w:w="9576" w:type="dxa"/>
            <w:tcBorders>
              <w:top w:val="single" w:sz="4" w:space="0" w:color="auto"/>
              <w:left w:val="single" w:sz="4" w:space="0" w:color="auto"/>
              <w:bottom w:val="single" w:sz="4" w:space="0" w:color="auto"/>
              <w:right w:val="single" w:sz="4" w:space="0" w:color="auto"/>
            </w:tcBorders>
            <w:hideMark/>
          </w:tcPr>
          <w:p w14:paraId="236F95AD" w14:textId="56CFD72D" w:rsidR="0054637A" w:rsidRDefault="00215226">
            <w:pPr>
              <w:spacing w:line="240" w:lineRule="auto"/>
            </w:pPr>
            <w:r>
              <w:t xml:space="preserve">A </w:t>
            </w:r>
            <w:r w:rsidR="0054637A">
              <w:t>23-year-old male</w:t>
            </w:r>
            <w:r>
              <w:t xml:space="preserve"> is seen in</w:t>
            </w:r>
            <w:r w:rsidR="0054637A">
              <w:t xml:space="preserve"> the Emergency Department with acute onset of shortness of breath, and chest tightness with coughing following exposure to second-hand smoke. He </w:t>
            </w:r>
            <w:r>
              <w:t>was diagnosed with an acute asthma attack</w:t>
            </w:r>
            <w:bookmarkStart w:id="0" w:name="_Hlk106880446"/>
            <w:r>
              <w:t xml:space="preserve">, given </w:t>
            </w:r>
            <w:r w:rsidR="0054637A">
              <w:t>nebulizer treatment</w:t>
            </w:r>
            <w:r>
              <w:t>s and corticosteroids, and ultimately discharged home</w:t>
            </w:r>
            <w:r w:rsidR="005333E1">
              <w:t>.</w:t>
            </w:r>
            <w:r w:rsidR="0054637A">
              <w:t xml:space="preserve">   </w:t>
            </w:r>
            <w:bookmarkEnd w:id="0"/>
          </w:p>
        </w:tc>
      </w:tr>
    </w:tbl>
    <w:p w14:paraId="173B6840" w14:textId="388DE5BE" w:rsidR="0054637A" w:rsidRDefault="0054637A" w:rsidP="0054637A">
      <w:pPr>
        <w:rPr>
          <w:b/>
          <w:bCs/>
        </w:rPr>
      </w:pPr>
    </w:p>
    <w:p w14:paraId="5D1B2BE6" w14:textId="77777777" w:rsidR="0054637A" w:rsidRDefault="0054637A" w:rsidP="0054637A">
      <w:pPr>
        <w:rPr>
          <w:i/>
          <w:iCs/>
        </w:rPr>
      </w:pPr>
      <w:r>
        <w:rPr>
          <w:b/>
          <w:bCs/>
        </w:rPr>
        <w:t>Objectives</w:t>
      </w:r>
      <w:r>
        <w:t xml:space="preserve"> </w:t>
      </w:r>
    </w:p>
    <w:tbl>
      <w:tblPr>
        <w:tblStyle w:val="TableGrid"/>
        <w:tblW w:w="9648" w:type="dxa"/>
        <w:tblInd w:w="0" w:type="dxa"/>
        <w:tblLook w:val="04A0" w:firstRow="1" w:lastRow="0" w:firstColumn="1" w:lastColumn="0" w:noHBand="0" w:noVBand="1"/>
      </w:tblPr>
      <w:tblGrid>
        <w:gridCol w:w="9648"/>
      </w:tblGrid>
      <w:tr w:rsidR="0054637A" w14:paraId="43D98083" w14:textId="77777777" w:rsidTr="0054637A">
        <w:tc>
          <w:tcPr>
            <w:tcW w:w="9648" w:type="dxa"/>
            <w:tcBorders>
              <w:top w:val="single" w:sz="4" w:space="0" w:color="auto"/>
              <w:left w:val="single" w:sz="4" w:space="0" w:color="auto"/>
              <w:bottom w:val="single" w:sz="4" w:space="0" w:color="auto"/>
              <w:right w:val="single" w:sz="4" w:space="0" w:color="auto"/>
            </w:tcBorders>
            <w:hideMark/>
          </w:tcPr>
          <w:p w14:paraId="76700FC9" w14:textId="7E9620BB" w:rsidR="0054637A" w:rsidRDefault="0054637A">
            <w:pPr>
              <w:spacing w:line="240" w:lineRule="auto"/>
            </w:pPr>
            <w:r>
              <w:t xml:space="preserve">1. Recognize </w:t>
            </w:r>
            <w:r w:rsidR="00527AF9">
              <w:t>risk factor</w:t>
            </w:r>
            <w:r w:rsidR="008960B4">
              <w:t>s</w:t>
            </w:r>
            <w:r w:rsidR="00527AF9">
              <w:t xml:space="preserve"> </w:t>
            </w:r>
            <w:r>
              <w:t>and clinical manifestations of asthma.</w:t>
            </w:r>
          </w:p>
          <w:p w14:paraId="441A8E2D" w14:textId="37AE1FB1" w:rsidR="0054637A" w:rsidRDefault="0054637A">
            <w:pPr>
              <w:spacing w:line="240" w:lineRule="auto"/>
            </w:pPr>
            <w:r>
              <w:t>2. Plan care for a client with</w:t>
            </w:r>
            <w:r w:rsidR="008960B4">
              <w:t xml:space="preserve"> onset of shortness</w:t>
            </w:r>
            <w:r w:rsidR="00990024">
              <w:t xml:space="preserve"> of breath</w:t>
            </w:r>
            <w:r w:rsidR="008960B4">
              <w:t xml:space="preserve"> and coughing</w:t>
            </w:r>
            <w:r>
              <w:t>.</w:t>
            </w:r>
          </w:p>
          <w:p w14:paraId="49CD2D70" w14:textId="46469381" w:rsidR="0054637A" w:rsidRDefault="0054637A">
            <w:pPr>
              <w:spacing w:line="240" w:lineRule="auto"/>
            </w:pPr>
            <w:r>
              <w:t>3. Educate client about the medical treatment plan for asthma</w:t>
            </w:r>
            <w:r w:rsidR="00215226">
              <w:t>.</w:t>
            </w:r>
          </w:p>
          <w:p w14:paraId="5F54FA67" w14:textId="1C9586A5" w:rsidR="0054637A" w:rsidRDefault="0054637A">
            <w:pPr>
              <w:spacing w:line="240" w:lineRule="auto"/>
            </w:pPr>
            <w:r>
              <w:t>4. Understand purpose of diagnostic treatment/therapeutic intervention for</w:t>
            </w:r>
            <w:r w:rsidR="00215226">
              <w:t xml:space="preserve"> a</w:t>
            </w:r>
            <w:r>
              <w:t xml:space="preserve"> client with asthma.</w:t>
            </w:r>
          </w:p>
          <w:p w14:paraId="5A171DA7" w14:textId="34F7CCE5" w:rsidR="0054637A" w:rsidRDefault="0054637A">
            <w:pPr>
              <w:spacing w:line="240" w:lineRule="auto"/>
            </w:pPr>
            <w:r>
              <w:t xml:space="preserve">6. Evaluate </w:t>
            </w:r>
            <w:r w:rsidR="008960B4">
              <w:t>outcomes of the treatment plan and client instruction.</w:t>
            </w:r>
          </w:p>
        </w:tc>
      </w:tr>
    </w:tbl>
    <w:p w14:paraId="0A23EA33" w14:textId="2791FAA0" w:rsidR="0054637A" w:rsidRDefault="0054637A" w:rsidP="005463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589"/>
      </w:tblGrid>
      <w:tr w:rsidR="00215226" w:rsidRPr="006B0B8F" w14:paraId="15D1F8A2" w14:textId="77777777" w:rsidTr="00E22935">
        <w:tc>
          <w:tcPr>
            <w:tcW w:w="4675" w:type="dxa"/>
            <w:shd w:val="clear" w:color="auto" w:fill="auto"/>
          </w:tcPr>
          <w:p w14:paraId="480BD4D5" w14:textId="77777777" w:rsidR="00215226" w:rsidRPr="006B0B8F" w:rsidRDefault="00215226" w:rsidP="00E22935">
            <w:pPr>
              <w:rPr>
                <w:rFonts w:cs="Calibri"/>
                <w:b/>
                <w:bCs/>
              </w:rPr>
            </w:pPr>
            <w:r w:rsidRPr="006B0B8F">
              <w:rPr>
                <w:rFonts w:cs="Calibri"/>
                <w:b/>
                <w:bCs/>
              </w:rPr>
              <w:t>Case Study Link</w:t>
            </w:r>
          </w:p>
        </w:tc>
        <w:tc>
          <w:tcPr>
            <w:tcW w:w="4675" w:type="dxa"/>
            <w:shd w:val="clear" w:color="auto" w:fill="auto"/>
          </w:tcPr>
          <w:p w14:paraId="08F0B810" w14:textId="77777777" w:rsidR="00215226" w:rsidRPr="006B0B8F" w:rsidRDefault="00215226" w:rsidP="00E22935">
            <w:pPr>
              <w:rPr>
                <w:rFonts w:cs="Calibri"/>
                <w:b/>
                <w:bCs/>
              </w:rPr>
            </w:pPr>
            <w:r w:rsidRPr="006B0B8F">
              <w:rPr>
                <w:rFonts w:cs="Calibri"/>
                <w:b/>
                <w:bCs/>
              </w:rPr>
              <w:t>Case Study QR Code</w:t>
            </w:r>
          </w:p>
        </w:tc>
      </w:tr>
      <w:tr w:rsidR="00215226" w:rsidRPr="006B0B8F" w14:paraId="62FD75EA" w14:textId="77777777" w:rsidTr="00E22935">
        <w:tc>
          <w:tcPr>
            <w:tcW w:w="4675" w:type="dxa"/>
            <w:shd w:val="clear" w:color="auto" w:fill="auto"/>
          </w:tcPr>
          <w:p w14:paraId="6BC0618F" w14:textId="0718A1A4" w:rsidR="004F6416" w:rsidRDefault="00000000" w:rsidP="004F6416">
            <w:pPr>
              <w:spacing w:before="100" w:beforeAutospacing="1" w:after="100" w:afterAutospacing="1" w:line="240" w:lineRule="auto"/>
              <w:rPr>
                <w:rFonts w:ascii="Times New Roman" w:eastAsia="Times New Roman" w:hAnsi="Times New Roman" w:cs="Times New Roman"/>
                <w:sz w:val="24"/>
                <w:szCs w:val="24"/>
              </w:rPr>
            </w:pPr>
            <w:hyperlink r:id="rId5" w:history="1">
              <w:r w:rsidR="004F6416" w:rsidRPr="004F6416">
                <w:rPr>
                  <w:rStyle w:val="Hyperlink"/>
                  <w:rFonts w:ascii="Times New Roman" w:eastAsia="Times New Roman" w:hAnsi="Times New Roman" w:cs="Times New Roman"/>
                  <w:sz w:val="24"/>
                  <w:szCs w:val="24"/>
                </w:rPr>
                <w:t>https://umaryland.az1.qualtrics.com/jfe/form/SV_8x0s6wRvRQcf6ey</w:t>
              </w:r>
            </w:hyperlink>
          </w:p>
          <w:p w14:paraId="3EE5FB10" w14:textId="77777777" w:rsidR="004F6416" w:rsidRPr="004F6416" w:rsidRDefault="004F6416" w:rsidP="004F6416">
            <w:pPr>
              <w:spacing w:before="100" w:beforeAutospacing="1" w:after="100" w:afterAutospacing="1" w:line="240" w:lineRule="auto"/>
              <w:rPr>
                <w:rFonts w:ascii="Times New Roman" w:eastAsia="Times New Roman" w:hAnsi="Times New Roman" w:cs="Times New Roman"/>
                <w:sz w:val="24"/>
                <w:szCs w:val="24"/>
              </w:rPr>
            </w:pPr>
          </w:p>
          <w:p w14:paraId="75B2A837" w14:textId="77777777" w:rsidR="00215226" w:rsidRDefault="00215226" w:rsidP="00E22935">
            <w:pPr>
              <w:rPr>
                <w:rFonts w:cs="Calibri"/>
                <w:b/>
                <w:bCs/>
              </w:rPr>
            </w:pPr>
          </w:p>
          <w:p w14:paraId="333C28E2" w14:textId="077A30E6" w:rsidR="004F6416" w:rsidRPr="006B0B8F" w:rsidRDefault="004F6416" w:rsidP="00E22935">
            <w:pPr>
              <w:rPr>
                <w:rFonts w:cs="Calibri"/>
                <w:b/>
                <w:bCs/>
              </w:rPr>
            </w:pPr>
          </w:p>
        </w:tc>
        <w:tc>
          <w:tcPr>
            <w:tcW w:w="4675" w:type="dxa"/>
            <w:shd w:val="clear" w:color="auto" w:fill="auto"/>
          </w:tcPr>
          <w:p w14:paraId="25F92B43" w14:textId="358E73D0" w:rsidR="00215226" w:rsidRPr="006B0B8F" w:rsidRDefault="004F6416" w:rsidP="00E22935">
            <w:pPr>
              <w:rPr>
                <w:rFonts w:cs="Calibri"/>
                <w:b/>
                <w:bCs/>
              </w:rPr>
            </w:pPr>
            <w:r>
              <w:rPr>
                <w:noProof/>
              </w:rPr>
              <w:drawing>
                <wp:inline distT="0" distB="0" distL="0" distR="0" wp14:anchorId="50F4D718" wp14:editId="3CF13BCE">
                  <wp:extent cx="15049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c>
      </w:tr>
      <w:tr w:rsidR="00215226" w:rsidRPr="006B0B8F" w14:paraId="52C3479C" w14:textId="77777777" w:rsidTr="00E22935">
        <w:tc>
          <w:tcPr>
            <w:tcW w:w="4675" w:type="dxa"/>
            <w:shd w:val="clear" w:color="auto" w:fill="auto"/>
          </w:tcPr>
          <w:p w14:paraId="30A18446" w14:textId="77777777" w:rsidR="00215226" w:rsidRPr="006B0B8F" w:rsidRDefault="00215226" w:rsidP="00E22935">
            <w:pPr>
              <w:rPr>
                <w:rFonts w:cs="Calibri"/>
                <w:b/>
                <w:bCs/>
              </w:rPr>
            </w:pPr>
            <w:r w:rsidRPr="006B0B8F">
              <w:rPr>
                <w:rFonts w:cs="Calibri"/>
                <w:b/>
                <w:bCs/>
              </w:rPr>
              <w:t>Bow-tie QR Code</w:t>
            </w:r>
          </w:p>
        </w:tc>
        <w:tc>
          <w:tcPr>
            <w:tcW w:w="4675" w:type="dxa"/>
            <w:shd w:val="clear" w:color="auto" w:fill="auto"/>
          </w:tcPr>
          <w:p w14:paraId="3F5C4B58" w14:textId="77777777" w:rsidR="00215226" w:rsidRPr="006B0B8F" w:rsidRDefault="00215226" w:rsidP="00E22935">
            <w:pPr>
              <w:rPr>
                <w:rFonts w:cs="Calibri"/>
                <w:b/>
                <w:bCs/>
              </w:rPr>
            </w:pPr>
            <w:r w:rsidRPr="006B0B8F">
              <w:rPr>
                <w:rFonts w:cs="Calibri"/>
                <w:b/>
                <w:bCs/>
              </w:rPr>
              <w:t>Bow-tie Link</w:t>
            </w:r>
          </w:p>
        </w:tc>
      </w:tr>
      <w:tr w:rsidR="00215226" w:rsidRPr="006B0B8F" w14:paraId="06B75C67" w14:textId="77777777" w:rsidTr="00E22935">
        <w:tc>
          <w:tcPr>
            <w:tcW w:w="4675" w:type="dxa"/>
            <w:shd w:val="clear" w:color="auto" w:fill="auto"/>
          </w:tcPr>
          <w:p w14:paraId="289F00F1" w14:textId="7F140A6F" w:rsidR="00215226" w:rsidRPr="006B0B8F" w:rsidRDefault="00B4228D" w:rsidP="00E22935">
            <w:pPr>
              <w:rPr>
                <w:rFonts w:cs="Calibri"/>
                <w:b/>
                <w:bCs/>
              </w:rPr>
            </w:pPr>
            <w:r>
              <w:rPr>
                <w:noProof/>
              </w:rPr>
              <w:drawing>
                <wp:inline distT="0" distB="0" distL="0" distR="0" wp14:anchorId="7D810A19" wp14:editId="7FEAA2ED">
                  <wp:extent cx="129540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4675" w:type="dxa"/>
            <w:shd w:val="clear" w:color="auto" w:fill="auto"/>
          </w:tcPr>
          <w:p w14:paraId="530BC660" w14:textId="3EE4316D" w:rsidR="00B4228D" w:rsidRDefault="00000000" w:rsidP="00B4228D">
            <w:pPr>
              <w:spacing w:before="100" w:beforeAutospacing="1" w:after="100" w:afterAutospacing="1" w:line="240" w:lineRule="auto"/>
              <w:rPr>
                <w:rFonts w:ascii="Times New Roman" w:eastAsia="Times New Roman" w:hAnsi="Times New Roman" w:cs="Times New Roman"/>
                <w:sz w:val="24"/>
                <w:szCs w:val="24"/>
              </w:rPr>
            </w:pPr>
            <w:hyperlink r:id="rId8" w:history="1">
              <w:r w:rsidR="00B4228D" w:rsidRPr="00B4228D">
                <w:rPr>
                  <w:rStyle w:val="Hyperlink"/>
                  <w:rFonts w:ascii="Times New Roman" w:eastAsia="Times New Roman" w:hAnsi="Times New Roman" w:cs="Times New Roman"/>
                  <w:sz w:val="24"/>
                  <w:szCs w:val="24"/>
                </w:rPr>
                <w:t>https://umaryland.az1.qualtrics.com/jfe/form/SV_9uiQixa19GrcIzI</w:t>
              </w:r>
            </w:hyperlink>
          </w:p>
          <w:p w14:paraId="756AE0C1" w14:textId="77777777" w:rsidR="00B4228D" w:rsidRPr="00B4228D" w:rsidRDefault="00B4228D" w:rsidP="00B4228D">
            <w:pPr>
              <w:spacing w:before="100" w:beforeAutospacing="1" w:after="100" w:afterAutospacing="1" w:line="240" w:lineRule="auto"/>
              <w:rPr>
                <w:rFonts w:ascii="Times New Roman" w:eastAsia="Times New Roman" w:hAnsi="Times New Roman" w:cs="Times New Roman"/>
                <w:sz w:val="24"/>
                <w:szCs w:val="24"/>
              </w:rPr>
            </w:pPr>
          </w:p>
          <w:p w14:paraId="76F3EC26" w14:textId="77777777" w:rsidR="00215226" w:rsidRPr="006B0B8F" w:rsidRDefault="00215226" w:rsidP="00E22935">
            <w:pPr>
              <w:rPr>
                <w:rFonts w:cs="Calibri"/>
                <w:b/>
                <w:bCs/>
              </w:rPr>
            </w:pPr>
          </w:p>
        </w:tc>
      </w:tr>
    </w:tbl>
    <w:p w14:paraId="26488B11" w14:textId="77777777" w:rsidR="00215226" w:rsidRDefault="00215226" w:rsidP="0054637A"/>
    <w:p w14:paraId="1EDC5A61" w14:textId="77777777" w:rsidR="0054637A" w:rsidRDefault="0054637A" w:rsidP="0054637A">
      <w:pPr>
        <w:rPr>
          <w:b/>
          <w:bCs/>
        </w:rPr>
      </w:pPr>
      <w:r>
        <w:rPr>
          <w:b/>
          <w:bCs/>
        </w:rPr>
        <w:t xml:space="preserve">Case References </w:t>
      </w:r>
    </w:p>
    <w:tbl>
      <w:tblPr>
        <w:tblStyle w:val="TableGrid"/>
        <w:tblW w:w="0" w:type="auto"/>
        <w:tblInd w:w="0" w:type="dxa"/>
        <w:tblLook w:val="04A0" w:firstRow="1" w:lastRow="0" w:firstColumn="1" w:lastColumn="0" w:noHBand="0" w:noVBand="1"/>
      </w:tblPr>
      <w:tblGrid>
        <w:gridCol w:w="9350"/>
      </w:tblGrid>
      <w:tr w:rsidR="0054637A" w14:paraId="1269061E" w14:textId="77777777" w:rsidTr="0054637A">
        <w:tc>
          <w:tcPr>
            <w:tcW w:w="9576" w:type="dxa"/>
            <w:tcBorders>
              <w:top w:val="single" w:sz="4" w:space="0" w:color="auto"/>
              <w:left w:val="single" w:sz="4" w:space="0" w:color="auto"/>
              <w:bottom w:val="single" w:sz="4" w:space="0" w:color="auto"/>
              <w:right w:val="single" w:sz="4" w:space="0" w:color="auto"/>
            </w:tcBorders>
            <w:hideMark/>
          </w:tcPr>
          <w:p w14:paraId="06840964" w14:textId="77777777" w:rsidR="0054637A" w:rsidRPr="005825F8" w:rsidRDefault="0054637A">
            <w:pPr>
              <w:shd w:val="clear" w:color="auto" w:fill="FFFFFF"/>
              <w:spacing w:line="240" w:lineRule="atLeast"/>
              <w:outlineLvl w:val="1"/>
              <w:rPr>
                <w:rFonts w:ascii="Times New Roman" w:eastAsia="Times New Roman" w:hAnsi="Times New Roman" w:cs="Times New Roman"/>
                <w:sz w:val="36"/>
                <w:szCs w:val="36"/>
              </w:rPr>
            </w:pPr>
            <w:r w:rsidRPr="005825F8">
              <w:rPr>
                <w:rFonts w:eastAsia="Times New Roman" w:cstheme="minorHAnsi"/>
                <w:color w:val="0F1111"/>
              </w:rPr>
              <w:t>Ignatavicius, Workman, Rebar, Heimgartner (2020). Medical Surgical Nursing. 10</w:t>
            </w:r>
            <w:r w:rsidRPr="005825F8">
              <w:rPr>
                <w:rFonts w:eastAsia="Times New Roman" w:cstheme="minorHAnsi"/>
                <w:color w:val="0F1111"/>
                <w:vertAlign w:val="superscript"/>
              </w:rPr>
              <w:t>th</w:t>
            </w:r>
            <w:r w:rsidRPr="005825F8">
              <w:rPr>
                <w:rFonts w:eastAsia="Times New Roman" w:cstheme="minorHAnsi"/>
                <w:color w:val="0F1111"/>
              </w:rPr>
              <w:t xml:space="preserve"> ed</w:t>
            </w:r>
          </w:p>
        </w:tc>
      </w:tr>
    </w:tbl>
    <w:p w14:paraId="7434655B" w14:textId="77777777" w:rsidR="0054637A" w:rsidRDefault="0054637A" w:rsidP="0054637A">
      <w:pPr>
        <w:rPr>
          <w:b/>
          <w:bCs/>
          <w:sz w:val="24"/>
          <w:szCs w:val="24"/>
          <w:u w:val="single"/>
        </w:rPr>
      </w:pPr>
      <w:r>
        <w:rPr>
          <w:b/>
          <w:bCs/>
          <w:sz w:val="24"/>
          <w:szCs w:val="24"/>
          <w:u w:val="single"/>
        </w:rPr>
        <w:lastRenderedPageBreak/>
        <w:t xml:space="preserve">Case Study Question 1 of 6 </w:t>
      </w:r>
    </w:p>
    <w:p w14:paraId="19215277" w14:textId="1C7D1E77" w:rsidR="0054637A" w:rsidRDefault="0054637A" w:rsidP="0054637A">
      <w:bookmarkStart w:id="1" w:name="_Hlk106875135"/>
      <w:r>
        <w:t>The nurse cares for a 23-year-old male</w:t>
      </w:r>
      <w:r w:rsidR="00616948">
        <w:t xml:space="preserve"> in the Emergency Department who is</w:t>
      </w:r>
      <w:r>
        <w:t xml:space="preserve"> experiencing acute onset of shortness of breath</w:t>
      </w:r>
      <w:bookmarkEnd w:id="1"/>
      <w:r>
        <w:t>.</w:t>
      </w:r>
    </w:p>
    <w:tbl>
      <w:tblPr>
        <w:tblStyle w:val="TableGrid"/>
        <w:tblW w:w="0" w:type="auto"/>
        <w:tblInd w:w="0" w:type="dxa"/>
        <w:tblLook w:val="04A0" w:firstRow="1" w:lastRow="0" w:firstColumn="1" w:lastColumn="0" w:noHBand="0" w:noVBand="1"/>
      </w:tblPr>
      <w:tblGrid>
        <w:gridCol w:w="2642"/>
        <w:gridCol w:w="474"/>
        <w:gridCol w:w="3117"/>
        <w:gridCol w:w="3117"/>
      </w:tblGrid>
      <w:tr w:rsidR="0054637A" w14:paraId="14001DF0" w14:textId="77777777" w:rsidTr="0054637A">
        <w:trPr>
          <w:gridAfter w:val="3"/>
          <w:wAfter w:w="6708" w:type="dxa"/>
          <w:trHeight w:val="458"/>
        </w:trPr>
        <w:tc>
          <w:tcPr>
            <w:tcW w:w="2642" w:type="dxa"/>
            <w:tcBorders>
              <w:top w:val="single" w:sz="4" w:space="0" w:color="auto"/>
              <w:left w:val="single" w:sz="4" w:space="0" w:color="auto"/>
              <w:bottom w:val="single" w:sz="4" w:space="0" w:color="auto"/>
              <w:right w:val="single" w:sz="4" w:space="0" w:color="auto"/>
            </w:tcBorders>
            <w:shd w:val="clear" w:color="auto" w:fill="FFC000"/>
          </w:tcPr>
          <w:p w14:paraId="2E656331" w14:textId="77777777" w:rsidR="0054637A" w:rsidRDefault="0054637A">
            <w:pPr>
              <w:spacing w:line="240" w:lineRule="auto"/>
              <w:rPr>
                <w:b/>
                <w:bCs/>
              </w:rPr>
            </w:pPr>
            <w:r>
              <w:rPr>
                <w:b/>
                <w:bCs/>
              </w:rPr>
              <w:t>Nurses’ Notes</w:t>
            </w:r>
          </w:p>
          <w:p w14:paraId="029B1EFA" w14:textId="77777777" w:rsidR="0054637A" w:rsidRDefault="0054637A">
            <w:pPr>
              <w:spacing w:line="240" w:lineRule="auto"/>
              <w:rPr>
                <w:b/>
                <w:bCs/>
              </w:rPr>
            </w:pPr>
          </w:p>
        </w:tc>
      </w:tr>
      <w:tr w:rsidR="0054637A" w14:paraId="3F3A4A56" w14:textId="77777777" w:rsidTr="0054637A">
        <w:tc>
          <w:tcPr>
            <w:tcW w:w="9350" w:type="dxa"/>
            <w:gridSpan w:val="4"/>
            <w:tcBorders>
              <w:top w:val="single" w:sz="4" w:space="0" w:color="auto"/>
              <w:left w:val="single" w:sz="4" w:space="0" w:color="auto"/>
              <w:bottom w:val="single" w:sz="4" w:space="0" w:color="auto"/>
              <w:right w:val="single" w:sz="4" w:space="0" w:color="auto"/>
            </w:tcBorders>
            <w:hideMark/>
          </w:tcPr>
          <w:p w14:paraId="63892DBF" w14:textId="4249577A" w:rsidR="0054637A" w:rsidRDefault="0054637A">
            <w:pPr>
              <w:spacing w:line="240" w:lineRule="auto"/>
            </w:pPr>
            <w:r>
              <w:t>1100.</w:t>
            </w:r>
            <w:r w:rsidR="005825F8">
              <w:t xml:space="preserve"> </w:t>
            </w:r>
            <w:r>
              <w:t xml:space="preserve">Client reports shortness of breath and chest tightness that has progressively worsened for the past 2 to 3 days. He has a history of seasonal allergies, is a non-smoker, and lives at home with </w:t>
            </w:r>
            <w:r w:rsidR="002D3D5A">
              <w:t xml:space="preserve">his </w:t>
            </w:r>
            <w:r>
              <w:t>mother</w:t>
            </w:r>
            <w:r w:rsidR="005825F8">
              <w:t xml:space="preserve"> who is</w:t>
            </w:r>
            <w:r>
              <w:t xml:space="preserve"> a current smoker. Denies fever or vomiting. Describes feeling fatigued and has a dry cough at night.  </w:t>
            </w:r>
          </w:p>
          <w:p w14:paraId="21406A4A" w14:textId="4BEDB4F0" w:rsidR="0054637A" w:rsidRDefault="0054637A" w:rsidP="009D5E66">
            <w:pPr>
              <w:spacing w:line="240" w:lineRule="auto"/>
            </w:pPr>
            <w:r>
              <w:t>1115. Audible and expiratory wheezing auscultated throughout lung fields bilaterally. Increased respiratory rate</w:t>
            </w:r>
            <w:r w:rsidR="00A55BA9">
              <w:t xml:space="preserve"> noted</w:t>
            </w:r>
            <w:r>
              <w:t xml:space="preserve">, capillary refill &lt; 3 seconds, skin warm to touch. Chest wall is symmetrical with no deformity. Client sits upright and leans forward resting his hands on his knees in tripod position and speaks </w:t>
            </w:r>
            <w:r w:rsidR="00A55BA9">
              <w:t xml:space="preserve">only </w:t>
            </w:r>
            <w:r>
              <w:t xml:space="preserve">a few words between breaths. </w:t>
            </w:r>
            <w:r w:rsidR="005E6136">
              <w:t>T</w:t>
            </w:r>
            <w:r>
              <w:t>enderness on palpation of chest wall. Trachea is midline with no deviation.</w:t>
            </w:r>
            <w:r w:rsidR="00F168B9">
              <w:t xml:space="preserve"> Labs drawn. CXR ordered.</w:t>
            </w:r>
          </w:p>
        </w:tc>
      </w:tr>
      <w:tr w:rsidR="0054637A" w14:paraId="28314210" w14:textId="77777777" w:rsidTr="0054637A">
        <w:trPr>
          <w:gridAfter w:val="2"/>
          <w:wAfter w:w="6234" w:type="dxa"/>
          <w:trHeight w:val="458"/>
        </w:trPr>
        <w:tc>
          <w:tcPr>
            <w:tcW w:w="311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3A429A96" w14:textId="77777777" w:rsidR="0054637A" w:rsidRDefault="0054637A">
            <w:pPr>
              <w:spacing w:line="240" w:lineRule="auto"/>
              <w:rPr>
                <w:b/>
                <w:bCs/>
              </w:rPr>
            </w:pPr>
            <w:r>
              <w:rPr>
                <w:b/>
                <w:bCs/>
              </w:rPr>
              <w:t>Vital Signs</w:t>
            </w:r>
          </w:p>
        </w:tc>
      </w:tr>
      <w:tr w:rsidR="009D5E66" w14:paraId="372AF90F" w14:textId="77777777" w:rsidTr="0054637A">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04C023ED" w14:textId="77777777" w:rsidR="009D5E66" w:rsidRDefault="009D5E66">
            <w:pPr>
              <w:spacing w:line="240" w:lineRule="auto"/>
            </w:pPr>
            <w:r>
              <w:t>Time</w:t>
            </w:r>
          </w:p>
        </w:tc>
        <w:tc>
          <w:tcPr>
            <w:tcW w:w="3117" w:type="dxa"/>
            <w:tcBorders>
              <w:top w:val="single" w:sz="4" w:space="0" w:color="auto"/>
              <w:left w:val="single" w:sz="4" w:space="0" w:color="auto"/>
              <w:bottom w:val="single" w:sz="4" w:space="0" w:color="auto"/>
              <w:right w:val="single" w:sz="4" w:space="0" w:color="auto"/>
            </w:tcBorders>
            <w:hideMark/>
          </w:tcPr>
          <w:p w14:paraId="5A2EF2D8" w14:textId="6D233784" w:rsidR="009D5E66" w:rsidRDefault="009D5E66">
            <w:pPr>
              <w:spacing w:line="240" w:lineRule="auto"/>
            </w:pPr>
            <w:r>
              <w:t>1115</w:t>
            </w:r>
          </w:p>
        </w:tc>
      </w:tr>
      <w:tr w:rsidR="009D5E66" w14:paraId="1A3D8D69" w14:textId="77777777" w:rsidTr="0054637A">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06A19808" w14:textId="77777777" w:rsidR="009D5E66" w:rsidRDefault="009D5E66">
            <w:pPr>
              <w:spacing w:line="240" w:lineRule="auto"/>
            </w:pPr>
            <w:r>
              <w:t>Temp</w:t>
            </w:r>
          </w:p>
        </w:tc>
        <w:tc>
          <w:tcPr>
            <w:tcW w:w="3117" w:type="dxa"/>
            <w:tcBorders>
              <w:top w:val="single" w:sz="4" w:space="0" w:color="auto"/>
              <w:left w:val="single" w:sz="4" w:space="0" w:color="auto"/>
              <w:bottom w:val="single" w:sz="4" w:space="0" w:color="auto"/>
              <w:right w:val="single" w:sz="4" w:space="0" w:color="auto"/>
            </w:tcBorders>
            <w:hideMark/>
          </w:tcPr>
          <w:p w14:paraId="00522DBF" w14:textId="291B526F" w:rsidR="009D5E66" w:rsidRDefault="009D5E66">
            <w:pPr>
              <w:spacing w:line="240" w:lineRule="auto"/>
            </w:pPr>
            <w:r>
              <w:t>97.8 F(36.C)</w:t>
            </w:r>
          </w:p>
        </w:tc>
      </w:tr>
      <w:tr w:rsidR="009D5E66" w14:paraId="564BA67C" w14:textId="77777777" w:rsidTr="0054637A">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4666AB78" w14:textId="73D83279" w:rsidR="009D5E66" w:rsidRDefault="009D5E66">
            <w:pPr>
              <w:spacing w:line="240" w:lineRule="auto"/>
            </w:pPr>
            <w:r>
              <w:t xml:space="preserve">P </w:t>
            </w:r>
          </w:p>
        </w:tc>
        <w:tc>
          <w:tcPr>
            <w:tcW w:w="3117" w:type="dxa"/>
            <w:tcBorders>
              <w:top w:val="single" w:sz="4" w:space="0" w:color="auto"/>
              <w:left w:val="single" w:sz="4" w:space="0" w:color="auto"/>
              <w:bottom w:val="single" w:sz="4" w:space="0" w:color="auto"/>
              <w:right w:val="single" w:sz="4" w:space="0" w:color="auto"/>
            </w:tcBorders>
            <w:hideMark/>
          </w:tcPr>
          <w:p w14:paraId="6BCCE884" w14:textId="77777777" w:rsidR="009D5E66" w:rsidRDefault="009D5E66">
            <w:pPr>
              <w:spacing w:line="240" w:lineRule="auto"/>
            </w:pPr>
            <w:r>
              <w:t>98</w:t>
            </w:r>
          </w:p>
        </w:tc>
      </w:tr>
      <w:tr w:rsidR="009D5E66" w14:paraId="3FD995E5" w14:textId="77777777" w:rsidTr="0054637A">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2F3EC966" w14:textId="77777777" w:rsidR="009D5E66" w:rsidRDefault="009D5E66">
            <w:pPr>
              <w:spacing w:line="240" w:lineRule="auto"/>
            </w:pPr>
            <w:r>
              <w:t>RR</w:t>
            </w:r>
          </w:p>
        </w:tc>
        <w:tc>
          <w:tcPr>
            <w:tcW w:w="3117" w:type="dxa"/>
            <w:tcBorders>
              <w:top w:val="single" w:sz="4" w:space="0" w:color="auto"/>
              <w:left w:val="single" w:sz="4" w:space="0" w:color="auto"/>
              <w:bottom w:val="single" w:sz="4" w:space="0" w:color="auto"/>
              <w:right w:val="single" w:sz="4" w:space="0" w:color="auto"/>
            </w:tcBorders>
            <w:hideMark/>
          </w:tcPr>
          <w:p w14:paraId="16C12C8B" w14:textId="2F5ABBE3" w:rsidR="009D5E66" w:rsidRDefault="009D5E66">
            <w:pPr>
              <w:spacing w:line="240" w:lineRule="auto"/>
            </w:pPr>
            <w:r>
              <w:t>2</w:t>
            </w:r>
            <w:r w:rsidR="00BE5DA7">
              <w:t>6</w:t>
            </w:r>
          </w:p>
        </w:tc>
      </w:tr>
      <w:tr w:rsidR="009D5E66" w14:paraId="5A19872F" w14:textId="77777777" w:rsidTr="0054637A">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195857A6" w14:textId="77777777" w:rsidR="009D5E66" w:rsidRDefault="009D5E66">
            <w:pPr>
              <w:spacing w:line="240" w:lineRule="auto"/>
            </w:pPr>
            <w:r>
              <w:t>B/P</w:t>
            </w:r>
          </w:p>
        </w:tc>
        <w:tc>
          <w:tcPr>
            <w:tcW w:w="3117" w:type="dxa"/>
            <w:tcBorders>
              <w:top w:val="single" w:sz="4" w:space="0" w:color="auto"/>
              <w:left w:val="single" w:sz="4" w:space="0" w:color="auto"/>
              <w:bottom w:val="single" w:sz="4" w:space="0" w:color="auto"/>
              <w:right w:val="single" w:sz="4" w:space="0" w:color="auto"/>
            </w:tcBorders>
            <w:hideMark/>
          </w:tcPr>
          <w:p w14:paraId="6D272C88" w14:textId="77777777" w:rsidR="009D5E66" w:rsidRDefault="009D5E66">
            <w:pPr>
              <w:spacing w:line="240" w:lineRule="auto"/>
            </w:pPr>
            <w:r>
              <w:t>114/78</w:t>
            </w:r>
          </w:p>
        </w:tc>
      </w:tr>
      <w:tr w:rsidR="009D5E66" w14:paraId="6C229524" w14:textId="77777777" w:rsidTr="0054637A">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2063FF6D" w14:textId="77777777" w:rsidR="009D5E66" w:rsidRDefault="009D5E66">
            <w:pPr>
              <w:spacing w:line="240" w:lineRule="auto"/>
            </w:pPr>
            <w:r>
              <w:t>Pulse oximeter</w:t>
            </w:r>
          </w:p>
        </w:tc>
        <w:tc>
          <w:tcPr>
            <w:tcW w:w="3117" w:type="dxa"/>
            <w:tcBorders>
              <w:top w:val="single" w:sz="4" w:space="0" w:color="auto"/>
              <w:left w:val="single" w:sz="4" w:space="0" w:color="auto"/>
              <w:bottom w:val="single" w:sz="4" w:space="0" w:color="auto"/>
              <w:right w:val="single" w:sz="4" w:space="0" w:color="auto"/>
            </w:tcBorders>
            <w:hideMark/>
          </w:tcPr>
          <w:p w14:paraId="374ABAE9" w14:textId="77777777" w:rsidR="009D5E66" w:rsidRDefault="009D5E66">
            <w:pPr>
              <w:spacing w:line="240" w:lineRule="auto"/>
            </w:pPr>
            <w:r>
              <w:t>95%</w:t>
            </w:r>
          </w:p>
        </w:tc>
      </w:tr>
    </w:tbl>
    <w:p w14:paraId="6B4E0D45" w14:textId="77777777" w:rsidR="009D5E66" w:rsidRDefault="009D5E66" w:rsidP="0054637A"/>
    <w:p w14:paraId="15E5CA43" w14:textId="79433E64" w:rsidR="0054637A" w:rsidRDefault="0054637A" w:rsidP="0054637A">
      <w:r>
        <w:t>The nurse assesses the client on admission</w:t>
      </w:r>
      <w:r w:rsidR="00A55BA9">
        <w:t>.</w:t>
      </w:r>
    </w:p>
    <w:p w14:paraId="2B8D212A" w14:textId="1547E0E9" w:rsidR="0054637A" w:rsidRDefault="00BE5DA7" w:rsidP="0054637A">
      <w:pPr>
        <w:pStyle w:val="ListParagraph"/>
        <w:numPr>
          <w:ilvl w:val="0"/>
          <w:numId w:val="4"/>
        </w:numPr>
        <w:rPr>
          <w:i/>
          <w:iCs/>
        </w:rPr>
      </w:pPr>
      <w:r>
        <w:t>Which findings</w:t>
      </w:r>
      <w:r w:rsidR="0054637A">
        <w:t xml:space="preserve"> require </w:t>
      </w:r>
      <w:r w:rsidR="0054637A" w:rsidRPr="00A55BA9">
        <w:rPr>
          <w:b/>
          <w:bCs/>
        </w:rPr>
        <w:t xml:space="preserve">immediate </w:t>
      </w:r>
      <w:r w:rsidR="0054637A">
        <w:t>follow-up.</w:t>
      </w:r>
      <w:r>
        <w:t xml:space="preserve"> Select all that apply.</w:t>
      </w:r>
    </w:p>
    <w:p w14:paraId="603E2445" w14:textId="77777777" w:rsidR="0054637A" w:rsidRDefault="0054637A" w:rsidP="0054637A">
      <w:pPr>
        <w:pStyle w:val="ListParagraph"/>
        <w:rPr>
          <w:i/>
          <w:iCs/>
        </w:rPr>
      </w:pPr>
      <w:r>
        <w:t xml:space="preserve"> </w:t>
      </w:r>
      <w:r>
        <w:rPr>
          <w:i/>
          <w:iCs/>
        </w:rPr>
        <w:t xml:space="preserve"> </w:t>
      </w:r>
    </w:p>
    <w:p w14:paraId="4B024701" w14:textId="5222A345" w:rsidR="0054637A" w:rsidRPr="009D5E66" w:rsidRDefault="0054637A" w:rsidP="009D5E66">
      <w:pPr>
        <w:pStyle w:val="ListParagraph"/>
        <w:numPr>
          <w:ilvl w:val="0"/>
          <w:numId w:val="12"/>
        </w:numPr>
      </w:pPr>
      <w:r w:rsidRPr="009D5E66">
        <w:t>Shortness of breath</w:t>
      </w:r>
      <w:r w:rsidR="008A583C" w:rsidRPr="009D5E66">
        <w:t>*</w:t>
      </w:r>
    </w:p>
    <w:p w14:paraId="316AC655" w14:textId="7F90E12D" w:rsidR="0054637A" w:rsidRPr="009D5E66" w:rsidRDefault="0054637A" w:rsidP="009D5E66">
      <w:pPr>
        <w:pStyle w:val="ListParagraph"/>
        <w:numPr>
          <w:ilvl w:val="0"/>
          <w:numId w:val="12"/>
        </w:numPr>
      </w:pPr>
      <w:r w:rsidRPr="009D5E66">
        <w:t>Chest tightness</w:t>
      </w:r>
      <w:r w:rsidR="008A583C" w:rsidRPr="009D5E66">
        <w:t>*</w:t>
      </w:r>
    </w:p>
    <w:p w14:paraId="684783F7" w14:textId="794100DC" w:rsidR="0054637A" w:rsidRPr="009D5E66" w:rsidRDefault="00BE5DA7" w:rsidP="009D5E66">
      <w:pPr>
        <w:pStyle w:val="ListParagraph"/>
        <w:numPr>
          <w:ilvl w:val="0"/>
          <w:numId w:val="12"/>
        </w:numPr>
      </w:pPr>
      <w:r>
        <w:t>Respiratory rate</w:t>
      </w:r>
      <w:r w:rsidR="008A583C" w:rsidRPr="009D5E66">
        <w:t>*</w:t>
      </w:r>
    </w:p>
    <w:p w14:paraId="1A9E99D0" w14:textId="55D54B24" w:rsidR="0054637A" w:rsidRPr="009D5E66" w:rsidRDefault="0054637A" w:rsidP="009D5E66">
      <w:pPr>
        <w:pStyle w:val="ListParagraph"/>
        <w:numPr>
          <w:ilvl w:val="0"/>
          <w:numId w:val="12"/>
        </w:numPr>
      </w:pPr>
      <w:r w:rsidRPr="009D5E66">
        <w:t>Dry cough</w:t>
      </w:r>
      <w:r w:rsidR="008A583C" w:rsidRPr="009D5E66">
        <w:t>*</w:t>
      </w:r>
    </w:p>
    <w:p w14:paraId="517F766F" w14:textId="7900A4D9" w:rsidR="0054637A" w:rsidRPr="009D5E66" w:rsidRDefault="0054637A" w:rsidP="009D5E66">
      <w:pPr>
        <w:pStyle w:val="ListParagraph"/>
        <w:numPr>
          <w:ilvl w:val="0"/>
          <w:numId w:val="12"/>
        </w:numPr>
      </w:pPr>
      <w:r w:rsidRPr="009D5E66">
        <w:t>Audible and expiratory wheezing</w:t>
      </w:r>
      <w:r w:rsidR="008A583C" w:rsidRPr="009D5E66">
        <w:t>*</w:t>
      </w:r>
    </w:p>
    <w:p w14:paraId="79D54739" w14:textId="02062428" w:rsidR="0054637A" w:rsidRPr="009D5E66" w:rsidRDefault="0054637A" w:rsidP="009D5E66">
      <w:pPr>
        <w:pStyle w:val="ListParagraph"/>
        <w:numPr>
          <w:ilvl w:val="0"/>
          <w:numId w:val="13"/>
        </w:numPr>
      </w:pPr>
      <w:r w:rsidRPr="009D5E66">
        <w:t>Tripod position</w:t>
      </w:r>
      <w:r w:rsidR="008A583C" w:rsidRPr="009D5E66">
        <w:t>*</w:t>
      </w:r>
    </w:p>
    <w:p w14:paraId="061A564A" w14:textId="3004B470" w:rsidR="0054637A" w:rsidRPr="009D5E66" w:rsidRDefault="0054637A" w:rsidP="009D5E66">
      <w:pPr>
        <w:pStyle w:val="ListParagraph"/>
        <w:numPr>
          <w:ilvl w:val="0"/>
          <w:numId w:val="13"/>
        </w:numPr>
      </w:pPr>
      <w:r w:rsidRPr="009D5E66">
        <w:t>Speaks</w:t>
      </w:r>
      <w:r w:rsidR="00DE1C1B" w:rsidRPr="009D5E66">
        <w:t xml:space="preserve"> only</w:t>
      </w:r>
      <w:r w:rsidRPr="009D5E66">
        <w:t xml:space="preserve"> a few words between breaths</w:t>
      </w:r>
      <w:r w:rsidR="008A583C" w:rsidRPr="009D5E66">
        <w:t>*</w:t>
      </w:r>
    </w:p>
    <w:p w14:paraId="3B6CFCAC" w14:textId="01C854BB" w:rsidR="0054637A" w:rsidRPr="009D5E66" w:rsidRDefault="00286957" w:rsidP="009D5E66">
      <w:pPr>
        <w:pStyle w:val="ListParagraph"/>
        <w:numPr>
          <w:ilvl w:val="0"/>
          <w:numId w:val="13"/>
        </w:numPr>
      </w:pPr>
      <w:r w:rsidRPr="009D5E66">
        <w:t xml:space="preserve">Blood </w:t>
      </w:r>
      <w:r w:rsidR="00BE5DA7">
        <w:t>pre</w:t>
      </w:r>
      <w:r w:rsidRPr="009D5E66">
        <w:t>ssure</w:t>
      </w:r>
      <w:r w:rsidR="00DE1C1B" w:rsidRPr="009D5E66">
        <w:t xml:space="preserve"> </w:t>
      </w:r>
    </w:p>
    <w:p w14:paraId="0252077B" w14:textId="196A814F" w:rsidR="00D92032" w:rsidRDefault="005E6136" w:rsidP="009D5E66">
      <w:pPr>
        <w:pStyle w:val="ListParagraph"/>
        <w:numPr>
          <w:ilvl w:val="0"/>
          <w:numId w:val="13"/>
        </w:numPr>
      </w:pPr>
      <w:r w:rsidRPr="009D5E66">
        <w:t>Tenderness of chest wall</w:t>
      </w:r>
    </w:p>
    <w:p w14:paraId="25EF6EBF" w14:textId="3540EF87" w:rsidR="00D536F7" w:rsidRDefault="00D536F7" w:rsidP="00D536F7"/>
    <w:p w14:paraId="6CB9E763" w14:textId="2A1A674D" w:rsidR="00D536F7" w:rsidRDefault="00D536F7" w:rsidP="00D536F7">
      <w:pPr>
        <w:rPr>
          <w:b/>
          <w:bCs/>
        </w:rPr>
      </w:pPr>
      <w:r w:rsidRPr="00634A66">
        <w:rPr>
          <w:b/>
          <w:bCs/>
        </w:rPr>
        <w:t>Scoring Rule: +/-</w:t>
      </w:r>
    </w:p>
    <w:p w14:paraId="51F9BEDA" w14:textId="3D41637A" w:rsidR="00D536F7" w:rsidRPr="00634A66" w:rsidRDefault="00D536F7" w:rsidP="00D536F7">
      <w:pPr>
        <w:rPr>
          <w:b/>
          <w:bCs/>
        </w:rPr>
      </w:pPr>
      <w:r w:rsidRPr="00D536F7">
        <w:rPr>
          <w:rFonts w:cstheme="minorHAnsi"/>
          <w:b/>
          <w:bCs/>
          <w:u w:val="single"/>
        </w:rPr>
        <w:t>Rationale</w:t>
      </w:r>
      <w:r w:rsidRPr="00E00F0C">
        <w:rPr>
          <w:rFonts w:cstheme="minorHAnsi"/>
          <w:u w:val="single"/>
        </w:rPr>
        <w:t>:</w:t>
      </w:r>
      <w:r w:rsidRPr="00E00F0C">
        <w:rPr>
          <w:rFonts w:cstheme="minorHAnsi"/>
        </w:rPr>
        <w:t xml:space="preserve">  The nurse</w:t>
      </w:r>
      <w:r>
        <w:rPr>
          <w:rFonts w:cstheme="minorHAnsi"/>
        </w:rPr>
        <w:t xml:space="preserve"> should recognize pertinent objective data (tachypnea, cough, wheezing, tripod position, and speaking in short phrases) and subjective data (shortness of breath and tightness in the chest) indicate respiratory distress associated with bronchoconstriction of the airways. The clients blood pressure and tenderness of chest wall do not require immediate follow-up.</w:t>
      </w:r>
    </w:p>
    <w:p w14:paraId="32556F6F" w14:textId="77777777" w:rsidR="0054637A" w:rsidRDefault="0054637A" w:rsidP="0054637A">
      <w:pPr>
        <w:rPr>
          <w:b/>
          <w:bCs/>
          <w:sz w:val="24"/>
          <w:szCs w:val="24"/>
          <w:u w:val="single"/>
        </w:rPr>
      </w:pPr>
      <w:r>
        <w:rPr>
          <w:b/>
          <w:bCs/>
          <w:sz w:val="24"/>
          <w:szCs w:val="24"/>
          <w:u w:val="single"/>
        </w:rPr>
        <w:lastRenderedPageBreak/>
        <w:t xml:space="preserve">Case Study Question 2 of 6 </w:t>
      </w:r>
    </w:p>
    <w:p w14:paraId="12A0CF9E" w14:textId="65810589" w:rsidR="0054637A" w:rsidRDefault="0054637A" w:rsidP="0054637A">
      <w:r>
        <w:t xml:space="preserve">The nurse cares for a 23-year-old male </w:t>
      </w:r>
      <w:r w:rsidR="00C86B2E">
        <w:t xml:space="preserve">in the Emergency Department who is </w:t>
      </w:r>
      <w:r>
        <w:t>experiencing acute onset of shortness of breath.</w:t>
      </w:r>
    </w:p>
    <w:tbl>
      <w:tblPr>
        <w:tblStyle w:val="TableGrid"/>
        <w:tblW w:w="0" w:type="auto"/>
        <w:tblInd w:w="0" w:type="dxa"/>
        <w:tblLook w:val="04A0" w:firstRow="1" w:lastRow="0" w:firstColumn="1" w:lastColumn="0" w:noHBand="0" w:noVBand="1"/>
      </w:tblPr>
      <w:tblGrid>
        <w:gridCol w:w="2642"/>
        <w:gridCol w:w="474"/>
        <w:gridCol w:w="3117"/>
        <w:gridCol w:w="3117"/>
      </w:tblGrid>
      <w:tr w:rsidR="002B6918" w14:paraId="3EC6E7DB" w14:textId="77777777" w:rsidTr="003D2C25">
        <w:trPr>
          <w:gridAfter w:val="3"/>
          <w:wAfter w:w="6708" w:type="dxa"/>
          <w:trHeight w:val="458"/>
        </w:trPr>
        <w:tc>
          <w:tcPr>
            <w:tcW w:w="2642" w:type="dxa"/>
            <w:tcBorders>
              <w:top w:val="single" w:sz="4" w:space="0" w:color="auto"/>
              <w:left w:val="single" w:sz="4" w:space="0" w:color="auto"/>
              <w:bottom w:val="single" w:sz="4" w:space="0" w:color="auto"/>
              <w:right w:val="single" w:sz="4" w:space="0" w:color="auto"/>
            </w:tcBorders>
            <w:shd w:val="clear" w:color="auto" w:fill="FFC000"/>
          </w:tcPr>
          <w:p w14:paraId="11B17F90" w14:textId="77777777" w:rsidR="002B6918" w:rsidRDefault="002B6918" w:rsidP="003D2C25">
            <w:pPr>
              <w:spacing w:line="240" w:lineRule="auto"/>
              <w:rPr>
                <w:b/>
                <w:bCs/>
              </w:rPr>
            </w:pPr>
            <w:r>
              <w:rPr>
                <w:b/>
                <w:bCs/>
              </w:rPr>
              <w:t>Nurses’ Notes</w:t>
            </w:r>
          </w:p>
          <w:p w14:paraId="617774C1" w14:textId="77777777" w:rsidR="002B6918" w:rsidRDefault="002B6918" w:rsidP="003D2C25">
            <w:pPr>
              <w:spacing w:line="240" w:lineRule="auto"/>
              <w:rPr>
                <w:b/>
                <w:bCs/>
              </w:rPr>
            </w:pPr>
          </w:p>
        </w:tc>
      </w:tr>
      <w:tr w:rsidR="00A55BA9" w14:paraId="5E99A7C3" w14:textId="77777777" w:rsidTr="003D2C25">
        <w:tc>
          <w:tcPr>
            <w:tcW w:w="9350" w:type="dxa"/>
            <w:gridSpan w:val="4"/>
            <w:tcBorders>
              <w:top w:val="single" w:sz="4" w:space="0" w:color="auto"/>
              <w:left w:val="single" w:sz="4" w:space="0" w:color="auto"/>
              <w:bottom w:val="single" w:sz="4" w:space="0" w:color="auto"/>
              <w:right w:val="single" w:sz="4" w:space="0" w:color="auto"/>
            </w:tcBorders>
            <w:hideMark/>
          </w:tcPr>
          <w:p w14:paraId="79A3238B" w14:textId="77777777" w:rsidR="00A55BA9" w:rsidRDefault="00A55BA9" w:rsidP="00A55BA9">
            <w:pPr>
              <w:spacing w:line="240" w:lineRule="auto"/>
            </w:pPr>
            <w:r>
              <w:t xml:space="preserve">1100. Client reports shortness of breath and chest tightness that has progressively worsened for the past 2 to 3 days. He has a history of seasonal allergies, is a non-smoker, and lives at home with his mother who is a current smoker. Denies fever or vomiting. Describes feeling fatigued and has a dry cough at night.  </w:t>
            </w:r>
          </w:p>
          <w:p w14:paraId="3C13CC84" w14:textId="029796A4" w:rsidR="00A55BA9" w:rsidRDefault="00A55BA9" w:rsidP="00A55BA9">
            <w:pPr>
              <w:spacing w:line="240" w:lineRule="auto"/>
            </w:pPr>
            <w:r>
              <w:t>1115. Audible and expiratory wheezing auscultated throughout lung fields bilaterally. Increased respiratory rate noted, capillary refill &lt; 3 seconds, skin warm to touch. Chest wall is symmetrical with no deformity. Client sits upright and leans forward resting his hands on his knees in tripod position and speaks only a few words between breaths. Tenderness on palpation of chest wall. Trachea is midline with no deviation. Labs drawn. CXR ordered.</w:t>
            </w:r>
          </w:p>
        </w:tc>
      </w:tr>
      <w:tr w:rsidR="00A55BA9" w14:paraId="0A40D469" w14:textId="77777777" w:rsidTr="003D2C25">
        <w:trPr>
          <w:gridAfter w:val="2"/>
          <w:wAfter w:w="6234" w:type="dxa"/>
          <w:trHeight w:val="458"/>
        </w:trPr>
        <w:tc>
          <w:tcPr>
            <w:tcW w:w="311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7C5CC71" w14:textId="77777777" w:rsidR="00A55BA9" w:rsidRDefault="00A55BA9" w:rsidP="00A55BA9">
            <w:pPr>
              <w:spacing w:line="240" w:lineRule="auto"/>
              <w:rPr>
                <w:b/>
                <w:bCs/>
              </w:rPr>
            </w:pPr>
            <w:r>
              <w:rPr>
                <w:b/>
                <w:bCs/>
              </w:rPr>
              <w:t>Vital Signs</w:t>
            </w:r>
          </w:p>
        </w:tc>
      </w:tr>
      <w:tr w:rsidR="00A55BA9" w14:paraId="3E9AE785" w14:textId="77777777" w:rsidTr="003D2C25">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74216CF3" w14:textId="77777777" w:rsidR="00A55BA9" w:rsidRDefault="00A55BA9" w:rsidP="00A55BA9">
            <w:pPr>
              <w:spacing w:line="240" w:lineRule="auto"/>
            </w:pPr>
            <w:r>
              <w:t>Time</w:t>
            </w:r>
          </w:p>
        </w:tc>
        <w:tc>
          <w:tcPr>
            <w:tcW w:w="3117" w:type="dxa"/>
            <w:tcBorders>
              <w:top w:val="single" w:sz="4" w:space="0" w:color="auto"/>
              <w:left w:val="single" w:sz="4" w:space="0" w:color="auto"/>
              <w:bottom w:val="single" w:sz="4" w:space="0" w:color="auto"/>
              <w:right w:val="single" w:sz="4" w:space="0" w:color="auto"/>
            </w:tcBorders>
            <w:hideMark/>
          </w:tcPr>
          <w:p w14:paraId="415D97F2" w14:textId="77777777" w:rsidR="00A55BA9" w:rsidRDefault="00A55BA9" w:rsidP="00A55BA9">
            <w:pPr>
              <w:spacing w:line="240" w:lineRule="auto"/>
            </w:pPr>
            <w:r>
              <w:t>1115</w:t>
            </w:r>
          </w:p>
        </w:tc>
      </w:tr>
      <w:tr w:rsidR="00A55BA9" w14:paraId="3E0DD0BC" w14:textId="77777777" w:rsidTr="003D2C25">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57B0B387" w14:textId="77777777" w:rsidR="00A55BA9" w:rsidRDefault="00A55BA9" w:rsidP="00A55BA9">
            <w:pPr>
              <w:spacing w:line="240" w:lineRule="auto"/>
            </w:pPr>
            <w:r>
              <w:t>Temp</w:t>
            </w:r>
          </w:p>
        </w:tc>
        <w:tc>
          <w:tcPr>
            <w:tcW w:w="3117" w:type="dxa"/>
            <w:tcBorders>
              <w:top w:val="single" w:sz="4" w:space="0" w:color="auto"/>
              <w:left w:val="single" w:sz="4" w:space="0" w:color="auto"/>
              <w:bottom w:val="single" w:sz="4" w:space="0" w:color="auto"/>
              <w:right w:val="single" w:sz="4" w:space="0" w:color="auto"/>
            </w:tcBorders>
            <w:hideMark/>
          </w:tcPr>
          <w:p w14:paraId="30E4368F" w14:textId="77777777" w:rsidR="00A55BA9" w:rsidRDefault="00A55BA9" w:rsidP="00A55BA9">
            <w:pPr>
              <w:spacing w:line="240" w:lineRule="auto"/>
            </w:pPr>
            <w:r>
              <w:t>97.8 F(36.C)</w:t>
            </w:r>
          </w:p>
        </w:tc>
      </w:tr>
      <w:tr w:rsidR="00A55BA9" w14:paraId="26B27F92" w14:textId="77777777" w:rsidTr="003D2C25">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330D8C65" w14:textId="77777777" w:rsidR="00A55BA9" w:rsidRDefault="00A55BA9" w:rsidP="00A55BA9">
            <w:pPr>
              <w:spacing w:line="240" w:lineRule="auto"/>
            </w:pPr>
            <w:r>
              <w:t xml:space="preserve">P </w:t>
            </w:r>
          </w:p>
        </w:tc>
        <w:tc>
          <w:tcPr>
            <w:tcW w:w="3117" w:type="dxa"/>
            <w:tcBorders>
              <w:top w:val="single" w:sz="4" w:space="0" w:color="auto"/>
              <w:left w:val="single" w:sz="4" w:space="0" w:color="auto"/>
              <w:bottom w:val="single" w:sz="4" w:space="0" w:color="auto"/>
              <w:right w:val="single" w:sz="4" w:space="0" w:color="auto"/>
            </w:tcBorders>
            <w:hideMark/>
          </w:tcPr>
          <w:p w14:paraId="29CFDF33" w14:textId="77777777" w:rsidR="00A55BA9" w:rsidRDefault="00A55BA9" w:rsidP="00A55BA9">
            <w:pPr>
              <w:spacing w:line="240" w:lineRule="auto"/>
            </w:pPr>
            <w:r>
              <w:t>98</w:t>
            </w:r>
          </w:p>
        </w:tc>
      </w:tr>
      <w:tr w:rsidR="00A55BA9" w14:paraId="460DAD92" w14:textId="77777777" w:rsidTr="003D2C25">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28D4C7ED" w14:textId="77777777" w:rsidR="00A55BA9" w:rsidRDefault="00A55BA9" w:rsidP="00A55BA9">
            <w:pPr>
              <w:spacing w:line="240" w:lineRule="auto"/>
            </w:pPr>
            <w:r>
              <w:t>RR</w:t>
            </w:r>
          </w:p>
        </w:tc>
        <w:tc>
          <w:tcPr>
            <w:tcW w:w="3117" w:type="dxa"/>
            <w:tcBorders>
              <w:top w:val="single" w:sz="4" w:space="0" w:color="auto"/>
              <w:left w:val="single" w:sz="4" w:space="0" w:color="auto"/>
              <w:bottom w:val="single" w:sz="4" w:space="0" w:color="auto"/>
              <w:right w:val="single" w:sz="4" w:space="0" w:color="auto"/>
            </w:tcBorders>
            <w:hideMark/>
          </w:tcPr>
          <w:p w14:paraId="0606984E" w14:textId="77777777" w:rsidR="00A55BA9" w:rsidRDefault="00A55BA9" w:rsidP="00A55BA9">
            <w:pPr>
              <w:spacing w:line="240" w:lineRule="auto"/>
            </w:pPr>
            <w:r>
              <w:t>26</w:t>
            </w:r>
          </w:p>
        </w:tc>
      </w:tr>
      <w:tr w:rsidR="00A55BA9" w14:paraId="104206B9" w14:textId="77777777" w:rsidTr="003D2C25">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15C88D96" w14:textId="77777777" w:rsidR="00A55BA9" w:rsidRDefault="00A55BA9" w:rsidP="00A55BA9">
            <w:pPr>
              <w:spacing w:line="240" w:lineRule="auto"/>
            </w:pPr>
            <w:r>
              <w:t>B/P</w:t>
            </w:r>
          </w:p>
        </w:tc>
        <w:tc>
          <w:tcPr>
            <w:tcW w:w="3117" w:type="dxa"/>
            <w:tcBorders>
              <w:top w:val="single" w:sz="4" w:space="0" w:color="auto"/>
              <w:left w:val="single" w:sz="4" w:space="0" w:color="auto"/>
              <w:bottom w:val="single" w:sz="4" w:space="0" w:color="auto"/>
              <w:right w:val="single" w:sz="4" w:space="0" w:color="auto"/>
            </w:tcBorders>
            <w:hideMark/>
          </w:tcPr>
          <w:p w14:paraId="49EC7B46" w14:textId="77777777" w:rsidR="00A55BA9" w:rsidRDefault="00A55BA9" w:rsidP="00A55BA9">
            <w:pPr>
              <w:spacing w:line="240" w:lineRule="auto"/>
            </w:pPr>
            <w:r>
              <w:t>114/78</w:t>
            </w:r>
          </w:p>
        </w:tc>
      </w:tr>
      <w:tr w:rsidR="00A55BA9" w14:paraId="3706242A" w14:textId="77777777" w:rsidTr="003D2C25">
        <w:trPr>
          <w:gridAfter w:val="1"/>
          <w:wAfter w:w="3117" w:type="dxa"/>
        </w:trPr>
        <w:tc>
          <w:tcPr>
            <w:tcW w:w="3116" w:type="dxa"/>
            <w:gridSpan w:val="2"/>
            <w:tcBorders>
              <w:top w:val="single" w:sz="4" w:space="0" w:color="auto"/>
              <w:left w:val="single" w:sz="4" w:space="0" w:color="auto"/>
              <w:bottom w:val="single" w:sz="4" w:space="0" w:color="auto"/>
              <w:right w:val="single" w:sz="4" w:space="0" w:color="auto"/>
            </w:tcBorders>
            <w:hideMark/>
          </w:tcPr>
          <w:p w14:paraId="500895F6" w14:textId="77777777" w:rsidR="00A55BA9" w:rsidRDefault="00A55BA9" w:rsidP="00A55BA9">
            <w:pPr>
              <w:spacing w:line="240" w:lineRule="auto"/>
            </w:pPr>
            <w:r>
              <w:t>Pulse oximeter</w:t>
            </w:r>
          </w:p>
        </w:tc>
        <w:tc>
          <w:tcPr>
            <w:tcW w:w="3117" w:type="dxa"/>
            <w:tcBorders>
              <w:top w:val="single" w:sz="4" w:space="0" w:color="auto"/>
              <w:left w:val="single" w:sz="4" w:space="0" w:color="auto"/>
              <w:bottom w:val="single" w:sz="4" w:space="0" w:color="auto"/>
              <w:right w:val="single" w:sz="4" w:space="0" w:color="auto"/>
            </w:tcBorders>
            <w:hideMark/>
          </w:tcPr>
          <w:p w14:paraId="746DE564" w14:textId="77777777" w:rsidR="00A55BA9" w:rsidRDefault="00A55BA9" w:rsidP="00A55BA9">
            <w:pPr>
              <w:spacing w:line="240" w:lineRule="auto"/>
            </w:pPr>
            <w:r>
              <w:t>95%</w:t>
            </w:r>
          </w:p>
        </w:tc>
      </w:tr>
    </w:tbl>
    <w:p w14:paraId="1B172488" w14:textId="77777777" w:rsidR="002B6918" w:rsidRDefault="002B6918" w:rsidP="002B6918"/>
    <w:p w14:paraId="4D3087AC" w14:textId="7EBFB1DB" w:rsidR="0054637A" w:rsidRDefault="0054637A" w:rsidP="002B6918">
      <w:pPr>
        <w:pStyle w:val="ListParagraph"/>
        <w:numPr>
          <w:ilvl w:val="0"/>
          <w:numId w:val="4"/>
        </w:numPr>
      </w:pPr>
      <w:r>
        <w:t>For each</w:t>
      </w:r>
      <w:r w:rsidR="00AA0A74">
        <w:t xml:space="preserve"> potential</w:t>
      </w:r>
      <w:r>
        <w:t xml:space="preserve"> finding, click to specify if the finding is a risk factor or not a risk factor for </w:t>
      </w:r>
      <w:r w:rsidR="00AA0A74">
        <w:t>a</w:t>
      </w:r>
      <w:r>
        <w:t>sthma</w:t>
      </w:r>
      <w:r w:rsidR="00F168B9">
        <w:t>.</w:t>
      </w:r>
    </w:p>
    <w:tbl>
      <w:tblPr>
        <w:tblStyle w:val="TableGrid"/>
        <w:tblW w:w="0" w:type="auto"/>
        <w:tblInd w:w="0" w:type="dxa"/>
        <w:tblLook w:val="04A0" w:firstRow="1" w:lastRow="0" w:firstColumn="1" w:lastColumn="0" w:noHBand="0" w:noVBand="1"/>
      </w:tblPr>
      <w:tblGrid>
        <w:gridCol w:w="2538"/>
        <w:gridCol w:w="2970"/>
        <w:gridCol w:w="3842"/>
      </w:tblGrid>
      <w:tr w:rsidR="0054637A" w14:paraId="3A5A0F1E"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59D1BE21" w14:textId="7DB54DD0" w:rsidR="0054637A" w:rsidRDefault="00F168B9">
            <w:pPr>
              <w:spacing w:line="240" w:lineRule="auto"/>
            </w:pPr>
            <w:r>
              <w:t>Potential f</w:t>
            </w:r>
            <w:r w:rsidR="0054637A">
              <w:t>inding</w:t>
            </w:r>
          </w:p>
        </w:tc>
        <w:tc>
          <w:tcPr>
            <w:tcW w:w="2970" w:type="dxa"/>
            <w:tcBorders>
              <w:top w:val="single" w:sz="4" w:space="0" w:color="auto"/>
              <w:left w:val="single" w:sz="4" w:space="0" w:color="auto"/>
              <w:bottom w:val="single" w:sz="4" w:space="0" w:color="auto"/>
              <w:right w:val="single" w:sz="4" w:space="0" w:color="auto"/>
            </w:tcBorders>
            <w:hideMark/>
          </w:tcPr>
          <w:p w14:paraId="5E77E05D" w14:textId="77D13D85" w:rsidR="0054637A" w:rsidRDefault="0054637A">
            <w:pPr>
              <w:spacing w:line="240" w:lineRule="auto"/>
            </w:pPr>
            <w:r>
              <w:t>Risk factor</w:t>
            </w:r>
          </w:p>
        </w:tc>
        <w:tc>
          <w:tcPr>
            <w:tcW w:w="3842" w:type="dxa"/>
            <w:tcBorders>
              <w:top w:val="single" w:sz="4" w:space="0" w:color="auto"/>
              <w:left w:val="single" w:sz="4" w:space="0" w:color="auto"/>
              <w:bottom w:val="single" w:sz="4" w:space="0" w:color="auto"/>
              <w:right w:val="single" w:sz="4" w:space="0" w:color="auto"/>
            </w:tcBorders>
            <w:hideMark/>
          </w:tcPr>
          <w:p w14:paraId="37E72A99" w14:textId="1AC468C7" w:rsidR="0054637A" w:rsidRDefault="0054637A">
            <w:pPr>
              <w:spacing w:line="240" w:lineRule="auto"/>
            </w:pPr>
            <w:r>
              <w:t>Not a Risk factor</w:t>
            </w:r>
          </w:p>
        </w:tc>
      </w:tr>
      <w:tr w:rsidR="0054637A" w14:paraId="78E063E9"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2C02BC14" w14:textId="77777777" w:rsidR="0054637A" w:rsidRDefault="0054637A">
            <w:pPr>
              <w:spacing w:line="240" w:lineRule="auto"/>
            </w:pPr>
            <w:r>
              <w:t>Family History</w:t>
            </w:r>
          </w:p>
        </w:tc>
        <w:tc>
          <w:tcPr>
            <w:tcW w:w="2970" w:type="dxa"/>
            <w:tcBorders>
              <w:top w:val="single" w:sz="4" w:space="0" w:color="auto"/>
              <w:left w:val="single" w:sz="4" w:space="0" w:color="auto"/>
              <w:bottom w:val="single" w:sz="4" w:space="0" w:color="auto"/>
              <w:right w:val="single" w:sz="4" w:space="0" w:color="auto"/>
            </w:tcBorders>
            <w:hideMark/>
          </w:tcPr>
          <w:p w14:paraId="7FF61E5C" w14:textId="77777777" w:rsidR="0054637A" w:rsidRDefault="0054637A">
            <w:pPr>
              <w:spacing w:line="240" w:lineRule="auto"/>
              <w:ind w:left="360"/>
            </w:pPr>
            <w:r>
              <w:t>*</w:t>
            </w:r>
          </w:p>
        </w:tc>
        <w:tc>
          <w:tcPr>
            <w:tcW w:w="3842" w:type="dxa"/>
            <w:tcBorders>
              <w:top w:val="single" w:sz="4" w:space="0" w:color="auto"/>
              <w:left w:val="single" w:sz="4" w:space="0" w:color="auto"/>
              <w:bottom w:val="single" w:sz="4" w:space="0" w:color="auto"/>
              <w:right w:val="single" w:sz="4" w:space="0" w:color="auto"/>
            </w:tcBorders>
          </w:tcPr>
          <w:p w14:paraId="1FF79A1F" w14:textId="77777777" w:rsidR="0054637A" w:rsidRDefault="0054637A">
            <w:pPr>
              <w:pStyle w:val="ListParagraph"/>
              <w:spacing w:line="240" w:lineRule="auto"/>
            </w:pPr>
          </w:p>
        </w:tc>
      </w:tr>
      <w:tr w:rsidR="0054637A" w14:paraId="0B4ADDC4"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5365DAE1" w14:textId="77777777" w:rsidR="0054637A" w:rsidRDefault="0054637A">
            <w:pPr>
              <w:spacing w:line="240" w:lineRule="auto"/>
            </w:pPr>
            <w:r>
              <w:t>Allergies</w:t>
            </w:r>
          </w:p>
        </w:tc>
        <w:tc>
          <w:tcPr>
            <w:tcW w:w="2970" w:type="dxa"/>
            <w:tcBorders>
              <w:top w:val="single" w:sz="4" w:space="0" w:color="auto"/>
              <w:left w:val="single" w:sz="4" w:space="0" w:color="auto"/>
              <w:bottom w:val="single" w:sz="4" w:space="0" w:color="auto"/>
              <w:right w:val="single" w:sz="4" w:space="0" w:color="auto"/>
            </w:tcBorders>
            <w:hideMark/>
          </w:tcPr>
          <w:p w14:paraId="058ABFAF" w14:textId="77777777" w:rsidR="0054637A" w:rsidRDefault="0054637A">
            <w:pPr>
              <w:spacing w:line="240" w:lineRule="auto"/>
              <w:ind w:left="360"/>
            </w:pPr>
            <w:r>
              <w:t>*</w:t>
            </w:r>
          </w:p>
        </w:tc>
        <w:tc>
          <w:tcPr>
            <w:tcW w:w="3842" w:type="dxa"/>
            <w:tcBorders>
              <w:top w:val="single" w:sz="4" w:space="0" w:color="auto"/>
              <w:left w:val="single" w:sz="4" w:space="0" w:color="auto"/>
              <w:bottom w:val="single" w:sz="4" w:space="0" w:color="auto"/>
              <w:right w:val="single" w:sz="4" w:space="0" w:color="auto"/>
            </w:tcBorders>
          </w:tcPr>
          <w:p w14:paraId="36E85D2A" w14:textId="77777777" w:rsidR="0054637A" w:rsidRDefault="0054637A">
            <w:pPr>
              <w:pStyle w:val="ListParagraph"/>
              <w:spacing w:line="240" w:lineRule="auto"/>
            </w:pPr>
          </w:p>
        </w:tc>
      </w:tr>
      <w:tr w:rsidR="0054637A" w14:paraId="00F559AC"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522A62F2" w14:textId="77777777" w:rsidR="0054637A" w:rsidRDefault="0054637A">
            <w:pPr>
              <w:spacing w:line="240" w:lineRule="auto"/>
            </w:pPr>
            <w:r>
              <w:t>Betablockers</w:t>
            </w:r>
          </w:p>
        </w:tc>
        <w:tc>
          <w:tcPr>
            <w:tcW w:w="2970" w:type="dxa"/>
            <w:tcBorders>
              <w:top w:val="single" w:sz="4" w:space="0" w:color="auto"/>
              <w:left w:val="single" w:sz="4" w:space="0" w:color="auto"/>
              <w:bottom w:val="single" w:sz="4" w:space="0" w:color="auto"/>
              <w:right w:val="single" w:sz="4" w:space="0" w:color="auto"/>
            </w:tcBorders>
            <w:hideMark/>
          </w:tcPr>
          <w:p w14:paraId="3F22C757" w14:textId="77777777" w:rsidR="0054637A" w:rsidRDefault="0054637A">
            <w:pPr>
              <w:spacing w:line="240" w:lineRule="auto"/>
              <w:ind w:left="360"/>
            </w:pPr>
            <w:r>
              <w:t>*</w:t>
            </w:r>
          </w:p>
        </w:tc>
        <w:tc>
          <w:tcPr>
            <w:tcW w:w="3842" w:type="dxa"/>
            <w:tcBorders>
              <w:top w:val="single" w:sz="4" w:space="0" w:color="auto"/>
              <w:left w:val="single" w:sz="4" w:space="0" w:color="auto"/>
              <w:bottom w:val="single" w:sz="4" w:space="0" w:color="auto"/>
              <w:right w:val="single" w:sz="4" w:space="0" w:color="auto"/>
            </w:tcBorders>
          </w:tcPr>
          <w:p w14:paraId="34461DE3" w14:textId="77777777" w:rsidR="0054637A" w:rsidRDefault="0054637A">
            <w:pPr>
              <w:pStyle w:val="ListParagraph"/>
              <w:spacing w:line="240" w:lineRule="auto"/>
            </w:pPr>
          </w:p>
        </w:tc>
      </w:tr>
      <w:tr w:rsidR="0054637A" w14:paraId="6D5EE132"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6CD27862" w14:textId="3088CDB5" w:rsidR="0054637A" w:rsidRDefault="00CA4AB8">
            <w:pPr>
              <w:spacing w:line="240" w:lineRule="auto"/>
            </w:pPr>
            <w:r>
              <w:t>Edema</w:t>
            </w:r>
          </w:p>
        </w:tc>
        <w:tc>
          <w:tcPr>
            <w:tcW w:w="2970" w:type="dxa"/>
            <w:tcBorders>
              <w:top w:val="single" w:sz="4" w:space="0" w:color="auto"/>
              <w:left w:val="single" w:sz="4" w:space="0" w:color="auto"/>
              <w:bottom w:val="single" w:sz="4" w:space="0" w:color="auto"/>
              <w:right w:val="single" w:sz="4" w:space="0" w:color="auto"/>
            </w:tcBorders>
            <w:hideMark/>
          </w:tcPr>
          <w:p w14:paraId="61613BAA" w14:textId="77777777" w:rsidR="0054637A" w:rsidRDefault="0054637A">
            <w:pPr>
              <w:spacing w:line="240" w:lineRule="auto"/>
            </w:pPr>
            <w:r>
              <w:t xml:space="preserve">       </w:t>
            </w:r>
          </w:p>
        </w:tc>
        <w:tc>
          <w:tcPr>
            <w:tcW w:w="3842" w:type="dxa"/>
            <w:tcBorders>
              <w:top w:val="single" w:sz="4" w:space="0" w:color="auto"/>
              <w:left w:val="single" w:sz="4" w:space="0" w:color="auto"/>
              <w:bottom w:val="single" w:sz="4" w:space="0" w:color="auto"/>
              <w:right w:val="single" w:sz="4" w:space="0" w:color="auto"/>
            </w:tcBorders>
            <w:hideMark/>
          </w:tcPr>
          <w:p w14:paraId="6A3AD088" w14:textId="77777777" w:rsidR="0054637A" w:rsidRDefault="0054637A">
            <w:pPr>
              <w:spacing w:line="240" w:lineRule="auto"/>
              <w:ind w:left="360"/>
            </w:pPr>
            <w:r>
              <w:t>*</w:t>
            </w:r>
          </w:p>
        </w:tc>
      </w:tr>
      <w:tr w:rsidR="0054637A" w14:paraId="023E5F03"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6BF23BAA" w14:textId="77777777" w:rsidR="0054637A" w:rsidRDefault="0054637A">
            <w:pPr>
              <w:spacing w:line="240" w:lineRule="auto"/>
            </w:pPr>
            <w:r>
              <w:t>Viral Infections</w:t>
            </w:r>
          </w:p>
        </w:tc>
        <w:tc>
          <w:tcPr>
            <w:tcW w:w="2970" w:type="dxa"/>
            <w:tcBorders>
              <w:top w:val="single" w:sz="4" w:space="0" w:color="auto"/>
              <w:left w:val="single" w:sz="4" w:space="0" w:color="auto"/>
              <w:bottom w:val="single" w:sz="4" w:space="0" w:color="auto"/>
              <w:right w:val="single" w:sz="4" w:space="0" w:color="auto"/>
            </w:tcBorders>
            <w:hideMark/>
          </w:tcPr>
          <w:p w14:paraId="46E7D661" w14:textId="77777777" w:rsidR="0054637A" w:rsidRDefault="0054637A">
            <w:pPr>
              <w:spacing w:line="240" w:lineRule="auto"/>
            </w:pPr>
            <w:r>
              <w:t xml:space="preserve">       *</w:t>
            </w:r>
          </w:p>
        </w:tc>
        <w:tc>
          <w:tcPr>
            <w:tcW w:w="3842" w:type="dxa"/>
            <w:tcBorders>
              <w:top w:val="single" w:sz="4" w:space="0" w:color="auto"/>
              <w:left w:val="single" w:sz="4" w:space="0" w:color="auto"/>
              <w:bottom w:val="single" w:sz="4" w:space="0" w:color="auto"/>
              <w:right w:val="single" w:sz="4" w:space="0" w:color="auto"/>
            </w:tcBorders>
          </w:tcPr>
          <w:p w14:paraId="47181730" w14:textId="77777777" w:rsidR="0054637A" w:rsidRDefault="0054637A">
            <w:pPr>
              <w:spacing w:line="240" w:lineRule="auto"/>
              <w:ind w:left="360"/>
            </w:pPr>
          </w:p>
        </w:tc>
      </w:tr>
      <w:tr w:rsidR="0054637A" w14:paraId="254D3D2B"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2DCFB003" w14:textId="77777777" w:rsidR="0054637A" w:rsidRDefault="0054637A">
            <w:pPr>
              <w:spacing w:line="240" w:lineRule="auto"/>
            </w:pPr>
            <w:r>
              <w:t>Smoking</w:t>
            </w:r>
          </w:p>
        </w:tc>
        <w:tc>
          <w:tcPr>
            <w:tcW w:w="2970" w:type="dxa"/>
            <w:tcBorders>
              <w:top w:val="single" w:sz="4" w:space="0" w:color="auto"/>
              <w:left w:val="single" w:sz="4" w:space="0" w:color="auto"/>
              <w:bottom w:val="single" w:sz="4" w:space="0" w:color="auto"/>
              <w:right w:val="single" w:sz="4" w:space="0" w:color="auto"/>
            </w:tcBorders>
            <w:hideMark/>
          </w:tcPr>
          <w:p w14:paraId="13A0263B" w14:textId="77777777" w:rsidR="0054637A" w:rsidRDefault="0054637A">
            <w:pPr>
              <w:spacing w:line="240" w:lineRule="auto"/>
              <w:ind w:left="360"/>
            </w:pPr>
            <w:r>
              <w:t>*</w:t>
            </w:r>
          </w:p>
        </w:tc>
        <w:tc>
          <w:tcPr>
            <w:tcW w:w="3842" w:type="dxa"/>
            <w:tcBorders>
              <w:top w:val="single" w:sz="4" w:space="0" w:color="auto"/>
              <w:left w:val="single" w:sz="4" w:space="0" w:color="auto"/>
              <w:bottom w:val="single" w:sz="4" w:space="0" w:color="auto"/>
              <w:right w:val="single" w:sz="4" w:space="0" w:color="auto"/>
            </w:tcBorders>
          </w:tcPr>
          <w:p w14:paraId="01E76653" w14:textId="77777777" w:rsidR="0054637A" w:rsidRDefault="0054637A">
            <w:pPr>
              <w:spacing w:line="240" w:lineRule="auto"/>
              <w:ind w:left="360"/>
            </w:pPr>
          </w:p>
        </w:tc>
      </w:tr>
      <w:tr w:rsidR="0054637A" w14:paraId="7B242565"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1F306B40" w14:textId="77777777" w:rsidR="0054637A" w:rsidRDefault="0054637A">
            <w:pPr>
              <w:spacing w:line="240" w:lineRule="auto"/>
            </w:pPr>
            <w:r>
              <w:t>Overweight</w:t>
            </w:r>
          </w:p>
        </w:tc>
        <w:tc>
          <w:tcPr>
            <w:tcW w:w="2970" w:type="dxa"/>
            <w:tcBorders>
              <w:top w:val="single" w:sz="4" w:space="0" w:color="auto"/>
              <w:left w:val="single" w:sz="4" w:space="0" w:color="auto"/>
              <w:bottom w:val="single" w:sz="4" w:space="0" w:color="auto"/>
              <w:right w:val="single" w:sz="4" w:space="0" w:color="auto"/>
            </w:tcBorders>
            <w:hideMark/>
          </w:tcPr>
          <w:p w14:paraId="1F8F2B74" w14:textId="77777777" w:rsidR="0054637A" w:rsidRDefault="0054637A">
            <w:pPr>
              <w:spacing w:line="240" w:lineRule="auto"/>
              <w:ind w:left="360"/>
            </w:pPr>
            <w:r>
              <w:t>*</w:t>
            </w:r>
          </w:p>
        </w:tc>
        <w:tc>
          <w:tcPr>
            <w:tcW w:w="3842" w:type="dxa"/>
            <w:tcBorders>
              <w:top w:val="single" w:sz="4" w:space="0" w:color="auto"/>
              <w:left w:val="single" w:sz="4" w:space="0" w:color="auto"/>
              <w:bottom w:val="single" w:sz="4" w:space="0" w:color="auto"/>
              <w:right w:val="single" w:sz="4" w:space="0" w:color="auto"/>
            </w:tcBorders>
          </w:tcPr>
          <w:p w14:paraId="5282B344" w14:textId="77777777" w:rsidR="0054637A" w:rsidRDefault="0054637A">
            <w:pPr>
              <w:spacing w:line="240" w:lineRule="auto"/>
              <w:ind w:left="360"/>
            </w:pPr>
          </w:p>
        </w:tc>
      </w:tr>
      <w:tr w:rsidR="0054637A" w14:paraId="757AE8DA" w14:textId="77777777" w:rsidTr="0054637A">
        <w:tc>
          <w:tcPr>
            <w:tcW w:w="2538" w:type="dxa"/>
            <w:tcBorders>
              <w:top w:val="single" w:sz="4" w:space="0" w:color="auto"/>
              <w:left w:val="single" w:sz="4" w:space="0" w:color="auto"/>
              <w:bottom w:val="single" w:sz="4" w:space="0" w:color="auto"/>
              <w:right w:val="single" w:sz="4" w:space="0" w:color="auto"/>
            </w:tcBorders>
            <w:hideMark/>
          </w:tcPr>
          <w:p w14:paraId="34BB90E6" w14:textId="77777777" w:rsidR="0054637A" w:rsidRDefault="0054637A">
            <w:pPr>
              <w:spacing w:line="240" w:lineRule="auto"/>
            </w:pPr>
            <w:r>
              <w:t>Diabetes</w:t>
            </w:r>
          </w:p>
        </w:tc>
        <w:tc>
          <w:tcPr>
            <w:tcW w:w="2970" w:type="dxa"/>
            <w:tcBorders>
              <w:top w:val="single" w:sz="4" w:space="0" w:color="auto"/>
              <w:left w:val="single" w:sz="4" w:space="0" w:color="auto"/>
              <w:bottom w:val="single" w:sz="4" w:space="0" w:color="auto"/>
              <w:right w:val="single" w:sz="4" w:space="0" w:color="auto"/>
            </w:tcBorders>
          </w:tcPr>
          <w:p w14:paraId="1AB28F1D" w14:textId="77777777" w:rsidR="0054637A" w:rsidRDefault="0054637A">
            <w:pPr>
              <w:spacing w:line="240" w:lineRule="auto"/>
              <w:ind w:left="360"/>
            </w:pPr>
          </w:p>
        </w:tc>
        <w:tc>
          <w:tcPr>
            <w:tcW w:w="3842" w:type="dxa"/>
            <w:tcBorders>
              <w:top w:val="single" w:sz="4" w:space="0" w:color="auto"/>
              <w:left w:val="single" w:sz="4" w:space="0" w:color="auto"/>
              <w:bottom w:val="single" w:sz="4" w:space="0" w:color="auto"/>
              <w:right w:val="single" w:sz="4" w:space="0" w:color="auto"/>
            </w:tcBorders>
            <w:hideMark/>
          </w:tcPr>
          <w:p w14:paraId="4F2910EB" w14:textId="77777777" w:rsidR="0054637A" w:rsidRDefault="0054637A">
            <w:pPr>
              <w:spacing w:line="240" w:lineRule="auto"/>
              <w:ind w:left="360"/>
            </w:pPr>
            <w:r>
              <w:t>*</w:t>
            </w:r>
          </w:p>
        </w:tc>
      </w:tr>
    </w:tbl>
    <w:p w14:paraId="7EF4C473" w14:textId="13AA2261" w:rsidR="0054637A" w:rsidRDefault="0054637A" w:rsidP="0054637A">
      <w:pPr>
        <w:rPr>
          <w:b/>
          <w:bCs/>
          <w:u w:val="single"/>
        </w:rPr>
      </w:pPr>
    </w:p>
    <w:p w14:paraId="67844F13" w14:textId="77777777" w:rsidR="00D536F7" w:rsidRPr="00634A66" w:rsidRDefault="00D536F7" w:rsidP="00D536F7">
      <w:pPr>
        <w:rPr>
          <w:b/>
          <w:bCs/>
        </w:rPr>
      </w:pPr>
      <w:r w:rsidRPr="00634A66">
        <w:rPr>
          <w:b/>
          <w:bCs/>
        </w:rPr>
        <w:t>Scoring Rule: 0/1</w:t>
      </w:r>
    </w:p>
    <w:p w14:paraId="125B68A0" w14:textId="076EDFA0" w:rsidR="0089187E" w:rsidRPr="00207429" w:rsidRDefault="00D536F7" w:rsidP="0054637A">
      <w:bookmarkStart w:id="2" w:name="_Hlk106727467"/>
      <w:r w:rsidRPr="00D536F7">
        <w:rPr>
          <w:b/>
          <w:bCs/>
        </w:rPr>
        <w:t>Rationale:</w:t>
      </w:r>
      <w:r>
        <w:t xml:space="preserve"> The nurse should identify risk factors for asthma. Risk factors for asthma include family history, allergies, use of medications such as NSAIDS, b</w:t>
      </w:r>
      <w:r w:rsidRPr="003C5933">
        <w:rPr>
          <w:rFonts w:cstheme="minorHAnsi"/>
        </w:rPr>
        <w:t xml:space="preserve">etablockers and </w:t>
      </w:r>
      <w:r>
        <w:rPr>
          <w:rFonts w:cstheme="minorHAnsi"/>
        </w:rPr>
        <w:t>a</w:t>
      </w:r>
      <w:r w:rsidRPr="003C5933">
        <w:rPr>
          <w:rFonts w:cstheme="minorHAnsi"/>
          <w:color w:val="000000" w:themeColor="text1"/>
        </w:rPr>
        <w:t>spirin.</w:t>
      </w:r>
      <w:r w:rsidRPr="003C5933">
        <w:rPr>
          <w:rStyle w:val="Heading1Char"/>
          <w:rFonts w:asciiTheme="minorHAnsi" w:hAnsiTheme="minorHAnsi" w:cstheme="minorHAnsi"/>
          <w:color w:val="000000" w:themeColor="text1"/>
          <w:sz w:val="22"/>
          <w:szCs w:val="22"/>
          <w:shd w:val="clear" w:color="auto" w:fill="FFFFFF"/>
        </w:rPr>
        <w:t xml:space="preserve"> With asthma </w:t>
      </w:r>
      <w:r w:rsidRPr="003C5933">
        <w:rPr>
          <w:rStyle w:val="Strong"/>
          <w:rFonts w:cstheme="minorHAnsi"/>
          <w:b w:val="0"/>
          <w:bCs w:val="0"/>
          <w:color w:val="000000" w:themeColor="text1"/>
          <w:shd w:val="clear" w:color="auto" w:fill="FFFFFF"/>
        </w:rPr>
        <w:t>non-cardio selective beta-blockers block the effects of beta 2 (lung) receptors. This blocks the ability of airways to expand for easier breathing.</w:t>
      </w:r>
      <w:r w:rsidRPr="003C5933">
        <w:rPr>
          <w:rFonts w:cstheme="minorHAnsi"/>
          <w:color w:val="000000" w:themeColor="text1"/>
        </w:rPr>
        <w:t xml:space="preserve"> </w:t>
      </w:r>
      <w:bookmarkEnd w:id="2"/>
      <w:r w:rsidRPr="003C5933">
        <w:rPr>
          <w:rFonts w:cstheme="minorHAnsi"/>
          <w:color w:val="000000" w:themeColor="text1"/>
        </w:rPr>
        <w:t xml:space="preserve">Smoking cigarettes, exposure to second-hand smoke, viral infections, a history of GERD, and being overweight are also risk </w:t>
      </w:r>
      <w:r w:rsidRPr="003C5933">
        <w:rPr>
          <w:rFonts w:cstheme="minorHAnsi"/>
        </w:rPr>
        <w:t>factors.</w:t>
      </w:r>
      <w:r>
        <w:rPr>
          <w:rFonts w:cstheme="minorHAnsi"/>
        </w:rPr>
        <w:t xml:space="preserve"> Edema</w:t>
      </w:r>
      <w:r>
        <w:t xml:space="preserve"> and history of diabetes are not risk factors for asthma.</w:t>
      </w:r>
    </w:p>
    <w:p w14:paraId="23A1B2D1" w14:textId="10406B27" w:rsidR="0054637A" w:rsidRDefault="0054637A" w:rsidP="0054637A">
      <w:pPr>
        <w:rPr>
          <w:b/>
          <w:bCs/>
          <w:sz w:val="24"/>
          <w:szCs w:val="24"/>
          <w:u w:val="single"/>
        </w:rPr>
      </w:pPr>
      <w:r>
        <w:rPr>
          <w:b/>
          <w:bCs/>
          <w:sz w:val="24"/>
          <w:szCs w:val="24"/>
          <w:u w:val="single"/>
        </w:rPr>
        <w:lastRenderedPageBreak/>
        <w:t xml:space="preserve">Case Study Question 3 of 6 </w:t>
      </w:r>
    </w:p>
    <w:p w14:paraId="0D55BFE4" w14:textId="5DBC7768" w:rsidR="0054637A" w:rsidRDefault="0054637A" w:rsidP="0054637A">
      <w:r>
        <w:t xml:space="preserve">The nurse cares for a 23-year-old male </w:t>
      </w:r>
      <w:r w:rsidR="008F4FB4">
        <w:t xml:space="preserve">in the Emergency Department who is </w:t>
      </w:r>
      <w:r>
        <w:t>experiencing acute onset of shortness of breath.</w:t>
      </w:r>
    </w:p>
    <w:tbl>
      <w:tblPr>
        <w:tblStyle w:val="TableGrid"/>
        <w:tblW w:w="0" w:type="auto"/>
        <w:tblInd w:w="0" w:type="dxa"/>
        <w:tblLook w:val="04A0" w:firstRow="1" w:lastRow="0" w:firstColumn="1" w:lastColumn="0" w:noHBand="0" w:noVBand="1"/>
      </w:tblPr>
      <w:tblGrid>
        <w:gridCol w:w="2388"/>
        <w:gridCol w:w="254"/>
        <w:gridCol w:w="474"/>
        <w:gridCol w:w="29"/>
        <w:gridCol w:w="3088"/>
        <w:gridCol w:w="62"/>
        <w:gridCol w:w="3055"/>
      </w:tblGrid>
      <w:tr w:rsidR="002B6918" w14:paraId="7B97F6CE" w14:textId="77777777" w:rsidTr="003D2C25">
        <w:trPr>
          <w:gridAfter w:val="5"/>
          <w:wAfter w:w="6708" w:type="dxa"/>
          <w:trHeight w:val="458"/>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cPr>
          <w:p w14:paraId="5EBD823C" w14:textId="77777777" w:rsidR="002B6918" w:rsidRDefault="002B6918" w:rsidP="003D2C25">
            <w:pPr>
              <w:spacing w:line="240" w:lineRule="auto"/>
              <w:rPr>
                <w:b/>
                <w:bCs/>
              </w:rPr>
            </w:pPr>
            <w:r>
              <w:rPr>
                <w:b/>
                <w:bCs/>
              </w:rPr>
              <w:t>Nurses’ Notes</w:t>
            </w:r>
          </w:p>
          <w:p w14:paraId="273A1DDA" w14:textId="77777777" w:rsidR="002B6918" w:rsidRDefault="002B6918" w:rsidP="003D2C25">
            <w:pPr>
              <w:spacing w:line="240" w:lineRule="auto"/>
              <w:rPr>
                <w:b/>
                <w:bCs/>
              </w:rPr>
            </w:pPr>
          </w:p>
        </w:tc>
      </w:tr>
      <w:tr w:rsidR="00A55BA9" w14:paraId="0A1E6AEC" w14:textId="77777777" w:rsidTr="003D2C25">
        <w:tc>
          <w:tcPr>
            <w:tcW w:w="9350" w:type="dxa"/>
            <w:gridSpan w:val="7"/>
            <w:tcBorders>
              <w:top w:val="single" w:sz="4" w:space="0" w:color="auto"/>
              <w:left w:val="single" w:sz="4" w:space="0" w:color="auto"/>
              <w:bottom w:val="single" w:sz="4" w:space="0" w:color="auto"/>
              <w:right w:val="single" w:sz="4" w:space="0" w:color="auto"/>
            </w:tcBorders>
            <w:hideMark/>
          </w:tcPr>
          <w:p w14:paraId="03E24E4E" w14:textId="77777777" w:rsidR="00A55BA9" w:rsidRDefault="00A55BA9" w:rsidP="00A55BA9">
            <w:pPr>
              <w:spacing w:line="240" w:lineRule="auto"/>
            </w:pPr>
            <w:r>
              <w:t xml:space="preserve">1100. Client reports shortness of breath and chest tightness that has progressively worsened for the past 2 to 3 days. He has a history of seasonal allergies, is a non-smoker, and lives at home with his mother who is a current smoker. Denies fever or vomiting. Describes feeling fatigued and has a dry cough at night.  </w:t>
            </w:r>
          </w:p>
          <w:p w14:paraId="3F06FCD6" w14:textId="1BE2BE63" w:rsidR="00A55BA9" w:rsidRDefault="00A55BA9" w:rsidP="00A55BA9">
            <w:pPr>
              <w:spacing w:line="240" w:lineRule="auto"/>
            </w:pPr>
            <w:r>
              <w:t>1115. Audible and expiratory wheezing auscultated throughout lung fields bilaterally. Increased respiratory rate noted, capillary refill &lt; 3 seconds, skin warm to touch. Chest wall is symmetrical with no deformity. Client sits upright and leans forward resting his hands on his knees in tripod position and speaks only a few words between breaths. Tenderness on palpation of chest wall. Trachea is midline with no deviation. Labs drawn. CXR ordered.</w:t>
            </w:r>
          </w:p>
        </w:tc>
      </w:tr>
      <w:tr w:rsidR="00A55BA9" w14:paraId="1AB88A58" w14:textId="77777777" w:rsidTr="003D2C25">
        <w:trPr>
          <w:gridAfter w:val="4"/>
          <w:wAfter w:w="6234" w:type="dxa"/>
          <w:trHeight w:val="458"/>
        </w:trPr>
        <w:tc>
          <w:tcPr>
            <w:tcW w:w="3116"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4BF896A8" w14:textId="77777777" w:rsidR="00A55BA9" w:rsidRDefault="00A55BA9" w:rsidP="00A55BA9">
            <w:pPr>
              <w:spacing w:line="240" w:lineRule="auto"/>
              <w:rPr>
                <w:b/>
                <w:bCs/>
              </w:rPr>
            </w:pPr>
            <w:r>
              <w:rPr>
                <w:b/>
                <w:bCs/>
              </w:rPr>
              <w:t>Vital Signs</w:t>
            </w:r>
          </w:p>
        </w:tc>
      </w:tr>
      <w:tr w:rsidR="00A55BA9" w14:paraId="6C25EAC1"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34A0073E" w14:textId="77777777" w:rsidR="00A55BA9" w:rsidRDefault="00A55BA9" w:rsidP="00A55BA9">
            <w:pPr>
              <w:spacing w:line="240" w:lineRule="auto"/>
            </w:pPr>
            <w:r>
              <w:t>Time</w:t>
            </w:r>
          </w:p>
        </w:tc>
        <w:tc>
          <w:tcPr>
            <w:tcW w:w="3117" w:type="dxa"/>
            <w:gridSpan w:val="2"/>
            <w:tcBorders>
              <w:top w:val="single" w:sz="4" w:space="0" w:color="auto"/>
              <w:left w:val="single" w:sz="4" w:space="0" w:color="auto"/>
              <w:bottom w:val="single" w:sz="4" w:space="0" w:color="auto"/>
              <w:right w:val="single" w:sz="4" w:space="0" w:color="auto"/>
            </w:tcBorders>
            <w:hideMark/>
          </w:tcPr>
          <w:p w14:paraId="7A42B4FB" w14:textId="77777777" w:rsidR="00A55BA9" w:rsidRDefault="00A55BA9" w:rsidP="00A55BA9">
            <w:pPr>
              <w:spacing w:line="240" w:lineRule="auto"/>
            </w:pPr>
            <w:r>
              <w:t>1115</w:t>
            </w:r>
          </w:p>
        </w:tc>
      </w:tr>
      <w:tr w:rsidR="00A55BA9" w14:paraId="76DC470E"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05ABEBC6" w14:textId="77777777" w:rsidR="00A55BA9" w:rsidRDefault="00A55BA9" w:rsidP="00A55BA9">
            <w:pPr>
              <w:spacing w:line="240" w:lineRule="auto"/>
            </w:pPr>
            <w:r>
              <w:t>Temp</w:t>
            </w:r>
          </w:p>
        </w:tc>
        <w:tc>
          <w:tcPr>
            <w:tcW w:w="3117" w:type="dxa"/>
            <w:gridSpan w:val="2"/>
            <w:tcBorders>
              <w:top w:val="single" w:sz="4" w:space="0" w:color="auto"/>
              <w:left w:val="single" w:sz="4" w:space="0" w:color="auto"/>
              <w:bottom w:val="single" w:sz="4" w:space="0" w:color="auto"/>
              <w:right w:val="single" w:sz="4" w:space="0" w:color="auto"/>
            </w:tcBorders>
            <w:hideMark/>
          </w:tcPr>
          <w:p w14:paraId="2F80AF92" w14:textId="77777777" w:rsidR="00A55BA9" w:rsidRDefault="00A55BA9" w:rsidP="00A55BA9">
            <w:pPr>
              <w:spacing w:line="240" w:lineRule="auto"/>
            </w:pPr>
            <w:r>
              <w:t>97.8 F(36.C)</w:t>
            </w:r>
          </w:p>
        </w:tc>
      </w:tr>
      <w:tr w:rsidR="00A55BA9" w14:paraId="55A7E67D"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7B9EEE2D" w14:textId="77777777" w:rsidR="00A55BA9" w:rsidRDefault="00A55BA9" w:rsidP="00A55BA9">
            <w:pPr>
              <w:spacing w:line="240" w:lineRule="auto"/>
            </w:pPr>
            <w:r>
              <w:t xml:space="preserve">P </w:t>
            </w:r>
          </w:p>
        </w:tc>
        <w:tc>
          <w:tcPr>
            <w:tcW w:w="3117" w:type="dxa"/>
            <w:gridSpan w:val="2"/>
            <w:tcBorders>
              <w:top w:val="single" w:sz="4" w:space="0" w:color="auto"/>
              <w:left w:val="single" w:sz="4" w:space="0" w:color="auto"/>
              <w:bottom w:val="single" w:sz="4" w:space="0" w:color="auto"/>
              <w:right w:val="single" w:sz="4" w:space="0" w:color="auto"/>
            </w:tcBorders>
            <w:hideMark/>
          </w:tcPr>
          <w:p w14:paraId="1B242B90" w14:textId="77777777" w:rsidR="00A55BA9" w:rsidRDefault="00A55BA9" w:rsidP="00A55BA9">
            <w:pPr>
              <w:spacing w:line="240" w:lineRule="auto"/>
            </w:pPr>
            <w:r>
              <w:t>98</w:t>
            </w:r>
          </w:p>
        </w:tc>
      </w:tr>
      <w:tr w:rsidR="00A55BA9" w14:paraId="520F4CBC"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25422593" w14:textId="77777777" w:rsidR="00A55BA9" w:rsidRDefault="00A55BA9" w:rsidP="00A55BA9">
            <w:pPr>
              <w:spacing w:line="240" w:lineRule="auto"/>
            </w:pPr>
            <w:r>
              <w:t>RR</w:t>
            </w:r>
          </w:p>
        </w:tc>
        <w:tc>
          <w:tcPr>
            <w:tcW w:w="3117" w:type="dxa"/>
            <w:gridSpan w:val="2"/>
            <w:tcBorders>
              <w:top w:val="single" w:sz="4" w:space="0" w:color="auto"/>
              <w:left w:val="single" w:sz="4" w:space="0" w:color="auto"/>
              <w:bottom w:val="single" w:sz="4" w:space="0" w:color="auto"/>
              <w:right w:val="single" w:sz="4" w:space="0" w:color="auto"/>
            </w:tcBorders>
            <w:hideMark/>
          </w:tcPr>
          <w:p w14:paraId="75A83BE9" w14:textId="77777777" w:rsidR="00A55BA9" w:rsidRDefault="00A55BA9" w:rsidP="00A55BA9">
            <w:pPr>
              <w:spacing w:line="240" w:lineRule="auto"/>
            </w:pPr>
            <w:r>
              <w:t>26</w:t>
            </w:r>
          </w:p>
        </w:tc>
      </w:tr>
      <w:tr w:rsidR="00A55BA9" w14:paraId="675BB15A"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2FFFA223" w14:textId="77777777" w:rsidR="00A55BA9" w:rsidRDefault="00A55BA9" w:rsidP="00A55BA9">
            <w:pPr>
              <w:spacing w:line="240" w:lineRule="auto"/>
            </w:pPr>
            <w:r>
              <w:t>B/P</w:t>
            </w:r>
          </w:p>
        </w:tc>
        <w:tc>
          <w:tcPr>
            <w:tcW w:w="3117" w:type="dxa"/>
            <w:gridSpan w:val="2"/>
            <w:tcBorders>
              <w:top w:val="single" w:sz="4" w:space="0" w:color="auto"/>
              <w:left w:val="single" w:sz="4" w:space="0" w:color="auto"/>
              <w:bottom w:val="single" w:sz="4" w:space="0" w:color="auto"/>
              <w:right w:val="single" w:sz="4" w:space="0" w:color="auto"/>
            </w:tcBorders>
            <w:hideMark/>
          </w:tcPr>
          <w:p w14:paraId="7CFBEA62" w14:textId="77777777" w:rsidR="00A55BA9" w:rsidRDefault="00A55BA9" w:rsidP="00A55BA9">
            <w:pPr>
              <w:spacing w:line="240" w:lineRule="auto"/>
            </w:pPr>
            <w:r>
              <w:t>114/78</w:t>
            </w:r>
          </w:p>
        </w:tc>
      </w:tr>
      <w:tr w:rsidR="00A55BA9" w14:paraId="0D272D4D"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43AFBE5C" w14:textId="77777777" w:rsidR="00A55BA9" w:rsidRDefault="00A55BA9" w:rsidP="00A55BA9">
            <w:pPr>
              <w:spacing w:line="240" w:lineRule="auto"/>
            </w:pPr>
            <w:r>
              <w:t>Pulse oximeter</w:t>
            </w:r>
          </w:p>
        </w:tc>
        <w:tc>
          <w:tcPr>
            <w:tcW w:w="3117" w:type="dxa"/>
            <w:gridSpan w:val="2"/>
            <w:tcBorders>
              <w:top w:val="single" w:sz="4" w:space="0" w:color="auto"/>
              <w:left w:val="single" w:sz="4" w:space="0" w:color="auto"/>
              <w:bottom w:val="single" w:sz="4" w:space="0" w:color="auto"/>
              <w:right w:val="single" w:sz="4" w:space="0" w:color="auto"/>
            </w:tcBorders>
            <w:hideMark/>
          </w:tcPr>
          <w:p w14:paraId="4826A224" w14:textId="77777777" w:rsidR="00A55BA9" w:rsidRDefault="00A55BA9" w:rsidP="00A55BA9">
            <w:pPr>
              <w:spacing w:line="240" w:lineRule="auto"/>
            </w:pPr>
            <w:r>
              <w:t>95%</w:t>
            </w:r>
          </w:p>
        </w:tc>
      </w:tr>
      <w:tr w:rsidR="00A55BA9" w14:paraId="1A5F1D66" w14:textId="77777777" w:rsidTr="0054637A">
        <w:trPr>
          <w:gridAfter w:val="5"/>
          <w:wAfter w:w="6708" w:type="dxa"/>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cPr>
          <w:p w14:paraId="66ABB0F8" w14:textId="77777777" w:rsidR="00A55BA9" w:rsidRDefault="00A55BA9" w:rsidP="00A55BA9">
            <w:pPr>
              <w:spacing w:line="240" w:lineRule="auto"/>
              <w:rPr>
                <w:b/>
                <w:bCs/>
              </w:rPr>
            </w:pPr>
            <w:r>
              <w:rPr>
                <w:b/>
                <w:bCs/>
              </w:rPr>
              <w:t>Laboratory Report</w:t>
            </w:r>
          </w:p>
          <w:p w14:paraId="63B10D7B" w14:textId="77777777" w:rsidR="00A55BA9" w:rsidRDefault="00A55BA9" w:rsidP="00A55BA9">
            <w:pPr>
              <w:spacing w:line="240" w:lineRule="auto"/>
            </w:pPr>
          </w:p>
        </w:tc>
      </w:tr>
      <w:tr w:rsidR="00A55BA9" w14:paraId="06FA6C5E" w14:textId="77777777" w:rsidTr="0054637A">
        <w:tc>
          <w:tcPr>
            <w:tcW w:w="3145" w:type="dxa"/>
            <w:gridSpan w:val="4"/>
            <w:tcBorders>
              <w:top w:val="single" w:sz="4" w:space="0" w:color="auto"/>
              <w:left w:val="single" w:sz="4" w:space="0" w:color="auto"/>
              <w:bottom w:val="single" w:sz="4" w:space="0" w:color="auto"/>
              <w:right w:val="single" w:sz="4" w:space="0" w:color="auto"/>
            </w:tcBorders>
            <w:hideMark/>
          </w:tcPr>
          <w:p w14:paraId="4DF7933E" w14:textId="77777777" w:rsidR="00A55BA9" w:rsidRDefault="00A55BA9" w:rsidP="00A55BA9">
            <w:pPr>
              <w:spacing w:line="240" w:lineRule="auto"/>
              <w:ind w:left="360"/>
            </w:pPr>
            <w:r>
              <w:t>Lab</w:t>
            </w:r>
          </w:p>
        </w:tc>
        <w:tc>
          <w:tcPr>
            <w:tcW w:w="3150" w:type="dxa"/>
            <w:gridSpan w:val="2"/>
            <w:tcBorders>
              <w:top w:val="single" w:sz="4" w:space="0" w:color="auto"/>
              <w:left w:val="single" w:sz="4" w:space="0" w:color="auto"/>
              <w:bottom w:val="single" w:sz="4" w:space="0" w:color="auto"/>
              <w:right w:val="single" w:sz="4" w:space="0" w:color="auto"/>
            </w:tcBorders>
            <w:hideMark/>
          </w:tcPr>
          <w:p w14:paraId="2DD88C6A" w14:textId="77777777" w:rsidR="00A55BA9" w:rsidRDefault="00A55BA9" w:rsidP="00A55BA9">
            <w:pPr>
              <w:spacing w:line="240" w:lineRule="auto"/>
            </w:pPr>
            <w:r>
              <w:t>Results</w:t>
            </w:r>
          </w:p>
        </w:tc>
        <w:tc>
          <w:tcPr>
            <w:tcW w:w="3055" w:type="dxa"/>
            <w:tcBorders>
              <w:top w:val="single" w:sz="4" w:space="0" w:color="auto"/>
              <w:left w:val="single" w:sz="4" w:space="0" w:color="auto"/>
              <w:bottom w:val="single" w:sz="4" w:space="0" w:color="auto"/>
              <w:right w:val="single" w:sz="4" w:space="0" w:color="auto"/>
            </w:tcBorders>
            <w:hideMark/>
          </w:tcPr>
          <w:p w14:paraId="678F7EA5" w14:textId="77777777" w:rsidR="00A55BA9" w:rsidRDefault="00A55BA9" w:rsidP="00A55BA9">
            <w:pPr>
              <w:spacing w:line="240" w:lineRule="auto"/>
              <w:ind w:left="360"/>
            </w:pPr>
            <w:r>
              <w:t xml:space="preserve">Reference range </w:t>
            </w:r>
          </w:p>
        </w:tc>
      </w:tr>
      <w:tr w:rsidR="00A55BA9" w14:paraId="1AE2A6DB" w14:textId="77777777" w:rsidTr="0054637A">
        <w:tc>
          <w:tcPr>
            <w:tcW w:w="3145" w:type="dxa"/>
            <w:gridSpan w:val="4"/>
            <w:tcBorders>
              <w:top w:val="single" w:sz="4" w:space="0" w:color="auto"/>
              <w:left w:val="single" w:sz="4" w:space="0" w:color="auto"/>
              <w:bottom w:val="single" w:sz="4" w:space="0" w:color="auto"/>
              <w:right w:val="single" w:sz="4" w:space="0" w:color="auto"/>
            </w:tcBorders>
            <w:hideMark/>
          </w:tcPr>
          <w:p w14:paraId="6DEAA6C9" w14:textId="77777777" w:rsidR="00A55BA9" w:rsidRDefault="00A55BA9" w:rsidP="00A55BA9">
            <w:pPr>
              <w:spacing w:line="240" w:lineRule="auto"/>
              <w:ind w:left="360"/>
              <w:rPr>
                <w:rFonts w:cstheme="minorHAnsi"/>
              </w:rPr>
            </w:pPr>
            <w:r>
              <w:rPr>
                <w:rFonts w:cstheme="minorHAnsi"/>
              </w:rPr>
              <w:t>Hematocrit</w:t>
            </w:r>
          </w:p>
        </w:tc>
        <w:tc>
          <w:tcPr>
            <w:tcW w:w="3150" w:type="dxa"/>
            <w:gridSpan w:val="2"/>
            <w:tcBorders>
              <w:top w:val="single" w:sz="4" w:space="0" w:color="auto"/>
              <w:left w:val="single" w:sz="4" w:space="0" w:color="auto"/>
              <w:bottom w:val="single" w:sz="4" w:space="0" w:color="auto"/>
              <w:right w:val="single" w:sz="4" w:space="0" w:color="auto"/>
            </w:tcBorders>
            <w:hideMark/>
          </w:tcPr>
          <w:p w14:paraId="5E0D6EF2" w14:textId="77777777" w:rsidR="00A55BA9" w:rsidRDefault="00A55BA9" w:rsidP="00A55BA9">
            <w:pPr>
              <w:spacing w:line="240" w:lineRule="auto"/>
            </w:pPr>
            <w:r>
              <w:t>48%</w:t>
            </w:r>
          </w:p>
        </w:tc>
        <w:tc>
          <w:tcPr>
            <w:tcW w:w="3055" w:type="dxa"/>
            <w:tcBorders>
              <w:top w:val="single" w:sz="4" w:space="0" w:color="auto"/>
              <w:left w:val="single" w:sz="4" w:space="0" w:color="auto"/>
              <w:bottom w:val="single" w:sz="4" w:space="0" w:color="auto"/>
              <w:right w:val="single" w:sz="4" w:space="0" w:color="auto"/>
            </w:tcBorders>
            <w:hideMark/>
          </w:tcPr>
          <w:p w14:paraId="5FFF6CF9" w14:textId="77777777" w:rsidR="00A55BA9" w:rsidRDefault="00A55BA9" w:rsidP="00A55BA9">
            <w:pPr>
              <w:spacing w:line="240" w:lineRule="auto"/>
              <w:rPr>
                <w:rFonts w:cstheme="minorHAnsi"/>
                <w:color w:val="333333"/>
                <w:shd w:val="clear" w:color="auto" w:fill="FFFFFF"/>
              </w:rPr>
            </w:pPr>
            <w:r>
              <w:rPr>
                <w:rFonts w:cstheme="minorHAnsi"/>
                <w:color w:val="333333"/>
                <w:shd w:val="clear" w:color="auto" w:fill="FFFFFF"/>
              </w:rPr>
              <w:t>Males: 42-52%</w:t>
            </w:r>
          </w:p>
          <w:p w14:paraId="4466128E" w14:textId="09280974" w:rsidR="00A55BA9" w:rsidRDefault="00A55BA9" w:rsidP="00A55BA9">
            <w:pPr>
              <w:spacing w:line="240" w:lineRule="auto"/>
            </w:pPr>
            <w:r>
              <w:rPr>
                <w:rFonts w:cstheme="minorHAnsi"/>
                <w:color w:val="333333"/>
                <w:shd w:val="clear" w:color="auto" w:fill="FFFFFF"/>
              </w:rPr>
              <w:t>Females: 35-47%</w:t>
            </w:r>
          </w:p>
        </w:tc>
      </w:tr>
      <w:tr w:rsidR="00A55BA9" w14:paraId="0E27CC2E" w14:textId="77777777" w:rsidTr="0054637A">
        <w:tc>
          <w:tcPr>
            <w:tcW w:w="3145" w:type="dxa"/>
            <w:gridSpan w:val="4"/>
            <w:tcBorders>
              <w:top w:val="single" w:sz="4" w:space="0" w:color="auto"/>
              <w:left w:val="single" w:sz="4" w:space="0" w:color="auto"/>
              <w:bottom w:val="single" w:sz="4" w:space="0" w:color="auto"/>
              <w:right w:val="single" w:sz="4" w:space="0" w:color="auto"/>
            </w:tcBorders>
            <w:hideMark/>
          </w:tcPr>
          <w:p w14:paraId="0427EE2A" w14:textId="77777777" w:rsidR="00A55BA9" w:rsidRDefault="00A55BA9" w:rsidP="00A55BA9">
            <w:pPr>
              <w:spacing w:line="240" w:lineRule="auto"/>
              <w:ind w:left="360"/>
              <w:rPr>
                <w:rFonts w:cstheme="minorHAnsi"/>
              </w:rPr>
            </w:pPr>
            <w:r>
              <w:rPr>
                <w:rFonts w:cstheme="minorHAnsi"/>
              </w:rPr>
              <w:t>Hemoglobin</w:t>
            </w:r>
          </w:p>
        </w:tc>
        <w:tc>
          <w:tcPr>
            <w:tcW w:w="3150" w:type="dxa"/>
            <w:gridSpan w:val="2"/>
            <w:tcBorders>
              <w:top w:val="single" w:sz="4" w:space="0" w:color="auto"/>
              <w:left w:val="single" w:sz="4" w:space="0" w:color="auto"/>
              <w:bottom w:val="single" w:sz="4" w:space="0" w:color="auto"/>
              <w:right w:val="single" w:sz="4" w:space="0" w:color="auto"/>
            </w:tcBorders>
            <w:hideMark/>
          </w:tcPr>
          <w:p w14:paraId="0AE86321" w14:textId="77777777" w:rsidR="00A55BA9" w:rsidRDefault="00A55BA9" w:rsidP="00A55BA9">
            <w:pPr>
              <w:spacing w:line="240" w:lineRule="auto"/>
            </w:pPr>
            <w:r>
              <w:t>15 g/dL</w:t>
            </w:r>
          </w:p>
        </w:tc>
        <w:tc>
          <w:tcPr>
            <w:tcW w:w="3055" w:type="dxa"/>
            <w:tcBorders>
              <w:top w:val="single" w:sz="4" w:space="0" w:color="auto"/>
              <w:left w:val="single" w:sz="4" w:space="0" w:color="auto"/>
              <w:bottom w:val="single" w:sz="4" w:space="0" w:color="auto"/>
              <w:right w:val="single" w:sz="4" w:space="0" w:color="auto"/>
            </w:tcBorders>
            <w:hideMark/>
          </w:tcPr>
          <w:p w14:paraId="102FA05D" w14:textId="77777777" w:rsidR="00A55BA9" w:rsidRDefault="00A55BA9" w:rsidP="00A55BA9">
            <w:pPr>
              <w:spacing w:line="240" w:lineRule="auto"/>
            </w:pPr>
            <w:r>
              <w:rPr>
                <w:rFonts w:cstheme="minorHAnsi"/>
                <w:color w:val="333333"/>
                <w:shd w:val="clear" w:color="auto" w:fill="FFFFFF"/>
              </w:rPr>
              <w:t>Males: 13-18 g/dL; Females:12-16 g/dL</w:t>
            </w:r>
          </w:p>
        </w:tc>
      </w:tr>
      <w:tr w:rsidR="00A55BA9" w14:paraId="14FECA4F" w14:textId="77777777" w:rsidTr="0054637A">
        <w:tc>
          <w:tcPr>
            <w:tcW w:w="3145" w:type="dxa"/>
            <w:gridSpan w:val="4"/>
            <w:tcBorders>
              <w:top w:val="single" w:sz="4" w:space="0" w:color="auto"/>
              <w:left w:val="single" w:sz="4" w:space="0" w:color="auto"/>
              <w:bottom w:val="single" w:sz="4" w:space="0" w:color="auto"/>
              <w:right w:val="single" w:sz="4" w:space="0" w:color="auto"/>
            </w:tcBorders>
            <w:hideMark/>
          </w:tcPr>
          <w:p w14:paraId="27D0C3A0" w14:textId="77777777" w:rsidR="00A55BA9" w:rsidRDefault="00A55BA9" w:rsidP="00A55BA9">
            <w:pPr>
              <w:spacing w:line="240" w:lineRule="auto"/>
              <w:ind w:left="360"/>
              <w:rPr>
                <w:rFonts w:cstheme="minorHAnsi"/>
              </w:rPr>
            </w:pPr>
            <w:r>
              <w:rPr>
                <w:rFonts w:cstheme="minorHAnsi"/>
              </w:rPr>
              <w:t>WBC</w:t>
            </w:r>
          </w:p>
        </w:tc>
        <w:tc>
          <w:tcPr>
            <w:tcW w:w="3150" w:type="dxa"/>
            <w:gridSpan w:val="2"/>
            <w:tcBorders>
              <w:top w:val="single" w:sz="4" w:space="0" w:color="auto"/>
              <w:left w:val="single" w:sz="4" w:space="0" w:color="auto"/>
              <w:bottom w:val="single" w:sz="4" w:space="0" w:color="auto"/>
              <w:right w:val="single" w:sz="4" w:space="0" w:color="auto"/>
            </w:tcBorders>
            <w:hideMark/>
          </w:tcPr>
          <w:p w14:paraId="0EED8C79" w14:textId="77777777" w:rsidR="00A55BA9" w:rsidRDefault="00A55BA9" w:rsidP="00A55BA9">
            <w:pPr>
              <w:spacing w:line="240" w:lineRule="auto"/>
            </w:pPr>
            <w:r>
              <w:t>8,000 cell/mm3</w:t>
            </w:r>
          </w:p>
        </w:tc>
        <w:tc>
          <w:tcPr>
            <w:tcW w:w="3055" w:type="dxa"/>
            <w:tcBorders>
              <w:top w:val="single" w:sz="4" w:space="0" w:color="auto"/>
              <w:left w:val="single" w:sz="4" w:space="0" w:color="auto"/>
              <w:bottom w:val="single" w:sz="4" w:space="0" w:color="auto"/>
              <w:right w:val="single" w:sz="4" w:space="0" w:color="auto"/>
            </w:tcBorders>
            <w:hideMark/>
          </w:tcPr>
          <w:p w14:paraId="4A32AC0A" w14:textId="77777777" w:rsidR="00A55BA9" w:rsidRDefault="00A55BA9" w:rsidP="00A55BA9">
            <w:pPr>
              <w:spacing w:line="240" w:lineRule="auto"/>
            </w:pPr>
            <w:r>
              <w:rPr>
                <w:rFonts w:cstheme="minorHAnsi"/>
              </w:rPr>
              <w:t>4.5 – 10.5 x 10</w:t>
            </w:r>
            <w:r>
              <w:rPr>
                <w:rFonts w:cstheme="minorHAnsi"/>
                <w:vertAlign w:val="superscript"/>
              </w:rPr>
              <w:t xml:space="preserve">3 </w:t>
            </w:r>
            <w:r>
              <w:rPr>
                <w:rFonts w:cstheme="minorHAnsi"/>
              </w:rPr>
              <w:t>cells/mm</w:t>
            </w:r>
            <w:r>
              <w:rPr>
                <w:rFonts w:cstheme="minorHAnsi"/>
                <w:vertAlign w:val="superscript"/>
              </w:rPr>
              <w:t>3</w:t>
            </w:r>
          </w:p>
        </w:tc>
      </w:tr>
      <w:tr w:rsidR="00A55BA9" w14:paraId="3446EB81" w14:textId="77777777" w:rsidTr="0054637A">
        <w:tc>
          <w:tcPr>
            <w:tcW w:w="3145" w:type="dxa"/>
            <w:gridSpan w:val="4"/>
            <w:tcBorders>
              <w:top w:val="single" w:sz="4" w:space="0" w:color="auto"/>
              <w:left w:val="single" w:sz="4" w:space="0" w:color="auto"/>
              <w:bottom w:val="single" w:sz="4" w:space="0" w:color="auto"/>
              <w:right w:val="single" w:sz="4" w:space="0" w:color="auto"/>
            </w:tcBorders>
            <w:hideMark/>
          </w:tcPr>
          <w:p w14:paraId="0DA407E7" w14:textId="77777777" w:rsidR="00A55BA9" w:rsidRDefault="00A55BA9" w:rsidP="00A55BA9">
            <w:pPr>
              <w:spacing w:line="240" w:lineRule="auto"/>
              <w:ind w:left="360"/>
              <w:rPr>
                <w:rFonts w:cstheme="minorHAnsi"/>
              </w:rPr>
            </w:pPr>
            <w:r>
              <w:rPr>
                <w:rFonts w:cstheme="minorHAnsi"/>
              </w:rPr>
              <w:t>Potassium(serum)</w:t>
            </w:r>
          </w:p>
        </w:tc>
        <w:tc>
          <w:tcPr>
            <w:tcW w:w="3150" w:type="dxa"/>
            <w:gridSpan w:val="2"/>
            <w:tcBorders>
              <w:top w:val="single" w:sz="4" w:space="0" w:color="auto"/>
              <w:left w:val="single" w:sz="4" w:space="0" w:color="auto"/>
              <w:bottom w:val="single" w:sz="4" w:space="0" w:color="auto"/>
              <w:right w:val="single" w:sz="4" w:space="0" w:color="auto"/>
            </w:tcBorders>
            <w:hideMark/>
          </w:tcPr>
          <w:p w14:paraId="68CFDC2B" w14:textId="77777777" w:rsidR="00A55BA9" w:rsidRDefault="00A55BA9" w:rsidP="00A55BA9">
            <w:pPr>
              <w:spacing w:line="240" w:lineRule="auto"/>
            </w:pPr>
            <w:r>
              <w:t>4.0 mEq/L</w:t>
            </w:r>
          </w:p>
        </w:tc>
        <w:tc>
          <w:tcPr>
            <w:tcW w:w="3055" w:type="dxa"/>
            <w:tcBorders>
              <w:top w:val="single" w:sz="4" w:space="0" w:color="auto"/>
              <w:left w:val="single" w:sz="4" w:space="0" w:color="auto"/>
              <w:bottom w:val="single" w:sz="4" w:space="0" w:color="auto"/>
              <w:right w:val="single" w:sz="4" w:space="0" w:color="auto"/>
            </w:tcBorders>
            <w:hideMark/>
          </w:tcPr>
          <w:p w14:paraId="093E40C1" w14:textId="77777777" w:rsidR="00A55BA9" w:rsidRDefault="00A55BA9" w:rsidP="00A55BA9">
            <w:pPr>
              <w:spacing w:line="240" w:lineRule="auto"/>
            </w:pPr>
            <w:r>
              <w:rPr>
                <w:rFonts w:cstheme="minorHAnsi"/>
                <w:color w:val="000000"/>
                <w:shd w:val="clear" w:color="auto" w:fill="FFFFFF"/>
              </w:rPr>
              <w:t>3.5 to 5 mEq/L</w:t>
            </w:r>
          </w:p>
        </w:tc>
      </w:tr>
      <w:tr w:rsidR="00A55BA9" w14:paraId="566C5DB8" w14:textId="77777777" w:rsidTr="0054637A">
        <w:tc>
          <w:tcPr>
            <w:tcW w:w="3145" w:type="dxa"/>
            <w:gridSpan w:val="4"/>
            <w:tcBorders>
              <w:top w:val="single" w:sz="4" w:space="0" w:color="auto"/>
              <w:left w:val="single" w:sz="4" w:space="0" w:color="auto"/>
              <w:bottom w:val="single" w:sz="4" w:space="0" w:color="auto"/>
              <w:right w:val="single" w:sz="4" w:space="0" w:color="auto"/>
            </w:tcBorders>
            <w:hideMark/>
          </w:tcPr>
          <w:p w14:paraId="1FC580F7" w14:textId="77777777" w:rsidR="00A55BA9" w:rsidRDefault="00A55BA9" w:rsidP="00A55BA9">
            <w:pPr>
              <w:spacing w:line="240" w:lineRule="auto"/>
              <w:ind w:left="360"/>
              <w:rPr>
                <w:rFonts w:cstheme="minorHAnsi"/>
              </w:rPr>
            </w:pPr>
            <w:r>
              <w:rPr>
                <w:rFonts w:cstheme="minorHAnsi"/>
              </w:rPr>
              <w:t>Sodium (serum)</w:t>
            </w:r>
          </w:p>
        </w:tc>
        <w:tc>
          <w:tcPr>
            <w:tcW w:w="3150" w:type="dxa"/>
            <w:gridSpan w:val="2"/>
            <w:tcBorders>
              <w:top w:val="single" w:sz="4" w:space="0" w:color="auto"/>
              <w:left w:val="single" w:sz="4" w:space="0" w:color="auto"/>
              <w:bottom w:val="single" w:sz="4" w:space="0" w:color="auto"/>
              <w:right w:val="single" w:sz="4" w:space="0" w:color="auto"/>
            </w:tcBorders>
            <w:hideMark/>
          </w:tcPr>
          <w:p w14:paraId="76F15A0B" w14:textId="77777777" w:rsidR="00A55BA9" w:rsidRDefault="00A55BA9" w:rsidP="00A55BA9">
            <w:pPr>
              <w:spacing w:line="240" w:lineRule="auto"/>
            </w:pPr>
            <w:r>
              <w:t>138 mEq/L</w:t>
            </w:r>
          </w:p>
        </w:tc>
        <w:tc>
          <w:tcPr>
            <w:tcW w:w="3055" w:type="dxa"/>
            <w:tcBorders>
              <w:top w:val="single" w:sz="4" w:space="0" w:color="auto"/>
              <w:left w:val="single" w:sz="4" w:space="0" w:color="auto"/>
              <w:bottom w:val="single" w:sz="4" w:space="0" w:color="auto"/>
              <w:right w:val="single" w:sz="4" w:space="0" w:color="auto"/>
            </w:tcBorders>
            <w:hideMark/>
          </w:tcPr>
          <w:p w14:paraId="241861CB" w14:textId="77777777" w:rsidR="00A55BA9" w:rsidRDefault="00A55BA9" w:rsidP="00A55BA9">
            <w:pPr>
              <w:spacing w:line="240" w:lineRule="auto"/>
            </w:pPr>
            <w:r>
              <w:rPr>
                <w:rFonts w:eastAsia="Times New Roman" w:cstheme="minorHAnsi"/>
                <w:color w:val="000000"/>
              </w:rPr>
              <w:t>135 to 145 mEq/L</w:t>
            </w:r>
          </w:p>
        </w:tc>
      </w:tr>
      <w:tr w:rsidR="00A55BA9" w14:paraId="355D6462" w14:textId="77777777" w:rsidTr="0054637A">
        <w:tc>
          <w:tcPr>
            <w:tcW w:w="2388" w:type="dxa"/>
            <w:tcBorders>
              <w:top w:val="single" w:sz="4" w:space="0" w:color="auto"/>
              <w:left w:val="single" w:sz="4" w:space="0" w:color="auto"/>
              <w:bottom w:val="single" w:sz="4" w:space="0" w:color="auto"/>
              <w:right w:val="single" w:sz="4" w:space="0" w:color="auto"/>
            </w:tcBorders>
            <w:shd w:val="clear" w:color="auto" w:fill="FFC000"/>
          </w:tcPr>
          <w:p w14:paraId="3B7D0D36" w14:textId="77777777" w:rsidR="00A55BA9" w:rsidRDefault="00A55BA9" w:rsidP="00A55BA9">
            <w:pPr>
              <w:spacing w:line="240" w:lineRule="auto"/>
              <w:rPr>
                <w:b/>
                <w:bCs/>
              </w:rPr>
            </w:pPr>
            <w:r>
              <w:rPr>
                <w:b/>
                <w:bCs/>
              </w:rPr>
              <w:t>Diagnostic Reports</w:t>
            </w:r>
          </w:p>
          <w:p w14:paraId="477096D3" w14:textId="77777777" w:rsidR="00A55BA9" w:rsidRDefault="00A55BA9" w:rsidP="00A55BA9">
            <w:pPr>
              <w:spacing w:line="240" w:lineRule="auto"/>
              <w:rPr>
                <w:b/>
                <w:bCs/>
              </w:rPr>
            </w:pPr>
          </w:p>
        </w:tc>
        <w:tc>
          <w:tcPr>
            <w:tcW w:w="6962" w:type="dxa"/>
            <w:gridSpan w:val="6"/>
            <w:tcBorders>
              <w:top w:val="single" w:sz="4" w:space="0" w:color="auto"/>
              <w:left w:val="single" w:sz="4" w:space="0" w:color="auto"/>
              <w:bottom w:val="single" w:sz="4" w:space="0" w:color="auto"/>
              <w:right w:val="single" w:sz="4" w:space="0" w:color="auto"/>
            </w:tcBorders>
          </w:tcPr>
          <w:p w14:paraId="4556FE0F" w14:textId="77777777" w:rsidR="00A55BA9" w:rsidRDefault="00A55BA9" w:rsidP="00A55BA9">
            <w:pPr>
              <w:spacing w:line="240" w:lineRule="auto"/>
              <w:rPr>
                <w:b/>
                <w:bCs/>
              </w:rPr>
            </w:pPr>
          </w:p>
        </w:tc>
      </w:tr>
      <w:tr w:rsidR="00A55BA9" w14:paraId="203D588A" w14:textId="77777777" w:rsidTr="0054637A">
        <w:tc>
          <w:tcPr>
            <w:tcW w:w="9350" w:type="dxa"/>
            <w:gridSpan w:val="7"/>
            <w:tcBorders>
              <w:top w:val="single" w:sz="4" w:space="0" w:color="auto"/>
              <w:left w:val="single" w:sz="4" w:space="0" w:color="auto"/>
              <w:bottom w:val="single" w:sz="4" w:space="0" w:color="auto"/>
              <w:right w:val="single" w:sz="4" w:space="0" w:color="auto"/>
            </w:tcBorders>
          </w:tcPr>
          <w:p w14:paraId="5AE0E2C2" w14:textId="77777777" w:rsidR="00A55BA9" w:rsidRDefault="00A55BA9" w:rsidP="00A55BA9">
            <w:pPr>
              <w:spacing w:line="240" w:lineRule="auto"/>
            </w:pPr>
          </w:p>
          <w:p w14:paraId="35B535D6" w14:textId="15FB003B" w:rsidR="00A55BA9" w:rsidRDefault="00A55BA9" w:rsidP="00A55BA9">
            <w:pPr>
              <w:spacing w:line="240" w:lineRule="auto"/>
            </w:pPr>
            <w:r>
              <w:t xml:space="preserve">       Chest-X Ray results show hyperinflation of lungs with flattened bases at the diaphragm</w:t>
            </w:r>
          </w:p>
          <w:p w14:paraId="03DF1536" w14:textId="77777777" w:rsidR="00A55BA9" w:rsidRDefault="00A55BA9" w:rsidP="00A55BA9">
            <w:pPr>
              <w:spacing w:line="240" w:lineRule="auto"/>
            </w:pPr>
          </w:p>
        </w:tc>
      </w:tr>
    </w:tbl>
    <w:p w14:paraId="6C7A6824" w14:textId="6A617721" w:rsidR="0054637A" w:rsidRDefault="0054637A" w:rsidP="0054637A"/>
    <w:p w14:paraId="38242C38" w14:textId="43DA7CF8" w:rsidR="00F168B9" w:rsidRDefault="00F168B9" w:rsidP="0054637A">
      <w:r>
        <w:t xml:space="preserve">The labs and </w:t>
      </w:r>
      <w:r w:rsidR="004A2BBE">
        <w:t>chest-Xray return.</w:t>
      </w:r>
    </w:p>
    <w:p w14:paraId="2EFA2E42" w14:textId="2B9E2575" w:rsidR="0054637A" w:rsidRDefault="004A2BBE" w:rsidP="000571C1">
      <w:pPr>
        <w:pStyle w:val="ListParagraph"/>
        <w:numPr>
          <w:ilvl w:val="0"/>
          <w:numId w:val="8"/>
        </w:numPr>
        <w:spacing w:after="0"/>
      </w:pPr>
      <w:r>
        <w:t>Complete the sentence from the list of drop-down options.</w:t>
      </w:r>
    </w:p>
    <w:tbl>
      <w:tblPr>
        <w:tblStyle w:val="TableGrid"/>
        <w:tblW w:w="0" w:type="auto"/>
        <w:tblInd w:w="0" w:type="dxa"/>
        <w:tblLook w:val="04A0" w:firstRow="1" w:lastRow="0" w:firstColumn="1" w:lastColumn="0" w:noHBand="0" w:noVBand="1"/>
      </w:tblPr>
      <w:tblGrid>
        <w:gridCol w:w="5850"/>
        <w:gridCol w:w="3510"/>
      </w:tblGrid>
      <w:tr w:rsidR="0054637A" w14:paraId="505A2672" w14:textId="77777777" w:rsidTr="00A55BA9">
        <w:tc>
          <w:tcPr>
            <w:tcW w:w="5850" w:type="dxa"/>
            <w:tcBorders>
              <w:top w:val="nil"/>
              <w:left w:val="nil"/>
              <w:bottom w:val="nil"/>
              <w:right w:val="nil"/>
            </w:tcBorders>
          </w:tcPr>
          <w:p w14:paraId="35FBA2FC" w14:textId="2E4B5312" w:rsidR="0054637A" w:rsidRDefault="00A55BA9">
            <w:pPr>
              <w:spacing w:line="240" w:lineRule="auto"/>
            </w:pPr>
            <w:r>
              <w:t>The nurse should recognize that the client is most likely experiencing</w:t>
            </w:r>
          </w:p>
        </w:tc>
        <w:tc>
          <w:tcPr>
            <w:tcW w:w="3510" w:type="dxa"/>
            <w:tcBorders>
              <w:top w:val="nil"/>
              <w:left w:val="nil"/>
              <w:bottom w:val="nil"/>
              <w:right w:val="nil"/>
            </w:tcBorders>
            <w:hideMark/>
          </w:tcPr>
          <w:tbl>
            <w:tblPr>
              <w:tblStyle w:val="TableGrid"/>
              <w:tblW w:w="0" w:type="auto"/>
              <w:tblInd w:w="0" w:type="dxa"/>
              <w:tblLook w:val="04A0" w:firstRow="1" w:lastRow="0" w:firstColumn="1" w:lastColumn="0" w:noHBand="0" w:noVBand="1"/>
            </w:tblPr>
            <w:tblGrid>
              <w:gridCol w:w="3294"/>
            </w:tblGrid>
            <w:tr w:rsidR="002B6918" w14:paraId="472E4A62" w14:textId="77777777" w:rsidTr="00A55BA9">
              <w:tc>
                <w:tcPr>
                  <w:tcW w:w="3494" w:type="dxa"/>
                  <w:tcBorders>
                    <w:top w:val="nil"/>
                    <w:left w:val="nil"/>
                    <w:bottom w:val="nil"/>
                    <w:right w:val="nil"/>
                  </w:tcBorders>
                  <w:hideMark/>
                </w:tcPr>
                <w:p w14:paraId="27F7F688" w14:textId="77777777" w:rsidR="002B6918" w:rsidRDefault="002B6918" w:rsidP="002B6918">
                  <w:pPr>
                    <w:spacing w:line="240" w:lineRule="auto"/>
                  </w:pPr>
                  <w:r>
                    <w:t>Pneumonia</w:t>
                  </w:r>
                </w:p>
                <w:p w14:paraId="6EB990A0" w14:textId="77777777" w:rsidR="002B6918" w:rsidRDefault="002B6918" w:rsidP="002B6918">
                  <w:pPr>
                    <w:spacing w:line="240" w:lineRule="auto"/>
                  </w:pPr>
                  <w:r>
                    <w:t xml:space="preserve"> Pulmonary edema</w:t>
                  </w:r>
                </w:p>
                <w:p w14:paraId="5FEE466E" w14:textId="77777777" w:rsidR="002B6918" w:rsidRDefault="002B6918" w:rsidP="002B6918">
                  <w:pPr>
                    <w:spacing w:line="240" w:lineRule="auto"/>
                  </w:pPr>
                  <w:r>
                    <w:t xml:space="preserve"> Acute asthma onset*</w:t>
                  </w:r>
                </w:p>
                <w:p w14:paraId="5310D0FD" w14:textId="77777777" w:rsidR="002B6918" w:rsidRDefault="002B6918" w:rsidP="002B6918">
                  <w:pPr>
                    <w:spacing w:line="240" w:lineRule="auto"/>
                  </w:pPr>
                  <w:r>
                    <w:t xml:space="preserve"> Pneumothorax</w:t>
                  </w:r>
                </w:p>
              </w:tc>
            </w:tr>
            <w:tr w:rsidR="002B6918" w14:paraId="50E75A4A" w14:textId="77777777" w:rsidTr="00A55BA9">
              <w:tc>
                <w:tcPr>
                  <w:tcW w:w="3494" w:type="dxa"/>
                  <w:tcBorders>
                    <w:top w:val="nil"/>
                    <w:left w:val="nil"/>
                    <w:bottom w:val="nil"/>
                    <w:right w:val="nil"/>
                  </w:tcBorders>
                  <w:hideMark/>
                </w:tcPr>
                <w:p w14:paraId="55E86E96" w14:textId="77777777" w:rsidR="002B6918" w:rsidRDefault="002B6918" w:rsidP="002B6918">
                  <w:pPr>
                    <w:spacing w:line="240" w:lineRule="auto"/>
                  </w:pPr>
                  <w:r>
                    <w:lastRenderedPageBreak/>
                    <w:t xml:space="preserve"> Sleep Apnea</w:t>
                  </w:r>
                </w:p>
              </w:tc>
            </w:tr>
          </w:tbl>
          <w:p w14:paraId="05F62E48" w14:textId="1C5C9CCC" w:rsidR="0054637A" w:rsidRDefault="0054637A">
            <w:pPr>
              <w:spacing w:line="240" w:lineRule="auto"/>
            </w:pPr>
          </w:p>
        </w:tc>
      </w:tr>
      <w:tr w:rsidR="0054637A" w14:paraId="3CCEBC43" w14:textId="77777777" w:rsidTr="00A55BA9">
        <w:tc>
          <w:tcPr>
            <w:tcW w:w="5850" w:type="dxa"/>
            <w:tcBorders>
              <w:top w:val="nil"/>
              <w:left w:val="nil"/>
              <w:bottom w:val="nil"/>
              <w:right w:val="nil"/>
            </w:tcBorders>
            <w:hideMark/>
          </w:tcPr>
          <w:p w14:paraId="5C446127" w14:textId="423C67FD" w:rsidR="0054637A" w:rsidRDefault="0054637A">
            <w:pPr>
              <w:spacing w:line="240" w:lineRule="auto"/>
            </w:pPr>
            <w:r>
              <w:lastRenderedPageBreak/>
              <w:t xml:space="preserve">as </w:t>
            </w:r>
            <w:r w:rsidR="002B6918">
              <w:t xml:space="preserve">most </w:t>
            </w:r>
            <w:r>
              <w:t xml:space="preserve">evidenced by </w:t>
            </w:r>
            <w:r w:rsidR="001B61C4">
              <w:t>the</w:t>
            </w:r>
          </w:p>
        </w:tc>
        <w:tc>
          <w:tcPr>
            <w:tcW w:w="3510" w:type="dxa"/>
            <w:tcBorders>
              <w:top w:val="nil"/>
              <w:left w:val="nil"/>
              <w:bottom w:val="nil"/>
              <w:right w:val="nil"/>
            </w:tcBorders>
          </w:tcPr>
          <w:tbl>
            <w:tblPr>
              <w:tblStyle w:val="TableGrid"/>
              <w:tblW w:w="0" w:type="auto"/>
              <w:tblInd w:w="0" w:type="dxa"/>
              <w:tblLook w:val="04A0" w:firstRow="1" w:lastRow="0" w:firstColumn="1" w:lastColumn="0" w:noHBand="0" w:noVBand="1"/>
            </w:tblPr>
            <w:tblGrid>
              <w:gridCol w:w="3294"/>
            </w:tblGrid>
            <w:tr w:rsidR="002B6918" w14:paraId="3D692D35" w14:textId="77777777" w:rsidTr="003D2C25">
              <w:tc>
                <w:tcPr>
                  <w:tcW w:w="4471" w:type="dxa"/>
                  <w:tcBorders>
                    <w:top w:val="nil"/>
                    <w:left w:val="nil"/>
                    <w:bottom w:val="nil"/>
                    <w:right w:val="nil"/>
                  </w:tcBorders>
                  <w:hideMark/>
                </w:tcPr>
                <w:p w14:paraId="09EBFD82" w14:textId="77777777" w:rsidR="002B6918" w:rsidRDefault="002B6918" w:rsidP="002B6918">
                  <w:pPr>
                    <w:spacing w:line="240" w:lineRule="auto"/>
                  </w:pPr>
                  <w:r>
                    <w:t xml:space="preserve">Vital signs </w:t>
                  </w:r>
                </w:p>
              </w:tc>
            </w:tr>
            <w:tr w:rsidR="002B6918" w14:paraId="7814C3D2" w14:textId="77777777" w:rsidTr="003D2C25">
              <w:tc>
                <w:tcPr>
                  <w:tcW w:w="4471" w:type="dxa"/>
                  <w:tcBorders>
                    <w:top w:val="nil"/>
                    <w:left w:val="nil"/>
                    <w:bottom w:val="nil"/>
                    <w:right w:val="nil"/>
                  </w:tcBorders>
                  <w:hideMark/>
                </w:tcPr>
                <w:p w14:paraId="06F820F3" w14:textId="77777777" w:rsidR="002B6918" w:rsidRDefault="002B6918" w:rsidP="002B6918">
                  <w:pPr>
                    <w:spacing w:line="240" w:lineRule="auto"/>
                  </w:pPr>
                  <w:r>
                    <w:t>Shortness of breath</w:t>
                  </w:r>
                </w:p>
              </w:tc>
            </w:tr>
            <w:tr w:rsidR="002B6918" w14:paraId="2A7B87A1" w14:textId="77777777" w:rsidTr="003D2C25">
              <w:tc>
                <w:tcPr>
                  <w:tcW w:w="4471" w:type="dxa"/>
                  <w:tcBorders>
                    <w:top w:val="nil"/>
                    <w:left w:val="nil"/>
                    <w:bottom w:val="nil"/>
                    <w:right w:val="nil"/>
                  </w:tcBorders>
                  <w:hideMark/>
                </w:tcPr>
                <w:p w14:paraId="4FA93C4F" w14:textId="77777777" w:rsidR="002B6918" w:rsidRDefault="002B6918" w:rsidP="002B6918">
                  <w:pPr>
                    <w:spacing w:line="240" w:lineRule="auto"/>
                  </w:pPr>
                  <w:r>
                    <w:t>Expiratory wheezing*</w:t>
                  </w:r>
                </w:p>
              </w:tc>
            </w:tr>
            <w:tr w:rsidR="002B6918" w14:paraId="39666F0B" w14:textId="77777777" w:rsidTr="003D2C25">
              <w:tc>
                <w:tcPr>
                  <w:tcW w:w="4471" w:type="dxa"/>
                  <w:tcBorders>
                    <w:top w:val="nil"/>
                    <w:left w:val="nil"/>
                    <w:bottom w:val="nil"/>
                    <w:right w:val="nil"/>
                  </w:tcBorders>
                  <w:hideMark/>
                </w:tcPr>
                <w:p w14:paraId="600EF8AA" w14:textId="77777777" w:rsidR="002B6918" w:rsidRDefault="002B6918" w:rsidP="002B6918">
                  <w:pPr>
                    <w:spacing w:line="240" w:lineRule="auto"/>
                  </w:pPr>
                  <w:r>
                    <w:t>Orthopnea</w:t>
                  </w:r>
                </w:p>
              </w:tc>
            </w:tr>
          </w:tbl>
          <w:p w14:paraId="464FF347" w14:textId="29BED84E" w:rsidR="0054637A" w:rsidRDefault="002B6918">
            <w:pPr>
              <w:spacing w:line="240" w:lineRule="auto"/>
            </w:pPr>
            <w:r>
              <w:t xml:space="preserve">  Fatigue</w:t>
            </w:r>
          </w:p>
          <w:p w14:paraId="19751C63" w14:textId="358FF36C" w:rsidR="0054637A" w:rsidRDefault="0054637A" w:rsidP="004A2BBE">
            <w:pPr>
              <w:spacing w:line="240" w:lineRule="auto"/>
            </w:pPr>
          </w:p>
        </w:tc>
      </w:tr>
    </w:tbl>
    <w:p w14:paraId="79254FD4" w14:textId="4385B40C" w:rsidR="0054637A" w:rsidRDefault="0054637A" w:rsidP="0054637A"/>
    <w:p w14:paraId="642B93E8" w14:textId="77777777" w:rsidR="0042397E" w:rsidRPr="00634A66" w:rsidRDefault="0042397E" w:rsidP="0042397E">
      <w:pPr>
        <w:rPr>
          <w:b/>
          <w:bCs/>
        </w:rPr>
      </w:pPr>
      <w:r w:rsidRPr="00634A66">
        <w:rPr>
          <w:b/>
          <w:bCs/>
        </w:rPr>
        <w:t>Scoring Rule: Rationale</w:t>
      </w:r>
    </w:p>
    <w:p w14:paraId="0B842986" w14:textId="5AE6F328" w:rsidR="00D536F7" w:rsidRDefault="00D536F7" w:rsidP="00D536F7">
      <w:r w:rsidRPr="00D536F7">
        <w:rPr>
          <w:b/>
          <w:bCs/>
        </w:rPr>
        <w:t>Rationale:</w:t>
      </w:r>
      <w:r>
        <w:t xml:space="preserve"> The presenting assessment most suggests acute onset asthma evidenced by expiratory wheezing. Wheezing is a high-pitched whistling sound produced during breathing. It is a sign of bronchoconstriction, a narrowing of the airways of the lungs (bronchi) that impedes the flow of air to and from the lungs. Wheezing is often the first sign of asthma or an impending asthma attack. </w:t>
      </w:r>
    </w:p>
    <w:p w14:paraId="7B590FAA" w14:textId="77777777" w:rsidR="00D536F7" w:rsidRDefault="00D536F7" w:rsidP="0054637A"/>
    <w:p w14:paraId="72FFE578" w14:textId="34175ECC" w:rsidR="00EB1FED" w:rsidRPr="003D345E" w:rsidRDefault="0054637A" w:rsidP="0054637A">
      <w:r>
        <w:rPr>
          <w:rFonts w:ascii="Times New Roman" w:hAnsi="Times New Roman" w:cs="Times New Roman"/>
          <w:sz w:val="24"/>
          <w:szCs w:val="24"/>
        </w:rPr>
        <w:br w:type="page"/>
      </w:r>
      <w:bookmarkStart w:id="3" w:name="_Hlk106933464"/>
    </w:p>
    <w:p w14:paraId="1566101F" w14:textId="7DEC72E0" w:rsidR="0054637A" w:rsidRDefault="0054637A" w:rsidP="0054637A">
      <w:pPr>
        <w:rPr>
          <w:b/>
          <w:bCs/>
          <w:sz w:val="24"/>
          <w:szCs w:val="24"/>
          <w:u w:val="single"/>
        </w:rPr>
      </w:pPr>
      <w:r>
        <w:rPr>
          <w:b/>
          <w:bCs/>
          <w:sz w:val="24"/>
          <w:szCs w:val="24"/>
          <w:u w:val="single"/>
        </w:rPr>
        <w:lastRenderedPageBreak/>
        <w:t xml:space="preserve">Case Study Question 4 of 6 </w:t>
      </w:r>
    </w:p>
    <w:p w14:paraId="07852F2F" w14:textId="4B6397C3" w:rsidR="0054637A" w:rsidRDefault="0054637A" w:rsidP="0054637A">
      <w:r>
        <w:t>The nurse cares for a 23-year-old male</w:t>
      </w:r>
      <w:r w:rsidR="008F4FB4">
        <w:t xml:space="preserve"> in the Emergency Department who </w:t>
      </w:r>
      <w:r w:rsidR="00AB48B5">
        <w:t>is experiencing</w:t>
      </w:r>
      <w:r>
        <w:t xml:space="preserve"> acute onset of shortness of breath</w:t>
      </w:r>
      <w:r w:rsidR="000D44B9">
        <w:t>.</w:t>
      </w:r>
    </w:p>
    <w:tbl>
      <w:tblPr>
        <w:tblStyle w:val="TableGrid"/>
        <w:tblW w:w="0" w:type="auto"/>
        <w:tblInd w:w="0" w:type="dxa"/>
        <w:tblLook w:val="04A0" w:firstRow="1" w:lastRow="0" w:firstColumn="1" w:lastColumn="0" w:noHBand="0" w:noVBand="1"/>
      </w:tblPr>
      <w:tblGrid>
        <w:gridCol w:w="2388"/>
        <w:gridCol w:w="254"/>
        <w:gridCol w:w="474"/>
        <w:gridCol w:w="29"/>
        <w:gridCol w:w="3088"/>
        <w:gridCol w:w="62"/>
        <w:gridCol w:w="3055"/>
      </w:tblGrid>
      <w:tr w:rsidR="002B6918" w14:paraId="32027125" w14:textId="77777777" w:rsidTr="003D2C25">
        <w:trPr>
          <w:gridAfter w:val="5"/>
          <w:wAfter w:w="6708" w:type="dxa"/>
          <w:trHeight w:val="458"/>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cPr>
          <w:p w14:paraId="0614CCCA" w14:textId="77777777" w:rsidR="002B6918" w:rsidRDefault="002B6918" w:rsidP="003D2C25">
            <w:pPr>
              <w:spacing w:line="240" w:lineRule="auto"/>
              <w:rPr>
                <w:b/>
                <w:bCs/>
              </w:rPr>
            </w:pPr>
            <w:r>
              <w:rPr>
                <w:b/>
                <w:bCs/>
              </w:rPr>
              <w:t>Nurses’ Notes</w:t>
            </w:r>
          </w:p>
          <w:p w14:paraId="67012557" w14:textId="77777777" w:rsidR="002B6918" w:rsidRDefault="002B6918" w:rsidP="003D2C25">
            <w:pPr>
              <w:spacing w:line="240" w:lineRule="auto"/>
              <w:rPr>
                <w:b/>
                <w:bCs/>
              </w:rPr>
            </w:pPr>
          </w:p>
        </w:tc>
      </w:tr>
      <w:tr w:rsidR="002B6918" w14:paraId="0353EF7E" w14:textId="77777777" w:rsidTr="003D2C25">
        <w:tc>
          <w:tcPr>
            <w:tcW w:w="9350" w:type="dxa"/>
            <w:gridSpan w:val="7"/>
            <w:tcBorders>
              <w:top w:val="single" w:sz="4" w:space="0" w:color="auto"/>
              <w:left w:val="single" w:sz="4" w:space="0" w:color="auto"/>
              <w:bottom w:val="single" w:sz="4" w:space="0" w:color="auto"/>
              <w:right w:val="single" w:sz="4" w:space="0" w:color="auto"/>
            </w:tcBorders>
            <w:hideMark/>
          </w:tcPr>
          <w:p w14:paraId="721F8CD1" w14:textId="77777777" w:rsidR="00A55BA9" w:rsidRDefault="00A55BA9" w:rsidP="00A55BA9">
            <w:pPr>
              <w:spacing w:line="240" w:lineRule="auto"/>
            </w:pPr>
            <w:r>
              <w:t xml:space="preserve">1100. Client reports shortness of breath and chest tightness that has progressively worsened for the past 2 to 3 days. He has a history of seasonal allergies, is a non-smoker, and lives at home with his mother who is a current smoker. Denies fever or vomiting. Describes feeling fatigued and has a dry cough at night.  </w:t>
            </w:r>
          </w:p>
          <w:p w14:paraId="08677082" w14:textId="64D21841" w:rsidR="00A55BA9" w:rsidRPr="00A55BA9" w:rsidRDefault="00A55BA9" w:rsidP="00A55BA9">
            <w:pPr>
              <w:spacing w:line="240" w:lineRule="auto"/>
              <w:rPr>
                <w:b/>
                <w:bCs/>
              </w:rPr>
            </w:pPr>
            <w:r>
              <w:t>1115. Audible and expiratory wheezing auscultated throughout lung fields bilaterally. Increased respiratory rate noted, capillary refill &lt; 3 seconds, skin warm to touch. Chest wall is symmetrical with no deformity. Client sits upright and leans forward resting his hands on his knees in tripod position and speaks only a few words between breaths. Tenderness on palpation of chest wall. Trachea is midline with no deviation. Labs drawn. CXR ordered.</w:t>
            </w:r>
          </w:p>
        </w:tc>
      </w:tr>
      <w:tr w:rsidR="002B6918" w14:paraId="0801F3B7" w14:textId="77777777" w:rsidTr="003D2C25">
        <w:trPr>
          <w:gridAfter w:val="4"/>
          <w:wAfter w:w="6234" w:type="dxa"/>
          <w:trHeight w:val="458"/>
        </w:trPr>
        <w:tc>
          <w:tcPr>
            <w:tcW w:w="3116"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46175418" w14:textId="77777777" w:rsidR="002B6918" w:rsidRDefault="002B6918" w:rsidP="003D2C25">
            <w:pPr>
              <w:spacing w:line="240" w:lineRule="auto"/>
              <w:rPr>
                <w:b/>
                <w:bCs/>
              </w:rPr>
            </w:pPr>
            <w:r>
              <w:rPr>
                <w:b/>
                <w:bCs/>
              </w:rPr>
              <w:t>Vital Signs</w:t>
            </w:r>
          </w:p>
        </w:tc>
      </w:tr>
      <w:tr w:rsidR="002B6918" w14:paraId="33D0D91F"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4DEF798A" w14:textId="77777777" w:rsidR="002B6918" w:rsidRDefault="002B6918" w:rsidP="003D2C25">
            <w:pPr>
              <w:spacing w:line="240" w:lineRule="auto"/>
            </w:pPr>
            <w:r>
              <w:t>Time</w:t>
            </w:r>
          </w:p>
        </w:tc>
        <w:tc>
          <w:tcPr>
            <w:tcW w:w="3117" w:type="dxa"/>
            <w:gridSpan w:val="2"/>
            <w:tcBorders>
              <w:top w:val="single" w:sz="4" w:space="0" w:color="auto"/>
              <w:left w:val="single" w:sz="4" w:space="0" w:color="auto"/>
              <w:bottom w:val="single" w:sz="4" w:space="0" w:color="auto"/>
              <w:right w:val="single" w:sz="4" w:space="0" w:color="auto"/>
            </w:tcBorders>
            <w:hideMark/>
          </w:tcPr>
          <w:p w14:paraId="7716769A" w14:textId="77777777" w:rsidR="002B6918" w:rsidRDefault="002B6918" w:rsidP="003D2C25">
            <w:pPr>
              <w:spacing w:line="240" w:lineRule="auto"/>
            </w:pPr>
            <w:r>
              <w:t>1115</w:t>
            </w:r>
          </w:p>
        </w:tc>
      </w:tr>
      <w:tr w:rsidR="002B6918" w14:paraId="14776C83"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6E2658BE" w14:textId="77777777" w:rsidR="002B6918" w:rsidRDefault="002B6918" w:rsidP="003D2C25">
            <w:pPr>
              <w:spacing w:line="240" w:lineRule="auto"/>
            </w:pPr>
            <w:r>
              <w:t>Temp</w:t>
            </w:r>
          </w:p>
        </w:tc>
        <w:tc>
          <w:tcPr>
            <w:tcW w:w="3117" w:type="dxa"/>
            <w:gridSpan w:val="2"/>
            <w:tcBorders>
              <w:top w:val="single" w:sz="4" w:space="0" w:color="auto"/>
              <w:left w:val="single" w:sz="4" w:space="0" w:color="auto"/>
              <w:bottom w:val="single" w:sz="4" w:space="0" w:color="auto"/>
              <w:right w:val="single" w:sz="4" w:space="0" w:color="auto"/>
            </w:tcBorders>
            <w:hideMark/>
          </w:tcPr>
          <w:p w14:paraId="50277319" w14:textId="77777777" w:rsidR="002B6918" w:rsidRDefault="002B6918" w:rsidP="003D2C25">
            <w:pPr>
              <w:spacing w:line="240" w:lineRule="auto"/>
            </w:pPr>
            <w:r>
              <w:t>97.8 F(36.C)</w:t>
            </w:r>
          </w:p>
        </w:tc>
      </w:tr>
      <w:tr w:rsidR="002B6918" w14:paraId="490B1D46"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448A9CAE" w14:textId="77777777" w:rsidR="002B6918" w:rsidRDefault="002B6918" w:rsidP="003D2C25">
            <w:pPr>
              <w:spacing w:line="240" w:lineRule="auto"/>
            </w:pPr>
            <w:r>
              <w:t xml:space="preserve">P </w:t>
            </w:r>
          </w:p>
        </w:tc>
        <w:tc>
          <w:tcPr>
            <w:tcW w:w="3117" w:type="dxa"/>
            <w:gridSpan w:val="2"/>
            <w:tcBorders>
              <w:top w:val="single" w:sz="4" w:space="0" w:color="auto"/>
              <w:left w:val="single" w:sz="4" w:space="0" w:color="auto"/>
              <w:bottom w:val="single" w:sz="4" w:space="0" w:color="auto"/>
              <w:right w:val="single" w:sz="4" w:space="0" w:color="auto"/>
            </w:tcBorders>
            <w:hideMark/>
          </w:tcPr>
          <w:p w14:paraId="14A996CE" w14:textId="77777777" w:rsidR="002B6918" w:rsidRDefault="002B6918" w:rsidP="003D2C25">
            <w:pPr>
              <w:spacing w:line="240" w:lineRule="auto"/>
            </w:pPr>
            <w:r>
              <w:t>98</w:t>
            </w:r>
          </w:p>
        </w:tc>
      </w:tr>
      <w:tr w:rsidR="002B6918" w14:paraId="54A5403E"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4A6EE85C" w14:textId="77777777" w:rsidR="002B6918" w:rsidRDefault="002B6918" w:rsidP="003D2C25">
            <w:pPr>
              <w:spacing w:line="240" w:lineRule="auto"/>
            </w:pPr>
            <w:r>
              <w:t>RR</w:t>
            </w:r>
          </w:p>
        </w:tc>
        <w:tc>
          <w:tcPr>
            <w:tcW w:w="3117" w:type="dxa"/>
            <w:gridSpan w:val="2"/>
            <w:tcBorders>
              <w:top w:val="single" w:sz="4" w:space="0" w:color="auto"/>
              <w:left w:val="single" w:sz="4" w:space="0" w:color="auto"/>
              <w:bottom w:val="single" w:sz="4" w:space="0" w:color="auto"/>
              <w:right w:val="single" w:sz="4" w:space="0" w:color="auto"/>
            </w:tcBorders>
            <w:hideMark/>
          </w:tcPr>
          <w:p w14:paraId="1BD4FAC6" w14:textId="77777777" w:rsidR="002B6918" w:rsidRDefault="002B6918" w:rsidP="003D2C25">
            <w:pPr>
              <w:spacing w:line="240" w:lineRule="auto"/>
            </w:pPr>
            <w:r>
              <w:t>26</w:t>
            </w:r>
          </w:p>
        </w:tc>
      </w:tr>
      <w:tr w:rsidR="002B6918" w14:paraId="31BE7AC8"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629E5AD8" w14:textId="77777777" w:rsidR="002B6918" w:rsidRDefault="002B6918" w:rsidP="003D2C25">
            <w:pPr>
              <w:spacing w:line="240" w:lineRule="auto"/>
            </w:pPr>
            <w:r>
              <w:t>B/P</w:t>
            </w:r>
          </w:p>
        </w:tc>
        <w:tc>
          <w:tcPr>
            <w:tcW w:w="3117" w:type="dxa"/>
            <w:gridSpan w:val="2"/>
            <w:tcBorders>
              <w:top w:val="single" w:sz="4" w:space="0" w:color="auto"/>
              <w:left w:val="single" w:sz="4" w:space="0" w:color="auto"/>
              <w:bottom w:val="single" w:sz="4" w:space="0" w:color="auto"/>
              <w:right w:val="single" w:sz="4" w:space="0" w:color="auto"/>
            </w:tcBorders>
            <w:hideMark/>
          </w:tcPr>
          <w:p w14:paraId="701005E1" w14:textId="77777777" w:rsidR="002B6918" w:rsidRDefault="002B6918" w:rsidP="003D2C25">
            <w:pPr>
              <w:spacing w:line="240" w:lineRule="auto"/>
            </w:pPr>
            <w:r>
              <w:t>114/78</w:t>
            </w:r>
          </w:p>
        </w:tc>
      </w:tr>
      <w:tr w:rsidR="002B6918" w14:paraId="41BACDEA" w14:textId="77777777" w:rsidTr="003D2C25">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73790FD0" w14:textId="77777777" w:rsidR="002B6918" w:rsidRDefault="002B6918" w:rsidP="003D2C25">
            <w:pPr>
              <w:spacing w:line="240" w:lineRule="auto"/>
            </w:pPr>
            <w:r>
              <w:t>Pulse oximeter</w:t>
            </w:r>
          </w:p>
        </w:tc>
        <w:tc>
          <w:tcPr>
            <w:tcW w:w="3117" w:type="dxa"/>
            <w:gridSpan w:val="2"/>
            <w:tcBorders>
              <w:top w:val="single" w:sz="4" w:space="0" w:color="auto"/>
              <w:left w:val="single" w:sz="4" w:space="0" w:color="auto"/>
              <w:bottom w:val="single" w:sz="4" w:space="0" w:color="auto"/>
              <w:right w:val="single" w:sz="4" w:space="0" w:color="auto"/>
            </w:tcBorders>
            <w:hideMark/>
          </w:tcPr>
          <w:p w14:paraId="06609182" w14:textId="77777777" w:rsidR="002B6918" w:rsidRDefault="002B6918" w:rsidP="003D2C25">
            <w:pPr>
              <w:spacing w:line="240" w:lineRule="auto"/>
            </w:pPr>
            <w:r>
              <w:t>95%</w:t>
            </w:r>
          </w:p>
        </w:tc>
      </w:tr>
      <w:tr w:rsidR="002B6918" w14:paraId="40FA80CF" w14:textId="77777777" w:rsidTr="003D2C25">
        <w:trPr>
          <w:gridAfter w:val="5"/>
          <w:wAfter w:w="6708" w:type="dxa"/>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cPr>
          <w:p w14:paraId="367A71DC" w14:textId="77777777" w:rsidR="002B6918" w:rsidRDefault="002B6918" w:rsidP="003D2C25">
            <w:pPr>
              <w:spacing w:line="240" w:lineRule="auto"/>
              <w:rPr>
                <w:b/>
                <w:bCs/>
              </w:rPr>
            </w:pPr>
            <w:r>
              <w:rPr>
                <w:b/>
                <w:bCs/>
              </w:rPr>
              <w:t>Laboratory Report</w:t>
            </w:r>
          </w:p>
          <w:p w14:paraId="126ED553" w14:textId="77777777" w:rsidR="002B6918" w:rsidRDefault="002B6918" w:rsidP="003D2C25">
            <w:pPr>
              <w:spacing w:line="240" w:lineRule="auto"/>
            </w:pPr>
          </w:p>
        </w:tc>
      </w:tr>
      <w:tr w:rsidR="002B6918" w14:paraId="22CC7566" w14:textId="77777777" w:rsidTr="003D2C25">
        <w:tc>
          <w:tcPr>
            <w:tcW w:w="3145" w:type="dxa"/>
            <w:gridSpan w:val="4"/>
            <w:tcBorders>
              <w:top w:val="single" w:sz="4" w:space="0" w:color="auto"/>
              <w:left w:val="single" w:sz="4" w:space="0" w:color="auto"/>
              <w:bottom w:val="single" w:sz="4" w:space="0" w:color="auto"/>
              <w:right w:val="single" w:sz="4" w:space="0" w:color="auto"/>
            </w:tcBorders>
            <w:hideMark/>
          </w:tcPr>
          <w:p w14:paraId="652C4CC1" w14:textId="77777777" w:rsidR="002B6918" w:rsidRDefault="002B6918" w:rsidP="003D2C25">
            <w:pPr>
              <w:spacing w:line="240" w:lineRule="auto"/>
              <w:ind w:left="360"/>
            </w:pPr>
            <w:r>
              <w:t>Lab</w:t>
            </w:r>
          </w:p>
        </w:tc>
        <w:tc>
          <w:tcPr>
            <w:tcW w:w="3150" w:type="dxa"/>
            <w:gridSpan w:val="2"/>
            <w:tcBorders>
              <w:top w:val="single" w:sz="4" w:space="0" w:color="auto"/>
              <w:left w:val="single" w:sz="4" w:space="0" w:color="auto"/>
              <w:bottom w:val="single" w:sz="4" w:space="0" w:color="auto"/>
              <w:right w:val="single" w:sz="4" w:space="0" w:color="auto"/>
            </w:tcBorders>
            <w:hideMark/>
          </w:tcPr>
          <w:p w14:paraId="6F8973DC" w14:textId="77777777" w:rsidR="002B6918" w:rsidRDefault="002B6918" w:rsidP="003D2C25">
            <w:pPr>
              <w:spacing w:line="240" w:lineRule="auto"/>
            </w:pPr>
            <w:r>
              <w:t>Results</w:t>
            </w:r>
          </w:p>
        </w:tc>
        <w:tc>
          <w:tcPr>
            <w:tcW w:w="3055" w:type="dxa"/>
            <w:tcBorders>
              <w:top w:val="single" w:sz="4" w:space="0" w:color="auto"/>
              <w:left w:val="single" w:sz="4" w:space="0" w:color="auto"/>
              <w:bottom w:val="single" w:sz="4" w:space="0" w:color="auto"/>
              <w:right w:val="single" w:sz="4" w:space="0" w:color="auto"/>
            </w:tcBorders>
            <w:hideMark/>
          </w:tcPr>
          <w:p w14:paraId="072EA068" w14:textId="77777777" w:rsidR="002B6918" w:rsidRDefault="002B6918" w:rsidP="003D2C25">
            <w:pPr>
              <w:spacing w:line="240" w:lineRule="auto"/>
              <w:ind w:left="360"/>
            </w:pPr>
            <w:r>
              <w:t xml:space="preserve">Reference range </w:t>
            </w:r>
          </w:p>
        </w:tc>
      </w:tr>
      <w:tr w:rsidR="002B6918" w14:paraId="4F7835F3" w14:textId="77777777" w:rsidTr="003D2C25">
        <w:tc>
          <w:tcPr>
            <w:tcW w:w="3145" w:type="dxa"/>
            <w:gridSpan w:val="4"/>
            <w:tcBorders>
              <w:top w:val="single" w:sz="4" w:space="0" w:color="auto"/>
              <w:left w:val="single" w:sz="4" w:space="0" w:color="auto"/>
              <w:bottom w:val="single" w:sz="4" w:space="0" w:color="auto"/>
              <w:right w:val="single" w:sz="4" w:space="0" w:color="auto"/>
            </w:tcBorders>
            <w:hideMark/>
          </w:tcPr>
          <w:p w14:paraId="18C085B3" w14:textId="77777777" w:rsidR="002B6918" w:rsidRDefault="002B6918" w:rsidP="003D2C25">
            <w:pPr>
              <w:spacing w:line="240" w:lineRule="auto"/>
              <w:ind w:left="360"/>
              <w:rPr>
                <w:rFonts w:cstheme="minorHAnsi"/>
              </w:rPr>
            </w:pPr>
            <w:r>
              <w:rPr>
                <w:rFonts w:cstheme="minorHAnsi"/>
              </w:rPr>
              <w:t>Hematocrit</w:t>
            </w:r>
          </w:p>
        </w:tc>
        <w:tc>
          <w:tcPr>
            <w:tcW w:w="3150" w:type="dxa"/>
            <w:gridSpan w:val="2"/>
            <w:tcBorders>
              <w:top w:val="single" w:sz="4" w:space="0" w:color="auto"/>
              <w:left w:val="single" w:sz="4" w:space="0" w:color="auto"/>
              <w:bottom w:val="single" w:sz="4" w:space="0" w:color="auto"/>
              <w:right w:val="single" w:sz="4" w:space="0" w:color="auto"/>
            </w:tcBorders>
            <w:hideMark/>
          </w:tcPr>
          <w:p w14:paraId="2CD5EDFC" w14:textId="77777777" w:rsidR="002B6918" w:rsidRDefault="002B6918" w:rsidP="003D2C25">
            <w:pPr>
              <w:spacing w:line="240" w:lineRule="auto"/>
            </w:pPr>
            <w:r>
              <w:t>48%</w:t>
            </w:r>
          </w:p>
        </w:tc>
        <w:tc>
          <w:tcPr>
            <w:tcW w:w="3055" w:type="dxa"/>
            <w:tcBorders>
              <w:top w:val="single" w:sz="4" w:space="0" w:color="auto"/>
              <w:left w:val="single" w:sz="4" w:space="0" w:color="auto"/>
              <w:bottom w:val="single" w:sz="4" w:space="0" w:color="auto"/>
              <w:right w:val="single" w:sz="4" w:space="0" w:color="auto"/>
            </w:tcBorders>
            <w:hideMark/>
          </w:tcPr>
          <w:p w14:paraId="26179ABD" w14:textId="77777777" w:rsidR="002B6918" w:rsidRDefault="002B6918" w:rsidP="003D2C25">
            <w:pPr>
              <w:spacing w:line="240" w:lineRule="auto"/>
              <w:rPr>
                <w:rFonts w:cstheme="minorHAnsi"/>
                <w:color w:val="333333"/>
                <w:shd w:val="clear" w:color="auto" w:fill="FFFFFF"/>
              </w:rPr>
            </w:pPr>
            <w:r>
              <w:rPr>
                <w:rFonts w:cstheme="minorHAnsi"/>
                <w:color w:val="333333"/>
                <w:shd w:val="clear" w:color="auto" w:fill="FFFFFF"/>
              </w:rPr>
              <w:t>Males: 42-52%</w:t>
            </w:r>
          </w:p>
          <w:p w14:paraId="7298155B" w14:textId="77777777" w:rsidR="002B6918" w:rsidRDefault="002B6918" w:rsidP="003D2C25">
            <w:pPr>
              <w:spacing w:line="240" w:lineRule="auto"/>
            </w:pPr>
            <w:r>
              <w:rPr>
                <w:rFonts w:cstheme="minorHAnsi"/>
                <w:color w:val="333333"/>
                <w:shd w:val="clear" w:color="auto" w:fill="FFFFFF"/>
              </w:rPr>
              <w:t>Females: 35-47%</w:t>
            </w:r>
          </w:p>
        </w:tc>
      </w:tr>
      <w:tr w:rsidR="002B6918" w14:paraId="64DA4EFE" w14:textId="77777777" w:rsidTr="003D2C25">
        <w:tc>
          <w:tcPr>
            <w:tcW w:w="3145" w:type="dxa"/>
            <w:gridSpan w:val="4"/>
            <w:tcBorders>
              <w:top w:val="single" w:sz="4" w:space="0" w:color="auto"/>
              <w:left w:val="single" w:sz="4" w:space="0" w:color="auto"/>
              <w:bottom w:val="single" w:sz="4" w:space="0" w:color="auto"/>
              <w:right w:val="single" w:sz="4" w:space="0" w:color="auto"/>
            </w:tcBorders>
            <w:hideMark/>
          </w:tcPr>
          <w:p w14:paraId="51BA88B6" w14:textId="77777777" w:rsidR="002B6918" w:rsidRDefault="002B6918" w:rsidP="003D2C25">
            <w:pPr>
              <w:spacing w:line="240" w:lineRule="auto"/>
              <w:ind w:left="360"/>
              <w:rPr>
                <w:rFonts w:cstheme="minorHAnsi"/>
              </w:rPr>
            </w:pPr>
            <w:r>
              <w:rPr>
                <w:rFonts w:cstheme="minorHAnsi"/>
              </w:rPr>
              <w:t>Hemoglobin</w:t>
            </w:r>
          </w:p>
        </w:tc>
        <w:tc>
          <w:tcPr>
            <w:tcW w:w="3150" w:type="dxa"/>
            <w:gridSpan w:val="2"/>
            <w:tcBorders>
              <w:top w:val="single" w:sz="4" w:space="0" w:color="auto"/>
              <w:left w:val="single" w:sz="4" w:space="0" w:color="auto"/>
              <w:bottom w:val="single" w:sz="4" w:space="0" w:color="auto"/>
              <w:right w:val="single" w:sz="4" w:space="0" w:color="auto"/>
            </w:tcBorders>
            <w:hideMark/>
          </w:tcPr>
          <w:p w14:paraId="7C1B9B5C" w14:textId="77777777" w:rsidR="002B6918" w:rsidRDefault="002B6918" w:rsidP="003D2C25">
            <w:pPr>
              <w:spacing w:line="240" w:lineRule="auto"/>
            </w:pPr>
            <w:r>
              <w:t>15 g/dL</w:t>
            </w:r>
          </w:p>
        </w:tc>
        <w:tc>
          <w:tcPr>
            <w:tcW w:w="3055" w:type="dxa"/>
            <w:tcBorders>
              <w:top w:val="single" w:sz="4" w:space="0" w:color="auto"/>
              <w:left w:val="single" w:sz="4" w:space="0" w:color="auto"/>
              <w:bottom w:val="single" w:sz="4" w:space="0" w:color="auto"/>
              <w:right w:val="single" w:sz="4" w:space="0" w:color="auto"/>
            </w:tcBorders>
            <w:hideMark/>
          </w:tcPr>
          <w:p w14:paraId="4A24122E" w14:textId="77777777" w:rsidR="002B6918" w:rsidRDefault="002B6918" w:rsidP="003D2C25">
            <w:pPr>
              <w:spacing w:line="240" w:lineRule="auto"/>
            </w:pPr>
            <w:r>
              <w:rPr>
                <w:rFonts w:cstheme="minorHAnsi"/>
                <w:color w:val="333333"/>
                <w:shd w:val="clear" w:color="auto" w:fill="FFFFFF"/>
              </w:rPr>
              <w:t>Males: 13-18 g/dL; Females:12-16 g/dL</w:t>
            </w:r>
          </w:p>
        </w:tc>
      </w:tr>
      <w:tr w:rsidR="002B6918" w14:paraId="13E29E8C" w14:textId="77777777" w:rsidTr="003D2C25">
        <w:tc>
          <w:tcPr>
            <w:tcW w:w="3145" w:type="dxa"/>
            <w:gridSpan w:val="4"/>
            <w:tcBorders>
              <w:top w:val="single" w:sz="4" w:space="0" w:color="auto"/>
              <w:left w:val="single" w:sz="4" w:space="0" w:color="auto"/>
              <w:bottom w:val="single" w:sz="4" w:space="0" w:color="auto"/>
              <w:right w:val="single" w:sz="4" w:space="0" w:color="auto"/>
            </w:tcBorders>
            <w:hideMark/>
          </w:tcPr>
          <w:p w14:paraId="26154FC6" w14:textId="77777777" w:rsidR="002B6918" w:rsidRDefault="002B6918" w:rsidP="003D2C25">
            <w:pPr>
              <w:spacing w:line="240" w:lineRule="auto"/>
              <w:ind w:left="360"/>
              <w:rPr>
                <w:rFonts w:cstheme="minorHAnsi"/>
              </w:rPr>
            </w:pPr>
            <w:r>
              <w:rPr>
                <w:rFonts w:cstheme="minorHAnsi"/>
              </w:rPr>
              <w:t>WBC</w:t>
            </w:r>
          </w:p>
        </w:tc>
        <w:tc>
          <w:tcPr>
            <w:tcW w:w="3150" w:type="dxa"/>
            <w:gridSpan w:val="2"/>
            <w:tcBorders>
              <w:top w:val="single" w:sz="4" w:space="0" w:color="auto"/>
              <w:left w:val="single" w:sz="4" w:space="0" w:color="auto"/>
              <w:bottom w:val="single" w:sz="4" w:space="0" w:color="auto"/>
              <w:right w:val="single" w:sz="4" w:space="0" w:color="auto"/>
            </w:tcBorders>
            <w:hideMark/>
          </w:tcPr>
          <w:p w14:paraId="1AA22F2E" w14:textId="77777777" w:rsidR="002B6918" w:rsidRDefault="002B6918" w:rsidP="003D2C25">
            <w:pPr>
              <w:spacing w:line="240" w:lineRule="auto"/>
            </w:pPr>
            <w:r>
              <w:t>8,000 cell/mm3</w:t>
            </w:r>
          </w:p>
        </w:tc>
        <w:tc>
          <w:tcPr>
            <w:tcW w:w="3055" w:type="dxa"/>
            <w:tcBorders>
              <w:top w:val="single" w:sz="4" w:space="0" w:color="auto"/>
              <w:left w:val="single" w:sz="4" w:space="0" w:color="auto"/>
              <w:bottom w:val="single" w:sz="4" w:space="0" w:color="auto"/>
              <w:right w:val="single" w:sz="4" w:space="0" w:color="auto"/>
            </w:tcBorders>
            <w:hideMark/>
          </w:tcPr>
          <w:p w14:paraId="5AF8BFCA" w14:textId="77777777" w:rsidR="002B6918" w:rsidRDefault="002B6918" w:rsidP="003D2C25">
            <w:pPr>
              <w:spacing w:line="240" w:lineRule="auto"/>
            </w:pPr>
            <w:r>
              <w:rPr>
                <w:rFonts w:cstheme="minorHAnsi"/>
              </w:rPr>
              <w:t>4.5 – 10.5 x 10</w:t>
            </w:r>
            <w:r>
              <w:rPr>
                <w:rFonts w:cstheme="minorHAnsi"/>
                <w:vertAlign w:val="superscript"/>
              </w:rPr>
              <w:t xml:space="preserve">3 </w:t>
            </w:r>
            <w:r>
              <w:rPr>
                <w:rFonts w:cstheme="minorHAnsi"/>
              </w:rPr>
              <w:t>cells/mm</w:t>
            </w:r>
            <w:r>
              <w:rPr>
                <w:rFonts w:cstheme="minorHAnsi"/>
                <w:vertAlign w:val="superscript"/>
              </w:rPr>
              <w:t>3</w:t>
            </w:r>
          </w:p>
        </w:tc>
      </w:tr>
      <w:tr w:rsidR="002B6918" w14:paraId="03C66F97" w14:textId="77777777" w:rsidTr="003D2C25">
        <w:tc>
          <w:tcPr>
            <w:tcW w:w="3145" w:type="dxa"/>
            <w:gridSpan w:val="4"/>
            <w:tcBorders>
              <w:top w:val="single" w:sz="4" w:space="0" w:color="auto"/>
              <w:left w:val="single" w:sz="4" w:space="0" w:color="auto"/>
              <w:bottom w:val="single" w:sz="4" w:space="0" w:color="auto"/>
              <w:right w:val="single" w:sz="4" w:space="0" w:color="auto"/>
            </w:tcBorders>
            <w:hideMark/>
          </w:tcPr>
          <w:p w14:paraId="77E9257E" w14:textId="77777777" w:rsidR="002B6918" w:rsidRDefault="002B6918" w:rsidP="003D2C25">
            <w:pPr>
              <w:spacing w:line="240" w:lineRule="auto"/>
              <w:ind w:left="360"/>
              <w:rPr>
                <w:rFonts w:cstheme="minorHAnsi"/>
              </w:rPr>
            </w:pPr>
            <w:r>
              <w:rPr>
                <w:rFonts w:cstheme="minorHAnsi"/>
              </w:rPr>
              <w:t>Potassium(serum)</w:t>
            </w:r>
          </w:p>
        </w:tc>
        <w:tc>
          <w:tcPr>
            <w:tcW w:w="3150" w:type="dxa"/>
            <w:gridSpan w:val="2"/>
            <w:tcBorders>
              <w:top w:val="single" w:sz="4" w:space="0" w:color="auto"/>
              <w:left w:val="single" w:sz="4" w:space="0" w:color="auto"/>
              <w:bottom w:val="single" w:sz="4" w:space="0" w:color="auto"/>
              <w:right w:val="single" w:sz="4" w:space="0" w:color="auto"/>
            </w:tcBorders>
            <w:hideMark/>
          </w:tcPr>
          <w:p w14:paraId="46503B4C" w14:textId="77777777" w:rsidR="002B6918" w:rsidRDefault="002B6918" w:rsidP="003D2C25">
            <w:pPr>
              <w:spacing w:line="240" w:lineRule="auto"/>
            </w:pPr>
            <w:r>
              <w:t>4.0 mEq/L</w:t>
            </w:r>
          </w:p>
        </w:tc>
        <w:tc>
          <w:tcPr>
            <w:tcW w:w="3055" w:type="dxa"/>
            <w:tcBorders>
              <w:top w:val="single" w:sz="4" w:space="0" w:color="auto"/>
              <w:left w:val="single" w:sz="4" w:space="0" w:color="auto"/>
              <w:bottom w:val="single" w:sz="4" w:space="0" w:color="auto"/>
              <w:right w:val="single" w:sz="4" w:space="0" w:color="auto"/>
            </w:tcBorders>
            <w:hideMark/>
          </w:tcPr>
          <w:p w14:paraId="0EFFBB70" w14:textId="77777777" w:rsidR="002B6918" w:rsidRDefault="002B6918" w:rsidP="003D2C25">
            <w:pPr>
              <w:spacing w:line="240" w:lineRule="auto"/>
            </w:pPr>
            <w:r>
              <w:rPr>
                <w:rFonts w:cstheme="minorHAnsi"/>
                <w:color w:val="000000"/>
                <w:shd w:val="clear" w:color="auto" w:fill="FFFFFF"/>
              </w:rPr>
              <w:t>3.5 to 5 mEq/L</w:t>
            </w:r>
          </w:p>
        </w:tc>
      </w:tr>
      <w:tr w:rsidR="002B6918" w14:paraId="7BC154D4" w14:textId="77777777" w:rsidTr="003D2C25">
        <w:tc>
          <w:tcPr>
            <w:tcW w:w="3145" w:type="dxa"/>
            <w:gridSpan w:val="4"/>
            <w:tcBorders>
              <w:top w:val="single" w:sz="4" w:space="0" w:color="auto"/>
              <w:left w:val="single" w:sz="4" w:space="0" w:color="auto"/>
              <w:bottom w:val="single" w:sz="4" w:space="0" w:color="auto"/>
              <w:right w:val="single" w:sz="4" w:space="0" w:color="auto"/>
            </w:tcBorders>
            <w:hideMark/>
          </w:tcPr>
          <w:p w14:paraId="6EB3944C" w14:textId="77777777" w:rsidR="002B6918" w:rsidRDefault="002B6918" w:rsidP="003D2C25">
            <w:pPr>
              <w:spacing w:line="240" w:lineRule="auto"/>
              <w:ind w:left="360"/>
              <w:rPr>
                <w:rFonts w:cstheme="minorHAnsi"/>
              </w:rPr>
            </w:pPr>
            <w:r>
              <w:rPr>
                <w:rFonts w:cstheme="minorHAnsi"/>
              </w:rPr>
              <w:t>Sodium (serum)</w:t>
            </w:r>
          </w:p>
        </w:tc>
        <w:tc>
          <w:tcPr>
            <w:tcW w:w="3150" w:type="dxa"/>
            <w:gridSpan w:val="2"/>
            <w:tcBorders>
              <w:top w:val="single" w:sz="4" w:space="0" w:color="auto"/>
              <w:left w:val="single" w:sz="4" w:space="0" w:color="auto"/>
              <w:bottom w:val="single" w:sz="4" w:space="0" w:color="auto"/>
              <w:right w:val="single" w:sz="4" w:space="0" w:color="auto"/>
            </w:tcBorders>
            <w:hideMark/>
          </w:tcPr>
          <w:p w14:paraId="7A4D1A65" w14:textId="77777777" w:rsidR="002B6918" w:rsidRDefault="002B6918" w:rsidP="003D2C25">
            <w:pPr>
              <w:spacing w:line="240" w:lineRule="auto"/>
            </w:pPr>
            <w:r>
              <w:t>138 mEq/L</w:t>
            </w:r>
          </w:p>
        </w:tc>
        <w:tc>
          <w:tcPr>
            <w:tcW w:w="3055" w:type="dxa"/>
            <w:tcBorders>
              <w:top w:val="single" w:sz="4" w:space="0" w:color="auto"/>
              <w:left w:val="single" w:sz="4" w:space="0" w:color="auto"/>
              <w:bottom w:val="single" w:sz="4" w:space="0" w:color="auto"/>
              <w:right w:val="single" w:sz="4" w:space="0" w:color="auto"/>
            </w:tcBorders>
            <w:hideMark/>
          </w:tcPr>
          <w:p w14:paraId="7AFA9F61" w14:textId="77777777" w:rsidR="002B6918" w:rsidRDefault="002B6918" w:rsidP="003D2C25">
            <w:pPr>
              <w:spacing w:line="240" w:lineRule="auto"/>
            </w:pPr>
            <w:r>
              <w:rPr>
                <w:rFonts w:eastAsia="Times New Roman" w:cstheme="minorHAnsi"/>
                <w:color w:val="000000"/>
              </w:rPr>
              <w:t>135 to 145 mEq/L</w:t>
            </w:r>
          </w:p>
        </w:tc>
      </w:tr>
      <w:tr w:rsidR="002B6918" w14:paraId="25762160" w14:textId="77777777" w:rsidTr="003D2C25">
        <w:tc>
          <w:tcPr>
            <w:tcW w:w="2388" w:type="dxa"/>
            <w:tcBorders>
              <w:top w:val="single" w:sz="4" w:space="0" w:color="auto"/>
              <w:left w:val="single" w:sz="4" w:space="0" w:color="auto"/>
              <w:bottom w:val="single" w:sz="4" w:space="0" w:color="auto"/>
              <w:right w:val="single" w:sz="4" w:space="0" w:color="auto"/>
            </w:tcBorders>
            <w:shd w:val="clear" w:color="auto" w:fill="FFC000"/>
          </w:tcPr>
          <w:p w14:paraId="42E04E50" w14:textId="77777777" w:rsidR="002B6918" w:rsidRDefault="002B6918" w:rsidP="003D2C25">
            <w:pPr>
              <w:spacing w:line="240" w:lineRule="auto"/>
              <w:rPr>
                <w:b/>
                <w:bCs/>
              </w:rPr>
            </w:pPr>
            <w:r>
              <w:rPr>
                <w:b/>
                <w:bCs/>
              </w:rPr>
              <w:t>Diagnostic Reports</w:t>
            </w:r>
          </w:p>
          <w:p w14:paraId="3229324C" w14:textId="77777777" w:rsidR="002B6918" w:rsidRDefault="002B6918" w:rsidP="003D2C25">
            <w:pPr>
              <w:spacing w:line="240" w:lineRule="auto"/>
              <w:rPr>
                <w:b/>
                <w:bCs/>
              </w:rPr>
            </w:pPr>
          </w:p>
        </w:tc>
        <w:tc>
          <w:tcPr>
            <w:tcW w:w="6962" w:type="dxa"/>
            <w:gridSpan w:val="6"/>
            <w:tcBorders>
              <w:top w:val="single" w:sz="4" w:space="0" w:color="auto"/>
              <w:left w:val="single" w:sz="4" w:space="0" w:color="auto"/>
              <w:bottom w:val="single" w:sz="4" w:space="0" w:color="auto"/>
              <w:right w:val="single" w:sz="4" w:space="0" w:color="auto"/>
            </w:tcBorders>
          </w:tcPr>
          <w:p w14:paraId="717B6247" w14:textId="77777777" w:rsidR="002B6918" w:rsidRDefault="002B6918" w:rsidP="003D2C25">
            <w:pPr>
              <w:spacing w:line="240" w:lineRule="auto"/>
              <w:rPr>
                <w:b/>
                <w:bCs/>
              </w:rPr>
            </w:pPr>
          </w:p>
        </w:tc>
      </w:tr>
      <w:tr w:rsidR="002B6918" w14:paraId="0F797622" w14:textId="77777777" w:rsidTr="003D2C25">
        <w:tc>
          <w:tcPr>
            <w:tcW w:w="9350" w:type="dxa"/>
            <w:gridSpan w:val="7"/>
            <w:tcBorders>
              <w:top w:val="single" w:sz="4" w:space="0" w:color="auto"/>
              <w:left w:val="single" w:sz="4" w:space="0" w:color="auto"/>
              <w:bottom w:val="single" w:sz="4" w:space="0" w:color="auto"/>
              <w:right w:val="single" w:sz="4" w:space="0" w:color="auto"/>
            </w:tcBorders>
          </w:tcPr>
          <w:p w14:paraId="3FEB22C9" w14:textId="77777777" w:rsidR="002B6918" w:rsidRDefault="002B6918" w:rsidP="003D2C25">
            <w:pPr>
              <w:spacing w:line="240" w:lineRule="auto"/>
            </w:pPr>
          </w:p>
          <w:p w14:paraId="3AA25ABA" w14:textId="77777777" w:rsidR="002B6918" w:rsidRDefault="002B6918" w:rsidP="003D2C25">
            <w:pPr>
              <w:spacing w:line="240" w:lineRule="auto"/>
            </w:pPr>
            <w:r>
              <w:t xml:space="preserve">       Chest-X Ray results show hyperinflation of lungs with flattened bases at the diaphragm</w:t>
            </w:r>
          </w:p>
          <w:p w14:paraId="017F6605" w14:textId="77777777" w:rsidR="002B6918" w:rsidRDefault="002B6918" w:rsidP="003D2C25">
            <w:pPr>
              <w:spacing w:line="240" w:lineRule="auto"/>
            </w:pPr>
          </w:p>
        </w:tc>
      </w:tr>
    </w:tbl>
    <w:p w14:paraId="46C1F120" w14:textId="194C37F0" w:rsidR="002B6918" w:rsidRDefault="002B6918" w:rsidP="0054637A"/>
    <w:p w14:paraId="6B137922" w14:textId="3CD60547" w:rsidR="0013644A" w:rsidRDefault="0013644A" w:rsidP="0054637A">
      <w:r>
        <w:t xml:space="preserve">The client is diagnosed </w:t>
      </w:r>
      <w:r w:rsidR="00B5058D">
        <w:t>with onset</w:t>
      </w:r>
      <w:r>
        <w:t xml:space="preserve"> acute asthma</w:t>
      </w:r>
      <w:r w:rsidR="005F6598">
        <w:t>.</w:t>
      </w:r>
    </w:p>
    <w:bookmarkEnd w:id="3"/>
    <w:p w14:paraId="2AC28724" w14:textId="03941E69" w:rsidR="00340D3D" w:rsidRPr="00340D3D" w:rsidRDefault="00340D3D" w:rsidP="00340D3D">
      <w:pPr>
        <w:numPr>
          <w:ilvl w:val="0"/>
          <w:numId w:val="4"/>
        </w:numPr>
        <w:contextualSpacing/>
      </w:pPr>
      <w:r w:rsidRPr="00340D3D">
        <w:t xml:space="preserve">Which of the following interventions should the nurse </w:t>
      </w:r>
      <w:r w:rsidR="0079159D">
        <w:t xml:space="preserve">anticipate </w:t>
      </w:r>
      <w:r w:rsidRPr="00340D3D">
        <w:t>includ</w:t>
      </w:r>
      <w:r w:rsidR="0013644A">
        <w:t>ing</w:t>
      </w:r>
      <w:r w:rsidRPr="00340D3D">
        <w:t xml:space="preserve"> in the plan of care? Select all that apply</w:t>
      </w:r>
    </w:p>
    <w:p w14:paraId="03C74B7F" w14:textId="77777777" w:rsidR="00340D3D" w:rsidRPr="00340D3D" w:rsidRDefault="00340D3D" w:rsidP="00340D3D">
      <w:pPr>
        <w:ind w:left="720"/>
        <w:contextualSpacing/>
      </w:pPr>
    </w:p>
    <w:tbl>
      <w:tblPr>
        <w:tblStyle w:val="TableGrid1"/>
        <w:tblW w:w="98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5436"/>
      </w:tblGrid>
      <w:tr w:rsidR="00340D3D" w:rsidRPr="00340D3D" w14:paraId="3B6E3D63" w14:textId="77777777" w:rsidTr="00735CBE">
        <w:trPr>
          <w:trHeight w:val="335"/>
        </w:trPr>
        <w:tc>
          <w:tcPr>
            <w:tcW w:w="9823" w:type="dxa"/>
            <w:gridSpan w:val="2"/>
          </w:tcPr>
          <w:p w14:paraId="0FA80255" w14:textId="77777777" w:rsidR="00340D3D" w:rsidRPr="00340D3D" w:rsidRDefault="00340D3D" w:rsidP="00340D3D">
            <w:pPr>
              <w:numPr>
                <w:ilvl w:val="0"/>
                <w:numId w:val="11"/>
              </w:numPr>
              <w:spacing w:line="240" w:lineRule="auto"/>
              <w:contextualSpacing/>
            </w:pPr>
            <w:r w:rsidRPr="00340D3D">
              <w:t>Administer 2L of oxygen for pulse oximetry &lt; 93% as needed. *</w:t>
            </w:r>
          </w:p>
        </w:tc>
      </w:tr>
      <w:tr w:rsidR="00340D3D" w:rsidRPr="00340D3D" w14:paraId="1F5B0D8E" w14:textId="77777777" w:rsidTr="00735CBE">
        <w:trPr>
          <w:trHeight w:val="320"/>
        </w:trPr>
        <w:tc>
          <w:tcPr>
            <w:tcW w:w="9823" w:type="dxa"/>
            <w:gridSpan w:val="2"/>
          </w:tcPr>
          <w:p w14:paraId="0F35D5E3" w14:textId="28EF1CDE" w:rsidR="00340D3D" w:rsidRPr="00340D3D" w:rsidRDefault="00340D3D" w:rsidP="00340D3D">
            <w:pPr>
              <w:numPr>
                <w:ilvl w:val="0"/>
                <w:numId w:val="11"/>
              </w:numPr>
              <w:spacing w:line="240" w:lineRule="auto"/>
              <w:contextualSpacing/>
            </w:pPr>
            <w:r w:rsidRPr="00340D3D">
              <w:t>Administer albuterol nebulizer treatment every 4 hours as needed*</w:t>
            </w:r>
          </w:p>
        </w:tc>
      </w:tr>
      <w:tr w:rsidR="00340D3D" w:rsidRPr="00340D3D" w14:paraId="0CC52FB8" w14:textId="77777777" w:rsidTr="00735CBE">
        <w:trPr>
          <w:trHeight w:val="335"/>
        </w:trPr>
        <w:tc>
          <w:tcPr>
            <w:tcW w:w="9823" w:type="dxa"/>
            <w:gridSpan w:val="2"/>
          </w:tcPr>
          <w:p w14:paraId="0323BAE2" w14:textId="77777777" w:rsidR="00340D3D" w:rsidRPr="00340D3D" w:rsidRDefault="00340D3D" w:rsidP="00340D3D">
            <w:pPr>
              <w:numPr>
                <w:ilvl w:val="0"/>
                <w:numId w:val="11"/>
              </w:numPr>
              <w:spacing w:line="240" w:lineRule="auto"/>
              <w:contextualSpacing/>
            </w:pPr>
            <w:r w:rsidRPr="00340D3D">
              <w:lastRenderedPageBreak/>
              <w:t>Place the client in supine position</w:t>
            </w:r>
          </w:p>
        </w:tc>
      </w:tr>
      <w:tr w:rsidR="00340D3D" w:rsidRPr="00340D3D" w14:paraId="1FDCD95C" w14:textId="77777777" w:rsidTr="00735CBE">
        <w:trPr>
          <w:trHeight w:val="320"/>
        </w:trPr>
        <w:tc>
          <w:tcPr>
            <w:tcW w:w="9823" w:type="dxa"/>
            <w:gridSpan w:val="2"/>
          </w:tcPr>
          <w:p w14:paraId="03C4617E" w14:textId="2D6006E3" w:rsidR="00340D3D" w:rsidRPr="00340D3D" w:rsidRDefault="00340D3D" w:rsidP="00340D3D">
            <w:pPr>
              <w:numPr>
                <w:ilvl w:val="0"/>
                <w:numId w:val="11"/>
              </w:numPr>
              <w:spacing w:line="240" w:lineRule="auto"/>
              <w:contextualSpacing/>
            </w:pPr>
            <w:r w:rsidRPr="00340D3D">
              <w:t xml:space="preserve">Administer </w:t>
            </w:r>
            <w:r w:rsidR="002137C5">
              <w:t xml:space="preserve">low-dose </w:t>
            </w:r>
            <w:r w:rsidRPr="00340D3D">
              <w:t xml:space="preserve">aspirin mg by mouth once a day </w:t>
            </w:r>
          </w:p>
        </w:tc>
      </w:tr>
      <w:tr w:rsidR="00340D3D" w:rsidRPr="00340D3D" w14:paraId="5D875F82" w14:textId="77777777" w:rsidTr="00735CBE">
        <w:trPr>
          <w:trHeight w:val="320"/>
        </w:trPr>
        <w:tc>
          <w:tcPr>
            <w:tcW w:w="9823" w:type="dxa"/>
            <w:gridSpan w:val="2"/>
          </w:tcPr>
          <w:p w14:paraId="768B6AA6" w14:textId="45AB7192" w:rsidR="00340D3D" w:rsidRPr="00340D3D" w:rsidRDefault="00340D3D" w:rsidP="00340D3D">
            <w:pPr>
              <w:numPr>
                <w:ilvl w:val="0"/>
                <w:numId w:val="11"/>
              </w:numPr>
              <w:spacing w:line="240" w:lineRule="auto"/>
              <w:contextualSpacing/>
            </w:pPr>
            <w:r w:rsidRPr="00340D3D">
              <w:t>Administer labetalol by mouth two times a day</w:t>
            </w:r>
          </w:p>
        </w:tc>
      </w:tr>
      <w:tr w:rsidR="00340D3D" w:rsidRPr="00340D3D" w14:paraId="2FE8B246" w14:textId="77777777" w:rsidTr="00735CBE">
        <w:trPr>
          <w:trHeight w:val="320"/>
        </w:trPr>
        <w:tc>
          <w:tcPr>
            <w:tcW w:w="9823" w:type="dxa"/>
            <w:gridSpan w:val="2"/>
          </w:tcPr>
          <w:p w14:paraId="224799EC" w14:textId="57F506C2" w:rsidR="00340D3D" w:rsidRPr="00340D3D" w:rsidRDefault="00340D3D" w:rsidP="00340D3D">
            <w:pPr>
              <w:numPr>
                <w:ilvl w:val="0"/>
                <w:numId w:val="11"/>
              </w:numPr>
              <w:spacing w:line="240" w:lineRule="auto"/>
              <w:contextualSpacing/>
            </w:pPr>
            <w:r w:rsidRPr="00340D3D">
              <w:t>Administer Ibuprofen by mouth every 6 hours as needed for pain</w:t>
            </w:r>
          </w:p>
        </w:tc>
      </w:tr>
      <w:tr w:rsidR="007B6FA5" w:rsidRPr="00340D3D" w14:paraId="06E6CFE2" w14:textId="77777777" w:rsidTr="00735CBE">
        <w:trPr>
          <w:trHeight w:val="320"/>
        </w:trPr>
        <w:tc>
          <w:tcPr>
            <w:tcW w:w="9823" w:type="dxa"/>
            <w:gridSpan w:val="2"/>
          </w:tcPr>
          <w:p w14:paraId="4B9DFC59" w14:textId="56109044" w:rsidR="007B6FA5" w:rsidRPr="00340D3D" w:rsidRDefault="007B6FA5" w:rsidP="00340D3D">
            <w:pPr>
              <w:numPr>
                <w:ilvl w:val="0"/>
                <w:numId w:val="11"/>
              </w:numPr>
              <w:spacing w:line="240" w:lineRule="auto"/>
              <w:contextualSpacing/>
            </w:pPr>
            <w:r>
              <w:t>Raise the head of the bed *</w:t>
            </w:r>
          </w:p>
        </w:tc>
      </w:tr>
      <w:tr w:rsidR="00340D3D" w:rsidRPr="00340D3D" w14:paraId="20C783AC" w14:textId="77777777" w:rsidTr="00735CBE">
        <w:trPr>
          <w:trHeight w:val="320"/>
        </w:trPr>
        <w:tc>
          <w:tcPr>
            <w:tcW w:w="9823" w:type="dxa"/>
            <w:gridSpan w:val="2"/>
          </w:tcPr>
          <w:p w14:paraId="0D0C0279" w14:textId="4E2C9707" w:rsidR="00340D3D" w:rsidRPr="00340D3D" w:rsidRDefault="00340D3D" w:rsidP="00340D3D">
            <w:pPr>
              <w:numPr>
                <w:ilvl w:val="0"/>
                <w:numId w:val="11"/>
              </w:numPr>
              <w:spacing w:line="240" w:lineRule="auto"/>
              <w:contextualSpacing/>
            </w:pPr>
            <w:r w:rsidRPr="00340D3D">
              <w:t xml:space="preserve">Administer solumedrol </w:t>
            </w:r>
            <w:r w:rsidR="00CA6608">
              <w:t>mg</w:t>
            </w:r>
            <w:r w:rsidRPr="00340D3D">
              <w:t xml:space="preserve"> IV Stat once *</w:t>
            </w:r>
          </w:p>
        </w:tc>
      </w:tr>
      <w:tr w:rsidR="00B9604D" w:rsidRPr="00340D3D" w14:paraId="7294B159" w14:textId="77777777" w:rsidTr="00735CBE">
        <w:trPr>
          <w:trHeight w:val="320"/>
        </w:trPr>
        <w:tc>
          <w:tcPr>
            <w:tcW w:w="9823" w:type="dxa"/>
            <w:gridSpan w:val="2"/>
          </w:tcPr>
          <w:p w14:paraId="3211DE94" w14:textId="487BBED1" w:rsidR="00B9604D" w:rsidRPr="00340D3D" w:rsidRDefault="00B9604D" w:rsidP="00340D3D">
            <w:pPr>
              <w:numPr>
                <w:ilvl w:val="0"/>
                <w:numId w:val="11"/>
              </w:numPr>
              <w:spacing w:line="240" w:lineRule="auto"/>
              <w:contextualSpacing/>
            </w:pPr>
            <w:r>
              <w:t>Offer oral fluids by mouth</w:t>
            </w:r>
          </w:p>
        </w:tc>
      </w:tr>
      <w:tr w:rsidR="00340D3D" w:rsidRPr="00340D3D" w14:paraId="750B2D30" w14:textId="77777777" w:rsidTr="00735CBE">
        <w:trPr>
          <w:gridAfter w:val="1"/>
          <w:wAfter w:w="5436" w:type="dxa"/>
          <w:trHeight w:val="254"/>
        </w:trPr>
        <w:tc>
          <w:tcPr>
            <w:tcW w:w="4387" w:type="dxa"/>
          </w:tcPr>
          <w:p w14:paraId="21131B4D" w14:textId="77777777" w:rsidR="00340D3D" w:rsidRPr="00340D3D" w:rsidRDefault="00340D3D" w:rsidP="00340D3D">
            <w:pPr>
              <w:spacing w:line="240" w:lineRule="auto"/>
              <w:ind w:left="720"/>
              <w:contextualSpacing/>
            </w:pPr>
            <w:r w:rsidRPr="00340D3D">
              <w:t xml:space="preserve">  </w:t>
            </w:r>
          </w:p>
        </w:tc>
      </w:tr>
    </w:tbl>
    <w:p w14:paraId="2133D25C" w14:textId="690B2FA1" w:rsidR="00926568" w:rsidRDefault="00926568" w:rsidP="00C73D63">
      <w:bookmarkStart w:id="4" w:name="_Hlk106940905"/>
    </w:p>
    <w:p w14:paraId="747F4E6E" w14:textId="77777777" w:rsidR="00D536F7" w:rsidRPr="00634A66" w:rsidRDefault="00D536F7" w:rsidP="00D536F7">
      <w:pPr>
        <w:rPr>
          <w:b/>
          <w:bCs/>
        </w:rPr>
      </w:pPr>
      <w:bookmarkStart w:id="5" w:name="_Hlk112913670"/>
      <w:r w:rsidRPr="00634A66">
        <w:rPr>
          <w:b/>
          <w:bCs/>
        </w:rPr>
        <w:t>Scoring Rule: +/-</w:t>
      </w:r>
    </w:p>
    <w:bookmarkEnd w:id="5"/>
    <w:p w14:paraId="52F0CA85" w14:textId="08FA076E" w:rsidR="00D536F7" w:rsidRPr="00634A66" w:rsidRDefault="00D536F7" w:rsidP="00D536F7">
      <w:pPr>
        <w:rPr>
          <w:b/>
          <w:bCs/>
        </w:rPr>
      </w:pPr>
      <w:r w:rsidRPr="00D536F7">
        <w:rPr>
          <w:b/>
          <w:bCs/>
        </w:rPr>
        <w:t>Rationale:</w:t>
      </w:r>
      <w:r w:rsidRPr="00B74901">
        <w:rPr>
          <w:b/>
          <w:bCs/>
        </w:rPr>
        <w:t xml:space="preserve"> </w:t>
      </w:r>
      <w:r w:rsidRPr="00B74901">
        <w:rPr>
          <w:rStyle w:val="Strong"/>
          <w:rFonts w:ascii="Roboto" w:hAnsi="Roboto"/>
          <w:b w:val="0"/>
          <w:bCs w:val="0"/>
          <w:color w:val="111111"/>
          <w:shd w:val="clear" w:color="auto" w:fill="FFFFFF"/>
        </w:rPr>
        <w:t> </w:t>
      </w:r>
      <w:r w:rsidRPr="00C2081A">
        <w:rPr>
          <w:rStyle w:val="Strong"/>
          <w:rFonts w:cstheme="minorHAnsi"/>
          <w:b w:val="0"/>
          <w:bCs w:val="0"/>
          <w:color w:val="111111"/>
          <w:shd w:val="clear" w:color="auto" w:fill="FFFFFF"/>
        </w:rPr>
        <w:t>Maintaining airway patency and preventing the occurrence of reversible complications are priorities in acute asthma care.</w:t>
      </w:r>
      <w:r>
        <w:rPr>
          <w:rStyle w:val="Strong"/>
          <w:rFonts w:cstheme="minorHAnsi"/>
          <w:b w:val="0"/>
          <w:bCs w:val="0"/>
          <w:color w:val="111111"/>
          <w:shd w:val="clear" w:color="auto" w:fill="FFFFFF"/>
        </w:rPr>
        <w:t xml:space="preserve"> </w:t>
      </w:r>
      <w:r w:rsidRPr="00C2081A">
        <w:rPr>
          <w:rStyle w:val="Strong"/>
          <w:rFonts w:cstheme="minorHAnsi"/>
          <w:b w:val="0"/>
          <w:bCs w:val="0"/>
          <w:color w:val="111111"/>
          <w:shd w:val="clear" w:color="auto" w:fill="FFFFFF"/>
        </w:rPr>
        <w:t>T</w:t>
      </w:r>
      <w:r w:rsidRPr="00C2081A">
        <w:t>he</w:t>
      </w:r>
      <w:r>
        <w:t xml:space="preserve"> emergent plan of care involves giving short-acting Beta 2 agonist (Albuterol), cholinergic antagonist (Ipratropium), oxygen, and corticosteroids to reduce inflammation in the lungs</w:t>
      </w:r>
      <w:r>
        <w:rPr>
          <w:rFonts w:cstheme="minorHAnsi"/>
          <w:color w:val="231F20"/>
        </w:rPr>
        <w:t>.</w:t>
      </w:r>
      <w:r w:rsidRPr="006F08DC">
        <w:rPr>
          <w:rStyle w:val="Strong"/>
          <w:rFonts w:cstheme="minorHAnsi"/>
          <w:b w:val="0"/>
          <w:bCs w:val="0"/>
          <w:color w:val="000000" w:themeColor="text1"/>
          <w:shd w:val="clear" w:color="auto" w:fill="FFFFFF"/>
        </w:rPr>
        <w:t xml:space="preserve"> The nurse should </w:t>
      </w:r>
      <w:r>
        <w:rPr>
          <w:rStyle w:val="Strong"/>
          <w:rFonts w:cstheme="minorHAnsi"/>
          <w:b w:val="0"/>
          <w:bCs w:val="0"/>
          <w:color w:val="000000" w:themeColor="text1"/>
          <w:shd w:val="clear" w:color="auto" w:fill="FFFFFF"/>
        </w:rPr>
        <w:t>r</w:t>
      </w:r>
      <w:r w:rsidRPr="006F08DC">
        <w:rPr>
          <w:rStyle w:val="Strong"/>
          <w:rFonts w:cstheme="minorHAnsi"/>
          <w:b w:val="0"/>
          <w:bCs w:val="0"/>
          <w:color w:val="000000" w:themeColor="text1"/>
          <w:shd w:val="clear" w:color="auto" w:fill="FFFFFF"/>
        </w:rPr>
        <w:t>aise the head of the bed</w:t>
      </w:r>
      <w:r>
        <w:rPr>
          <w:rStyle w:val="Strong"/>
          <w:rFonts w:cstheme="minorHAnsi"/>
          <w:b w:val="0"/>
          <w:bCs w:val="0"/>
          <w:color w:val="000000" w:themeColor="text1"/>
          <w:shd w:val="clear" w:color="auto" w:fill="FFFFFF"/>
        </w:rPr>
        <w:t xml:space="preserve"> </w:t>
      </w:r>
      <w:r w:rsidRPr="00C2081A">
        <w:rPr>
          <w:rStyle w:val="Strong"/>
          <w:rFonts w:cstheme="minorHAnsi"/>
          <w:b w:val="0"/>
          <w:bCs w:val="0"/>
          <w:color w:val="000000" w:themeColor="text1"/>
          <w:shd w:val="clear" w:color="auto" w:fill="FFFFFF"/>
        </w:rPr>
        <w:t>to decrease the work of breathing</w:t>
      </w:r>
      <w:r>
        <w:rPr>
          <w:rStyle w:val="Strong"/>
          <w:rFonts w:cstheme="minorHAnsi"/>
          <w:b w:val="0"/>
          <w:bCs w:val="0"/>
          <w:color w:val="000000" w:themeColor="text1"/>
          <w:shd w:val="clear" w:color="auto" w:fill="FFFFFF"/>
        </w:rPr>
        <w:t xml:space="preserve"> </w:t>
      </w:r>
      <w:r w:rsidRPr="00C2081A">
        <w:rPr>
          <w:rStyle w:val="Strong"/>
          <w:rFonts w:cstheme="minorHAnsi"/>
          <w:b w:val="0"/>
          <w:bCs w:val="0"/>
          <w:color w:val="000000" w:themeColor="text1"/>
          <w:shd w:val="clear" w:color="auto" w:fill="FFFFFF"/>
        </w:rPr>
        <w:t>and monitor the pulse oximeter readings.</w:t>
      </w:r>
      <w:r>
        <w:rPr>
          <w:rFonts w:cstheme="minorHAnsi"/>
          <w:color w:val="111111"/>
          <w:shd w:val="clear" w:color="auto" w:fill="FFFFFF"/>
        </w:rPr>
        <w:t xml:space="preserve"> </w:t>
      </w:r>
      <w:r>
        <w:rPr>
          <w:rStyle w:val="Strong"/>
          <w:rFonts w:cstheme="minorHAnsi"/>
          <w:b w:val="0"/>
          <w:bCs w:val="0"/>
          <w:color w:val="111111"/>
          <w:shd w:val="clear" w:color="auto" w:fill="FFFFFF"/>
        </w:rPr>
        <w:t>B</w:t>
      </w:r>
      <w:r w:rsidRPr="003C5933">
        <w:rPr>
          <w:rStyle w:val="Strong"/>
          <w:rFonts w:cstheme="minorHAnsi"/>
          <w:b w:val="0"/>
          <w:bCs w:val="0"/>
          <w:color w:val="000000" w:themeColor="text1"/>
          <w:shd w:val="clear" w:color="auto" w:fill="FFFFFF"/>
        </w:rPr>
        <w:t>eta-blockers</w:t>
      </w:r>
      <w:r>
        <w:rPr>
          <w:rStyle w:val="Strong"/>
          <w:rFonts w:cstheme="minorHAnsi"/>
          <w:b w:val="0"/>
          <w:bCs w:val="0"/>
          <w:color w:val="000000" w:themeColor="text1"/>
          <w:shd w:val="clear" w:color="auto" w:fill="FFFFFF"/>
        </w:rPr>
        <w:t>,</w:t>
      </w:r>
      <w:r>
        <w:rPr>
          <w:rStyle w:val="Strong"/>
          <w:rFonts w:cstheme="minorHAnsi"/>
          <w:color w:val="000000" w:themeColor="text1"/>
          <w:shd w:val="clear" w:color="auto" w:fill="FFFFFF"/>
        </w:rPr>
        <w:t xml:space="preserve"> </w:t>
      </w:r>
      <w:r w:rsidRPr="002137C5">
        <w:rPr>
          <w:rStyle w:val="Strong"/>
          <w:rFonts w:cstheme="minorHAnsi"/>
          <w:b w:val="0"/>
          <w:bCs w:val="0"/>
          <w:color w:val="000000" w:themeColor="text1"/>
          <w:shd w:val="clear" w:color="auto" w:fill="FFFFFF"/>
        </w:rPr>
        <w:t>like labetalol, are not indicated because they</w:t>
      </w:r>
      <w:r>
        <w:rPr>
          <w:rStyle w:val="Strong"/>
          <w:rFonts w:cstheme="minorHAnsi"/>
          <w:color w:val="000000" w:themeColor="text1"/>
          <w:shd w:val="clear" w:color="auto" w:fill="FFFFFF"/>
        </w:rPr>
        <w:t xml:space="preserve"> </w:t>
      </w:r>
      <w:r w:rsidRPr="002137C5">
        <w:rPr>
          <w:rStyle w:val="Strong"/>
          <w:rFonts w:cstheme="minorHAnsi"/>
          <w:b w:val="0"/>
          <w:bCs w:val="0"/>
          <w:color w:val="000000" w:themeColor="text1"/>
          <w:shd w:val="clear" w:color="auto" w:fill="FFFFFF"/>
        </w:rPr>
        <w:t>block</w:t>
      </w:r>
      <w:r w:rsidRPr="003C5933">
        <w:rPr>
          <w:rStyle w:val="Strong"/>
          <w:rFonts w:cstheme="minorHAnsi"/>
          <w:b w:val="0"/>
          <w:bCs w:val="0"/>
          <w:color w:val="000000" w:themeColor="text1"/>
          <w:shd w:val="clear" w:color="auto" w:fill="FFFFFF"/>
        </w:rPr>
        <w:t xml:space="preserve"> </w:t>
      </w:r>
      <w:r w:rsidRPr="00332C36">
        <w:rPr>
          <w:rStyle w:val="Strong"/>
          <w:rFonts w:cstheme="minorHAnsi"/>
          <w:b w:val="0"/>
          <w:bCs w:val="0"/>
          <w:color w:val="000000" w:themeColor="text1"/>
          <w:shd w:val="clear" w:color="auto" w:fill="FFFFFF"/>
        </w:rPr>
        <w:t>the effects of beta 2 (lung) receptors</w:t>
      </w:r>
      <w:r>
        <w:rPr>
          <w:rStyle w:val="Strong"/>
          <w:rFonts w:cstheme="minorHAnsi"/>
          <w:b w:val="0"/>
          <w:bCs w:val="0"/>
          <w:color w:val="000000" w:themeColor="text1"/>
          <w:shd w:val="clear" w:color="auto" w:fill="FFFFFF"/>
        </w:rPr>
        <w:t xml:space="preserve"> </w:t>
      </w:r>
      <w:r w:rsidRPr="009502FC">
        <w:rPr>
          <w:rStyle w:val="Strong"/>
          <w:rFonts w:cstheme="minorHAnsi"/>
          <w:b w:val="0"/>
          <w:bCs w:val="0"/>
          <w:color w:val="000000" w:themeColor="text1"/>
          <w:shd w:val="clear" w:color="auto" w:fill="FFFFFF"/>
        </w:rPr>
        <w:t>and</w:t>
      </w:r>
      <w:r w:rsidRPr="00332C36">
        <w:rPr>
          <w:rStyle w:val="Strong"/>
          <w:rFonts w:cstheme="minorHAnsi"/>
          <w:b w:val="0"/>
          <w:bCs w:val="0"/>
          <w:color w:val="000000" w:themeColor="text1"/>
          <w:shd w:val="clear" w:color="auto" w:fill="FFFFFF"/>
        </w:rPr>
        <w:t xml:space="preserve"> the ability of airways to expand for easier breathing. </w:t>
      </w:r>
      <w:r w:rsidRPr="0013644A">
        <w:rPr>
          <w:rStyle w:val="Strong"/>
          <w:rFonts w:cstheme="minorHAnsi"/>
          <w:b w:val="0"/>
          <w:bCs w:val="0"/>
          <w:color w:val="000000" w:themeColor="text1"/>
          <w:shd w:val="clear" w:color="auto" w:fill="FFFFFF"/>
        </w:rPr>
        <w:t>NSAIDS</w:t>
      </w:r>
      <w:r>
        <w:rPr>
          <w:rStyle w:val="Strong"/>
          <w:rFonts w:cstheme="minorHAnsi"/>
          <w:b w:val="0"/>
          <w:bCs w:val="0"/>
          <w:color w:val="000000" w:themeColor="text1"/>
          <w:shd w:val="clear" w:color="auto" w:fill="FFFFFF"/>
        </w:rPr>
        <w:t xml:space="preserve"> </w:t>
      </w:r>
      <w:r w:rsidRPr="009502FC">
        <w:rPr>
          <w:rStyle w:val="Strong"/>
          <w:rFonts w:cstheme="minorHAnsi"/>
          <w:b w:val="0"/>
          <w:bCs w:val="0"/>
          <w:color w:val="000000" w:themeColor="text1"/>
          <w:shd w:val="clear" w:color="auto" w:fill="FFFFFF"/>
        </w:rPr>
        <w:t>and aspirin</w:t>
      </w:r>
      <w:r w:rsidRPr="0013644A">
        <w:rPr>
          <w:rStyle w:val="Strong"/>
          <w:rFonts w:cstheme="minorHAnsi"/>
          <w:b w:val="0"/>
          <w:bCs w:val="0"/>
          <w:color w:val="000000" w:themeColor="text1"/>
          <w:shd w:val="clear" w:color="auto" w:fill="FFFFFF"/>
        </w:rPr>
        <w:t xml:space="preserve"> can induce bronchospasms. </w:t>
      </w:r>
      <w:r>
        <w:rPr>
          <w:rStyle w:val="Strong"/>
          <w:rFonts w:cstheme="minorHAnsi"/>
          <w:b w:val="0"/>
          <w:bCs w:val="0"/>
          <w:color w:val="000000" w:themeColor="text1"/>
        </w:rPr>
        <w:t xml:space="preserve">Tachypnea seen in asthma, increases insensible water loss from the lungs that can lead to dehydration. Increase work of breathing will decrease fluid intake by mouth. </w:t>
      </w:r>
      <w:r w:rsidRPr="006757EC">
        <w:rPr>
          <w:rStyle w:val="Strong"/>
          <w:rFonts w:cstheme="minorHAnsi"/>
          <w:b w:val="0"/>
          <w:bCs w:val="0"/>
          <w:color w:val="000000" w:themeColor="text1"/>
        </w:rPr>
        <w:t>Oral fluids can be en</w:t>
      </w:r>
      <w:r>
        <w:rPr>
          <w:rStyle w:val="Strong"/>
          <w:rFonts w:cstheme="minorHAnsi"/>
          <w:b w:val="0"/>
          <w:bCs w:val="0"/>
          <w:color w:val="000000" w:themeColor="text1"/>
        </w:rPr>
        <w:t>c</w:t>
      </w:r>
      <w:r w:rsidRPr="006757EC">
        <w:rPr>
          <w:rStyle w:val="Strong"/>
          <w:rFonts w:cstheme="minorHAnsi"/>
          <w:b w:val="0"/>
          <w:bCs w:val="0"/>
          <w:color w:val="000000" w:themeColor="text1"/>
        </w:rPr>
        <w:t>ouraged once breathing is no longer labored</w:t>
      </w:r>
      <w:r>
        <w:rPr>
          <w:rStyle w:val="Strong"/>
          <w:rFonts w:cstheme="minorHAnsi"/>
          <w:b w:val="0"/>
          <w:bCs w:val="0"/>
          <w:color w:val="000000" w:themeColor="text1"/>
        </w:rPr>
        <w:t>.</w:t>
      </w:r>
    </w:p>
    <w:p w14:paraId="5272D398" w14:textId="77777777" w:rsidR="00926568" w:rsidRDefault="00926568" w:rsidP="00926568">
      <w:pPr>
        <w:spacing w:line="276" w:lineRule="auto"/>
        <w:rPr>
          <w:b/>
          <w:bCs/>
        </w:rPr>
      </w:pPr>
    </w:p>
    <w:p w14:paraId="345B2025" w14:textId="38660A54" w:rsidR="006757EC" w:rsidRDefault="006757EC">
      <w:pPr>
        <w:spacing w:line="259" w:lineRule="auto"/>
        <w:rPr>
          <w:b/>
          <w:bCs/>
          <w:sz w:val="24"/>
          <w:szCs w:val="24"/>
          <w:u w:val="single"/>
        </w:rPr>
      </w:pPr>
      <w:r>
        <w:rPr>
          <w:b/>
          <w:bCs/>
          <w:sz w:val="24"/>
          <w:szCs w:val="24"/>
          <w:u w:val="single"/>
        </w:rPr>
        <w:br w:type="page"/>
      </w:r>
    </w:p>
    <w:p w14:paraId="2474FBAF" w14:textId="01E4EC43" w:rsidR="00262F75" w:rsidRDefault="00262F75" w:rsidP="00262F75">
      <w:pPr>
        <w:rPr>
          <w:b/>
          <w:bCs/>
          <w:sz w:val="24"/>
          <w:szCs w:val="24"/>
          <w:u w:val="single"/>
        </w:rPr>
      </w:pPr>
      <w:r>
        <w:rPr>
          <w:b/>
          <w:bCs/>
          <w:sz w:val="24"/>
          <w:szCs w:val="24"/>
          <w:u w:val="single"/>
        </w:rPr>
        <w:lastRenderedPageBreak/>
        <w:t xml:space="preserve">Case Study Question 5 of 6 </w:t>
      </w:r>
    </w:p>
    <w:p w14:paraId="3DB2104B" w14:textId="77777777" w:rsidR="009502FC" w:rsidRDefault="009502FC" w:rsidP="009502FC">
      <w:r>
        <w:t>The nurse cares for a 23-year-old male in the Emergency Department who is experiencing acute onset of shortness of breath.</w:t>
      </w:r>
    </w:p>
    <w:tbl>
      <w:tblPr>
        <w:tblStyle w:val="TableGrid"/>
        <w:tblW w:w="0" w:type="auto"/>
        <w:tblInd w:w="0" w:type="dxa"/>
        <w:tblLook w:val="04A0" w:firstRow="1" w:lastRow="0" w:firstColumn="1" w:lastColumn="0" w:noHBand="0" w:noVBand="1"/>
      </w:tblPr>
      <w:tblGrid>
        <w:gridCol w:w="2388"/>
        <w:gridCol w:w="254"/>
        <w:gridCol w:w="474"/>
        <w:gridCol w:w="29"/>
        <w:gridCol w:w="3088"/>
        <w:gridCol w:w="62"/>
        <w:gridCol w:w="3055"/>
      </w:tblGrid>
      <w:tr w:rsidR="009502FC" w14:paraId="053553A6" w14:textId="77777777" w:rsidTr="001E1781">
        <w:trPr>
          <w:gridAfter w:val="5"/>
          <w:wAfter w:w="6708" w:type="dxa"/>
          <w:trHeight w:val="458"/>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cPr>
          <w:p w14:paraId="7327EAE7" w14:textId="77777777" w:rsidR="009502FC" w:rsidRDefault="009502FC" w:rsidP="001E1781">
            <w:pPr>
              <w:spacing w:line="240" w:lineRule="auto"/>
              <w:rPr>
                <w:b/>
                <w:bCs/>
              </w:rPr>
            </w:pPr>
            <w:r>
              <w:rPr>
                <w:b/>
                <w:bCs/>
              </w:rPr>
              <w:t>Nurses’ Notes</w:t>
            </w:r>
          </w:p>
          <w:p w14:paraId="5D6BA211" w14:textId="77777777" w:rsidR="009502FC" w:rsidRDefault="009502FC" w:rsidP="001E1781">
            <w:pPr>
              <w:spacing w:line="240" w:lineRule="auto"/>
              <w:rPr>
                <w:b/>
                <w:bCs/>
              </w:rPr>
            </w:pPr>
          </w:p>
        </w:tc>
      </w:tr>
      <w:tr w:rsidR="009502FC" w14:paraId="5DA0B0CD" w14:textId="77777777" w:rsidTr="001E1781">
        <w:tc>
          <w:tcPr>
            <w:tcW w:w="9350" w:type="dxa"/>
            <w:gridSpan w:val="7"/>
            <w:tcBorders>
              <w:top w:val="single" w:sz="4" w:space="0" w:color="auto"/>
              <w:left w:val="single" w:sz="4" w:space="0" w:color="auto"/>
              <w:bottom w:val="single" w:sz="4" w:space="0" w:color="auto"/>
              <w:right w:val="single" w:sz="4" w:space="0" w:color="auto"/>
            </w:tcBorders>
            <w:hideMark/>
          </w:tcPr>
          <w:p w14:paraId="52F5AA3A" w14:textId="77777777" w:rsidR="005F6598" w:rsidRDefault="005F6598" w:rsidP="005F6598">
            <w:pPr>
              <w:spacing w:line="240" w:lineRule="auto"/>
            </w:pPr>
            <w:r>
              <w:t xml:space="preserve">1100. Client reports shortness of breath and chest tightness that has progressively worsened for the past 2 to 3 days. He has a history of seasonal allergies, is a non-smoker, and lives at home with his mother who is a current smoker. Denies fever or vomiting. Describes feeling fatigued and has a dry cough at night.  </w:t>
            </w:r>
          </w:p>
          <w:p w14:paraId="6FF3235E" w14:textId="35904FAF" w:rsidR="005F6598" w:rsidRDefault="005F6598" w:rsidP="005F6598">
            <w:pPr>
              <w:spacing w:line="240" w:lineRule="auto"/>
            </w:pPr>
            <w:r>
              <w:t>1115. Audible and expiratory wheezing auscultated throughout lung fields bilaterally. Increased respiratory rate noted, capillary refill &lt; 3 seconds, skin warm to touch. Chest wall is symmetrical with no deformity. Client sits upright and leans forward resting his hands on his knees in tripod position and speaks only a few words between breaths. Tenderness on palpation of chest wall. Trachea is midline with no deviation. Labs drawn. CXR ordered.</w:t>
            </w:r>
          </w:p>
        </w:tc>
      </w:tr>
      <w:tr w:rsidR="009502FC" w14:paraId="6A1161EF" w14:textId="77777777" w:rsidTr="001E1781">
        <w:trPr>
          <w:gridAfter w:val="4"/>
          <w:wAfter w:w="6234" w:type="dxa"/>
          <w:trHeight w:val="458"/>
        </w:trPr>
        <w:tc>
          <w:tcPr>
            <w:tcW w:w="3116"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78AB98C9" w14:textId="77777777" w:rsidR="009502FC" w:rsidRDefault="009502FC" w:rsidP="001E1781">
            <w:pPr>
              <w:spacing w:line="240" w:lineRule="auto"/>
              <w:rPr>
                <w:b/>
                <w:bCs/>
              </w:rPr>
            </w:pPr>
            <w:r>
              <w:rPr>
                <w:b/>
                <w:bCs/>
              </w:rPr>
              <w:t>Vital Signs</w:t>
            </w:r>
          </w:p>
        </w:tc>
      </w:tr>
      <w:tr w:rsidR="009502FC" w14:paraId="38D1187E" w14:textId="77777777" w:rsidTr="001E1781">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37E70509" w14:textId="77777777" w:rsidR="009502FC" w:rsidRDefault="009502FC" w:rsidP="001E1781">
            <w:pPr>
              <w:spacing w:line="240" w:lineRule="auto"/>
            </w:pPr>
            <w:r>
              <w:t>Time</w:t>
            </w:r>
          </w:p>
        </w:tc>
        <w:tc>
          <w:tcPr>
            <w:tcW w:w="3117" w:type="dxa"/>
            <w:gridSpan w:val="2"/>
            <w:tcBorders>
              <w:top w:val="single" w:sz="4" w:space="0" w:color="auto"/>
              <w:left w:val="single" w:sz="4" w:space="0" w:color="auto"/>
              <w:bottom w:val="single" w:sz="4" w:space="0" w:color="auto"/>
              <w:right w:val="single" w:sz="4" w:space="0" w:color="auto"/>
            </w:tcBorders>
            <w:hideMark/>
          </w:tcPr>
          <w:p w14:paraId="34B903BC" w14:textId="77777777" w:rsidR="009502FC" w:rsidRDefault="009502FC" w:rsidP="001E1781">
            <w:pPr>
              <w:spacing w:line="240" w:lineRule="auto"/>
            </w:pPr>
            <w:r>
              <w:t>1115</w:t>
            </w:r>
          </w:p>
        </w:tc>
      </w:tr>
      <w:tr w:rsidR="009502FC" w14:paraId="2C63B8B7" w14:textId="77777777" w:rsidTr="001E1781">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48A56168" w14:textId="77777777" w:rsidR="009502FC" w:rsidRDefault="009502FC" w:rsidP="001E1781">
            <w:pPr>
              <w:spacing w:line="240" w:lineRule="auto"/>
            </w:pPr>
            <w:r>
              <w:t>Temp</w:t>
            </w:r>
          </w:p>
        </w:tc>
        <w:tc>
          <w:tcPr>
            <w:tcW w:w="3117" w:type="dxa"/>
            <w:gridSpan w:val="2"/>
            <w:tcBorders>
              <w:top w:val="single" w:sz="4" w:space="0" w:color="auto"/>
              <w:left w:val="single" w:sz="4" w:space="0" w:color="auto"/>
              <w:bottom w:val="single" w:sz="4" w:space="0" w:color="auto"/>
              <w:right w:val="single" w:sz="4" w:space="0" w:color="auto"/>
            </w:tcBorders>
            <w:hideMark/>
          </w:tcPr>
          <w:p w14:paraId="0B969F23" w14:textId="77777777" w:rsidR="009502FC" w:rsidRDefault="009502FC" w:rsidP="001E1781">
            <w:pPr>
              <w:spacing w:line="240" w:lineRule="auto"/>
            </w:pPr>
            <w:r>
              <w:t>97.8 F(36.C)</w:t>
            </w:r>
          </w:p>
        </w:tc>
      </w:tr>
      <w:tr w:rsidR="009502FC" w14:paraId="5813C716" w14:textId="77777777" w:rsidTr="001E1781">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08B20466" w14:textId="77777777" w:rsidR="009502FC" w:rsidRDefault="009502FC" w:rsidP="001E1781">
            <w:pPr>
              <w:spacing w:line="240" w:lineRule="auto"/>
            </w:pPr>
            <w:r>
              <w:t xml:space="preserve">P </w:t>
            </w:r>
          </w:p>
        </w:tc>
        <w:tc>
          <w:tcPr>
            <w:tcW w:w="3117" w:type="dxa"/>
            <w:gridSpan w:val="2"/>
            <w:tcBorders>
              <w:top w:val="single" w:sz="4" w:space="0" w:color="auto"/>
              <w:left w:val="single" w:sz="4" w:space="0" w:color="auto"/>
              <w:bottom w:val="single" w:sz="4" w:space="0" w:color="auto"/>
              <w:right w:val="single" w:sz="4" w:space="0" w:color="auto"/>
            </w:tcBorders>
            <w:hideMark/>
          </w:tcPr>
          <w:p w14:paraId="305F6E35" w14:textId="77777777" w:rsidR="009502FC" w:rsidRDefault="009502FC" w:rsidP="001E1781">
            <w:pPr>
              <w:spacing w:line="240" w:lineRule="auto"/>
            </w:pPr>
            <w:r>
              <w:t>98</w:t>
            </w:r>
          </w:p>
        </w:tc>
      </w:tr>
      <w:tr w:rsidR="009502FC" w14:paraId="4C0BD14A" w14:textId="77777777" w:rsidTr="001E1781">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09C97D0C" w14:textId="77777777" w:rsidR="009502FC" w:rsidRDefault="009502FC" w:rsidP="001E1781">
            <w:pPr>
              <w:spacing w:line="240" w:lineRule="auto"/>
            </w:pPr>
            <w:r>
              <w:t>RR</w:t>
            </w:r>
          </w:p>
        </w:tc>
        <w:tc>
          <w:tcPr>
            <w:tcW w:w="3117" w:type="dxa"/>
            <w:gridSpan w:val="2"/>
            <w:tcBorders>
              <w:top w:val="single" w:sz="4" w:space="0" w:color="auto"/>
              <w:left w:val="single" w:sz="4" w:space="0" w:color="auto"/>
              <w:bottom w:val="single" w:sz="4" w:space="0" w:color="auto"/>
              <w:right w:val="single" w:sz="4" w:space="0" w:color="auto"/>
            </w:tcBorders>
            <w:hideMark/>
          </w:tcPr>
          <w:p w14:paraId="11CEF7F9" w14:textId="77777777" w:rsidR="009502FC" w:rsidRDefault="009502FC" w:rsidP="001E1781">
            <w:pPr>
              <w:spacing w:line="240" w:lineRule="auto"/>
            </w:pPr>
            <w:r>
              <w:t>26</w:t>
            </w:r>
          </w:p>
        </w:tc>
      </w:tr>
      <w:tr w:rsidR="009502FC" w14:paraId="3A987019" w14:textId="77777777" w:rsidTr="001E1781">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7C68E8CF" w14:textId="77777777" w:rsidR="009502FC" w:rsidRDefault="009502FC" w:rsidP="001E1781">
            <w:pPr>
              <w:spacing w:line="240" w:lineRule="auto"/>
            </w:pPr>
            <w:r>
              <w:t>B/P</w:t>
            </w:r>
          </w:p>
        </w:tc>
        <w:tc>
          <w:tcPr>
            <w:tcW w:w="3117" w:type="dxa"/>
            <w:gridSpan w:val="2"/>
            <w:tcBorders>
              <w:top w:val="single" w:sz="4" w:space="0" w:color="auto"/>
              <w:left w:val="single" w:sz="4" w:space="0" w:color="auto"/>
              <w:bottom w:val="single" w:sz="4" w:space="0" w:color="auto"/>
              <w:right w:val="single" w:sz="4" w:space="0" w:color="auto"/>
            </w:tcBorders>
            <w:hideMark/>
          </w:tcPr>
          <w:p w14:paraId="5FB840BD" w14:textId="77777777" w:rsidR="009502FC" w:rsidRDefault="009502FC" w:rsidP="001E1781">
            <w:pPr>
              <w:spacing w:line="240" w:lineRule="auto"/>
            </w:pPr>
            <w:r>
              <w:t>114/78</w:t>
            </w:r>
          </w:p>
        </w:tc>
      </w:tr>
      <w:tr w:rsidR="009502FC" w14:paraId="1BBA63D6" w14:textId="77777777" w:rsidTr="001E1781">
        <w:trPr>
          <w:gridAfter w:val="2"/>
          <w:wAfter w:w="3117" w:type="dxa"/>
        </w:trPr>
        <w:tc>
          <w:tcPr>
            <w:tcW w:w="3116" w:type="dxa"/>
            <w:gridSpan w:val="3"/>
            <w:tcBorders>
              <w:top w:val="single" w:sz="4" w:space="0" w:color="auto"/>
              <w:left w:val="single" w:sz="4" w:space="0" w:color="auto"/>
              <w:bottom w:val="single" w:sz="4" w:space="0" w:color="auto"/>
              <w:right w:val="single" w:sz="4" w:space="0" w:color="auto"/>
            </w:tcBorders>
            <w:hideMark/>
          </w:tcPr>
          <w:p w14:paraId="051135F8" w14:textId="77777777" w:rsidR="009502FC" w:rsidRDefault="009502FC" w:rsidP="001E1781">
            <w:pPr>
              <w:spacing w:line="240" w:lineRule="auto"/>
            </w:pPr>
            <w:r>
              <w:t>Pulse oximeter</w:t>
            </w:r>
          </w:p>
        </w:tc>
        <w:tc>
          <w:tcPr>
            <w:tcW w:w="3117" w:type="dxa"/>
            <w:gridSpan w:val="2"/>
            <w:tcBorders>
              <w:top w:val="single" w:sz="4" w:space="0" w:color="auto"/>
              <w:left w:val="single" w:sz="4" w:space="0" w:color="auto"/>
              <w:bottom w:val="single" w:sz="4" w:space="0" w:color="auto"/>
              <w:right w:val="single" w:sz="4" w:space="0" w:color="auto"/>
            </w:tcBorders>
            <w:hideMark/>
          </w:tcPr>
          <w:p w14:paraId="00501821" w14:textId="77777777" w:rsidR="009502FC" w:rsidRDefault="009502FC" w:rsidP="001E1781">
            <w:pPr>
              <w:spacing w:line="240" w:lineRule="auto"/>
            </w:pPr>
            <w:r>
              <w:t>95%</w:t>
            </w:r>
          </w:p>
        </w:tc>
      </w:tr>
      <w:tr w:rsidR="009502FC" w14:paraId="31698F55" w14:textId="77777777" w:rsidTr="001E1781">
        <w:trPr>
          <w:gridAfter w:val="5"/>
          <w:wAfter w:w="6708" w:type="dxa"/>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cPr>
          <w:p w14:paraId="5894C4E9" w14:textId="77777777" w:rsidR="009502FC" w:rsidRDefault="009502FC" w:rsidP="001E1781">
            <w:pPr>
              <w:spacing w:line="240" w:lineRule="auto"/>
              <w:rPr>
                <w:b/>
                <w:bCs/>
              </w:rPr>
            </w:pPr>
            <w:r>
              <w:rPr>
                <w:b/>
                <w:bCs/>
              </w:rPr>
              <w:t>Laboratory Report</w:t>
            </w:r>
          </w:p>
          <w:p w14:paraId="5E530166" w14:textId="77777777" w:rsidR="009502FC" w:rsidRDefault="009502FC" w:rsidP="001E1781">
            <w:pPr>
              <w:spacing w:line="240" w:lineRule="auto"/>
            </w:pPr>
          </w:p>
        </w:tc>
      </w:tr>
      <w:tr w:rsidR="009502FC" w14:paraId="267829AB" w14:textId="77777777" w:rsidTr="001E1781">
        <w:tc>
          <w:tcPr>
            <w:tcW w:w="3145" w:type="dxa"/>
            <w:gridSpan w:val="4"/>
            <w:tcBorders>
              <w:top w:val="single" w:sz="4" w:space="0" w:color="auto"/>
              <w:left w:val="single" w:sz="4" w:space="0" w:color="auto"/>
              <w:bottom w:val="single" w:sz="4" w:space="0" w:color="auto"/>
              <w:right w:val="single" w:sz="4" w:space="0" w:color="auto"/>
            </w:tcBorders>
            <w:hideMark/>
          </w:tcPr>
          <w:p w14:paraId="39AC6B39" w14:textId="77777777" w:rsidR="009502FC" w:rsidRDefault="009502FC" w:rsidP="001E1781">
            <w:pPr>
              <w:spacing w:line="240" w:lineRule="auto"/>
              <w:ind w:left="360"/>
            </w:pPr>
            <w:r>
              <w:t>Lab</w:t>
            </w:r>
          </w:p>
        </w:tc>
        <w:tc>
          <w:tcPr>
            <w:tcW w:w="3150" w:type="dxa"/>
            <w:gridSpan w:val="2"/>
            <w:tcBorders>
              <w:top w:val="single" w:sz="4" w:space="0" w:color="auto"/>
              <w:left w:val="single" w:sz="4" w:space="0" w:color="auto"/>
              <w:bottom w:val="single" w:sz="4" w:space="0" w:color="auto"/>
              <w:right w:val="single" w:sz="4" w:space="0" w:color="auto"/>
            </w:tcBorders>
            <w:hideMark/>
          </w:tcPr>
          <w:p w14:paraId="269A3E27" w14:textId="77777777" w:rsidR="009502FC" w:rsidRDefault="009502FC" w:rsidP="001E1781">
            <w:pPr>
              <w:spacing w:line="240" w:lineRule="auto"/>
            </w:pPr>
            <w:r>
              <w:t>Results</w:t>
            </w:r>
          </w:p>
        </w:tc>
        <w:tc>
          <w:tcPr>
            <w:tcW w:w="3055" w:type="dxa"/>
            <w:tcBorders>
              <w:top w:val="single" w:sz="4" w:space="0" w:color="auto"/>
              <w:left w:val="single" w:sz="4" w:space="0" w:color="auto"/>
              <w:bottom w:val="single" w:sz="4" w:space="0" w:color="auto"/>
              <w:right w:val="single" w:sz="4" w:space="0" w:color="auto"/>
            </w:tcBorders>
            <w:hideMark/>
          </w:tcPr>
          <w:p w14:paraId="064F2CD9" w14:textId="77777777" w:rsidR="009502FC" w:rsidRDefault="009502FC" w:rsidP="001E1781">
            <w:pPr>
              <w:spacing w:line="240" w:lineRule="auto"/>
              <w:ind w:left="360"/>
            </w:pPr>
            <w:r>
              <w:t xml:space="preserve">Reference range </w:t>
            </w:r>
          </w:p>
        </w:tc>
      </w:tr>
      <w:tr w:rsidR="009502FC" w14:paraId="234DB378" w14:textId="77777777" w:rsidTr="001E1781">
        <w:tc>
          <w:tcPr>
            <w:tcW w:w="3145" w:type="dxa"/>
            <w:gridSpan w:val="4"/>
            <w:tcBorders>
              <w:top w:val="single" w:sz="4" w:space="0" w:color="auto"/>
              <w:left w:val="single" w:sz="4" w:space="0" w:color="auto"/>
              <w:bottom w:val="single" w:sz="4" w:space="0" w:color="auto"/>
              <w:right w:val="single" w:sz="4" w:space="0" w:color="auto"/>
            </w:tcBorders>
            <w:hideMark/>
          </w:tcPr>
          <w:p w14:paraId="6AE35EBC" w14:textId="77777777" w:rsidR="009502FC" w:rsidRDefault="009502FC" w:rsidP="001E1781">
            <w:pPr>
              <w:spacing w:line="240" w:lineRule="auto"/>
              <w:ind w:left="360"/>
              <w:rPr>
                <w:rFonts w:cstheme="minorHAnsi"/>
              </w:rPr>
            </w:pPr>
            <w:r>
              <w:rPr>
                <w:rFonts w:cstheme="minorHAnsi"/>
              </w:rPr>
              <w:t>Hematocrit</w:t>
            </w:r>
          </w:p>
        </w:tc>
        <w:tc>
          <w:tcPr>
            <w:tcW w:w="3150" w:type="dxa"/>
            <w:gridSpan w:val="2"/>
            <w:tcBorders>
              <w:top w:val="single" w:sz="4" w:space="0" w:color="auto"/>
              <w:left w:val="single" w:sz="4" w:space="0" w:color="auto"/>
              <w:bottom w:val="single" w:sz="4" w:space="0" w:color="auto"/>
              <w:right w:val="single" w:sz="4" w:space="0" w:color="auto"/>
            </w:tcBorders>
            <w:hideMark/>
          </w:tcPr>
          <w:p w14:paraId="2FB6356E" w14:textId="77777777" w:rsidR="009502FC" w:rsidRDefault="009502FC" w:rsidP="001E1781">
            <w:pPr>
              <w:spacing w:line="240" w:lineRule="auto"/>
            </w:pPr>
            <w:r>
              <w:t>48%</w:t>
            </w:r>
          </w:p>
        </w:tc>
        <w:tc>
          <w:tcPr>
            <w:tcW w:w="3055" w:type="dxa"/>
            <w:tcBorders>
              <w:top w:val="single" w:sz="4" w:space="0" w:color="auto"/>
              <w:left w:val="single" w:sz="4" w:space="0" w:color="auto"/>
              <w:bottom w:val="single" w:sz="4" w:space="0" w:color="auto"/>
              <w:right w:val="single" w:sz="4" w:space="0" w:color="auto"/>
            </w:tcBorders>
            <w:hideMark/>
          </w:tcPr>
          <w:p w14:paraId="7C2C7C6C" w14:textId="77777777" w:rsidR="009502FC" w:rsidRDefault="009502FC" w:rsidP="001E1781">
            <w:pPr>
              <w:spacing w:line="240" w:lineRule="auto"/>
              <w:rPr>
                <w:rFonts w:cstheme="minorHAnsi"/>
                <w:color w:val="333333"/>
                <w:shd w:val="clear" w:color="auto" w:fill="FFFFFF"/>
              </w:rPr>
            </w:pPr>
            <w:r>
              <w:rPr>
                <w:rFonts w:cstheme="minorHAnsi"/>
                <w:color w:val="333333"/>
                <w:shd w:val="clear" w:color="auto" w:fill="FFFFFF"/>
              </w:rPr>
              <w:t>Males: 42-52%</w:t>
            </w:r>
          </w:p>
          <w:p w14:paraId="51AE35AB" w14:textId="77777777" w:rsidR="009502FC" w:rsidRDefault="009502FC" w:rsidP="001E1781">
            <w:pPr>
              <w:spacing w:line="240" w:lineRule="auto"/>
            </w:pPr>
            <w:r>
              <w:rPr>
                <w:rFonts w:cstheme="minorHAnsi"/>
                <w:color w:val="333333"/>
                <w:shd w:val="clear" w:color="auto" w:fill="FFFFFF"/>
              </w:rPr>
              <w:t>Females: 35-47%</w:t>
            </w:r>
          </w:p>
        </w:tc>
      </w:tr>
      <w:tr w:rsidR="009502FC" w14:paraId="0BF1AA82" w14:textId="77777777" w:rsidTr="001E1781">
        <w:tc>
          <w:tcPr>
            <w:tcW w:w="3145" w:type="dxa"/>
            <w:gridSpan w:val="4"/>
            <w:tcBorders>
              <w:top w:val="single" w:sz="4" w:space="0" w:color="auto"/>
              <w:left w:val="single" w:sz="4" w:space="0" w:color="auto"/>
              <w:bottom w:val="single" w:sz="4" w:space="0" w:color="auto"/>
              <w:right w:val="single" w:sz="4" w:space="0" w:color="auto"/>
            </w:tcBorders>
            <w:hideMark/>
          </w:tcPr>
          <w:p w14:paraId="76EACDF8" w14:textId="77777777" w:rsidR="009502FC" w:rsidRDefault="009502FC" w:rsidP="001E1781">
            <w:pPr>
              <w:spacing w:line="240" w:lineRule="auto"/>
              <w:ind w:left="360"/>
              <w:rPr>
                <w:rFonts w:cstheme="minorHAnsi"/>
              </w:rPr>
            </w:pPr>
            <w:r>
              <w:rPr>
                <w:rFonts w:cstheme="minorHAnsi"/>
              </w:rPr>
              <w:t>Hemoglobin</w:t>
            </w:r>
          </w:p>
        </w:tc>
        <w:tc>
          <w:tcPr>
            <w:tcW w:w="3150" w:type="dxa"/>
            <w:gridSpan w:val="2"/>
            <w:tcBorders>
              <w:top w:val="single" w:sz="4" w:space="0" w:color="auto"/>
              <w:left w:val="single" w:sz="4" w:space="0" w:color="auto"/>
              <w:bottom w:val="single" w:sz="4" w:space="0" w:color="auto"/>
              <w:right w:val="single" w:sz="4" w:space="0" w:color="auto"/>
            </w:tcBorders>
            <w:hideMark/>
          </w:tcPr>
          <w:p w14:paraId="28EC98F5" w14:textId="77777777" w:rsidR="009502FC" w:rsidRDefault="009502FC" w:rsidP="001E1781">
            <w:pPr>
              <w:spacing w:line="240" w:lineRule="auto"/>
            </w:pPr>
            <w:r>
              <w:t>15 g/dL</w:t>
            </w:r>
          </w:p>
        </w:tc>
        <w:tc>
          <w:tcPr>
            <w:tcW w:w="3055" w:type="dxa"/>
            <w:tcBorders>
              <w:top w:val="single" w:sz="4" w:space="0" w:color="auto"/>
              <w:left w:val="single" w:sz="4" w:space="0" w:color="auto"/>
              <w:bottom w:val="single" w:sz="4" w:space="0" w:color="auto"/>
              <w:right w:val="single" w:sz="4" w:space="0" w:color="auto"/>
            </w:tcBorders>
            <w:hideMark/>
          </w:tcPr>
          <w:p w14:paraId="17B4BE35" w14:textId="77777777" w:rsidR="009502FC" w:rsidRDefault="009502FC" w:rsidP="001E1781">
            <w:pPr>
              <w:spacing w:line="240" w:lineRule="auto"/>
            </w:pPr>
            <w:r>
              <w:rPr>
                <w:rFonts w:cstheme="minorHAnsi"/>
                <w:color w:val="333333"/>
                <w:shd w:val="clear" w:color="auto" w:fill="FFFFFF"/>
              </w:rPr>
              <w:t>Males: 13-18 g/dL; Females:12-16 g/dL</w:t>
            </w:r>
          </w:p>
        </w:tc>
      </w:tr>
      <w:tr w:rsidR="009502FC" w14:paraId="454F6842" w14:textId="77777777" w:rsidTr="001E1781">
        <w:tc>
          <w:tcPr>
            <w:tcW w:w="3145" w:type="dxa"/>
            <w:gridSpan w:val="4"/>
            <w:tcBorders>
              <w:top w:val="single" w:sz="4" w:space="0" w:color="auto"/>
              <w:left w:val="single" w:sz="4" w:space="0" w:color="auto"/>
              <w:bottom w:val="single" w:sz="4" w:space="0" w:color="auto"/>
              <w:right w:val="single" w:sz="4" w:space="0" w:color="auto"/>
            </w:tcBorders>
            <w:hideMark/>
          </w:tcPr>
          <w:p w14:paraId="5126F9FE" w14:textId="77777777" w:rsidR="009502FC" w:rsidRDefault="009502FC" w:rsidP="001E1781">
            <w:pPr>
              <w:spacing w:line="240" w:lineRule="auto"/>
              <w:ind w:left="360"/>
              <w:rPr>
                <w:rFonts w:cstheme="minorHAnsi"/>
              </w:rPr>
            </w:pPr>
            <w:r>
              <w:rPr>
                <w:rFonts w:cstheme="minorHAnsi"/>
              </w:rPr>
              <w:t>WBC</w:t>
            </w:r>
          </w:p>
        </w:tc>
        <w:tc>
          <w:tcPr>
            <w:tcW w:w="3150" w:type="dxa"/>
            <w:gridSpan w:val="2"/>
            <w:tcBorders>
              <w:top w:val="single" w:sz="4" w:space="0" w:color="auto"/>
              <w:left w:val="single" w:sz="4" w:space="0" w:color="auto"/>
              <w:bottom w:val="single" w:sz="4" w:space="0" w:color="auto"/>
              <w:right w:val="single" w:sz="4" w:space="0" w:color="auto"/>
            </w:tcBorders>
            <w:hideMark/>
          </w:tcPr>
          <w:p w14:paraId="5F516B06" w14:textId="77777777" w:rsidR="009502FC" w:rsidRDefault="009502FC" w:rsidP="001E1781">
            <w:pPr>
              <w:spacing w:line="240" w:lineRule="auto"/>
            </w:pPr>
            <w:r>
              <w:t>8,000 cell/mm3</w:t>
            </w:r>
          </w:p>
        </w:tc>
        <w:tc>
          <w:tcPr>
            <w:tcW w:w="3055" w:type="dxa"/>
            <w:tcBorders>
              <w:top w:val="single" w:sz="4" w:space="0" w:color="auto"/>
              <w:left w:val="single" w:sz="4" w:space="0" w:color="auto"/>
              <w:bottom w:val="single" w:sz="4" w:space="0" w:color="auto"/>
              <w:right w:val="single" w:sz="4" w:space="0" w:color="auto"/>
            </w:tcBorders>
            <w:hideMark/>
          </w:tcPr>
          <w:p w14:paraId="5183B8A5" w14:textId="77777777" w:rsidR="009502FC" w:rsidRDefault="009502FC" w:rsidP="001E1781">
            <w:pPr>
              <w:spacing w:line="240" w:lineRule="auto"/>
            </w:pPr>
            <w:r>
              <w:rPr>
                <w:rFonts w:cstheme="minorHAnsi"/>
              </w:rPr>
              <w:t>4.5 – 10.5 x 10</w:t>
            </w:r>
            <w:r>
              <w:rPr>
                <w:rFonts w:cstheme="minorHAnsi"/>
                <w:vertAlign w:val="superscript"/>
              </w:rPr>
              <w:t xml:space="preserve">3 </w:t>
            </w:r>
            <w:r>
              <w:rPr>
                <w:rFonts w:cstheme="minorHAnsi"/>
              </w:rPr>
              <w:t>cells/mm</w:t>
            </w:r>
            <w:r>
              <w:rPr>
                <w:rFonts w:cstheme="minorHAnsi"/>
                <w:vertAlign w:val="superscript"/>
              </w:rPr>
              <w:t>3</w:t>
            </w:r>
          </w:p>
        </w:tc>
      </w:tr>
      <w:tr w:rsidR="009502FC" w14:paraId="10013AB7" w14:textId="77777777" w:rsidTr="001E1781">
        <w:tc>
          <w:tcPr>
            <w:tcW w:w="3145" w:type="dxa"/>
            <w:gridSpan w:val="4"/>
            <w:tcBorders>
              <w:top w:val="single" w:sz="4" w:space="0" w:color="auto"/>
              <w:left w:val="single" w:sz="4" w:space="0" w:color="auto"/>
              <w:bottom w:val="single" w:sz="4" w:space="0" w:color="auto"/>
              <w:right w:val="single" w:sz="4" w:space="0" w:color="auto"/>
            </w:tcBorders>
            <w:hideMark/>
          </w:tcPr>
          <w:p w14:paraId="125F8F69" w14:textId="77777777" w:rsidR="009502FC" w:rsidRDefault="009502FC" w:rsidP="001E1781">
            <w:pPr>
              <w:spacing w:line="240" w:lineRule="auto"/>
              <w:ind w:left="360"/>
              <w:rPr>
                <w:rFonts w:cstheme="minorHAnsi"/>
              </w:rPr>
            </w:pPr>
            <w:r>
              <w:rPr>
                <w:rFonts w:cstheme="minorHAnsi"/>
              </w:rPr>
              <w:t>Potassium(serum)</w:t>
            </w:r>
          </w:p>
        </w:tc>
        <w:tc>
          <w:tcPr>
            <w:tcW w:w="3150" w:type="dxa"/>
            <w:gridSpan w:val="2"/>
            <w:tcBorders>
              <w:top w:val="single" w:sz="4" w:space="0" w:color="auto"/>
              <w:left w:val="single" w:sz="4" w:space="0" w:color="auto"/>
              <w:bottom w:val="single" w:sz="4" w:space="0" w:color="auto"/>
              <w:right w:val="single" w:sz="4" w:space="0" w:color="auto"/>
            </w:tcBorders>
            <w:hideMark/>
          </w:tcPr>
          <w:p w14:paraId="770D640A" w14:textId="77777777" w:rsidR="009502FC" w:rsidRDefault="009502FC" w:rsidP="001E1781">
            <w:pPr>
              <w:spacing w:line="240" w:lineRule="auto"/>
            </w:pPr>
            <w:r>
              <w:t>4.0 mEq/L</w:t>
            </w:r>
          </w:p>
        </w:tc>
        <w:tc>
          <w:tcPr>
            <w:tcW w:w="3055" w:type="dxa"/>
            <w:tcBorders>
              <w:top w:val="single" w:sz="4" w:space="0" w:color="auto"/>
              <w:left w:val="single" w:sz="4" w:space="0" w:color="auto"/>
              <w:bottom w:val="single" w:sz="4" w:space="0" w:color="auto"/>
              <w:right w:val="single" w:sz="4" w:space="0" w:color="auto"/>
            </w:tcBorders>
            <w:hideMark/>
          </w:tcPr>
          <w:p w14:paraId="57C3DCFA" w14:textId="77777777" w:rsidR="009502FC" w:rsidRDefault="009502FC" w:rsidP="001E1781">
            <w:pPr>
              <w:spacing w:line="240" w:lineRule="auto"/>
            </w:pPr>
            <w:r>
              <w:rPr>
                <w:rFonts w:cstheme="minorHAnsi"/>
                <w:color w:val="000000"/>
                <w:shd w:val="clear" w:color="auto" w:fill="FFFFFF"/>
              </w:rPr>
              <w:t>3.5 to 5 mEq/L</w:t>
            </w:r>
          </w:p>
        </w:tc>
      </w:tr>
      <w:tr w:rsidR="009502FC" w14:paraId="4608F414" w14:textId="77777777" w:rsidTr="001E1781">
        <w:tc>
          <w:tcPr>
            <w:tcW w:w="3145" w:type="dxa"/>
            <w:gridSpan w:val="4"/>
            <w:tcBorders>
              <w:top w:val="single" w:sz="4" w:space="0" w:color="auto"/>
              <w:left w:val="single" w:sz="4" w:space="0" w:color="auto"/>
              <w:bottom w:val="single" w:sz="4" w:space="0" w:color="auto"/>
              <w:right w:val="single" w:sz="4" w:space="0" w:color="auto"/>
            </w:tcBorders>
            <w:hideMark/>
          </w:tcPr>
          <w:p w14:paraId="1A36346E" w14:textId="77777777" w:rsidR="009502FC" w:rsidRDefault="009502FC" w:rsidP="001E1781">
            <w:pPr>
              <w:spacing w:line="240" w:lineRule="auto"/>
              <w:ind w:left="360"/>
              <w:rPr>
                <w:rFonts w:cstheme="minorHAnsi"/>
              </w:rPr>
            </w:pPr>
            <w:r>
              <w:rPr>
                <w:rFonts w:cstheme="minorHAnsi"/>
              </w:rPr>
              <w:t>Sodium (serum)</w:t>
            </w:r>
          </w:p>
        </w:tc>
        <w:tc>
          <w:tcPr>
            <w:tcW w:w="3150" w:type="dxa"/>
            <w:gridSpan w:val="2"/>
            <w:tcBorders>
              <w:top w:val="single" w:sz="4" w:space="0" w:color="auto"/>
              <w:left w:val="single" w:sz="4" w:space="0" w:color="auto"/>
              <w:bottom w:val="single" w:sz="4" w:space="0" w:color="auto"/>
              <w:right w:val="single" w:sz="4" w:space="0" w:color="auto"/>
            </w:tcBorders>
            <w:hideMark/>
          </w:tcPr>
          <w:p w14:paraId="2C863169" w14:textId="77777777" w:rsidR="009502FC" w:rsidRDefault="009502FC" w:rsidP="001E1781">
            <w:pPr>
              <w:spacing w:line="240" w:lineRule="auto"/>
            </w:pPr>
            <w:r>
              <w:t>138 mEq/L</w:t>
            </w:r>
          </w:p>
        </w:tc>
        <w:tc>
          <w:tcPr>
            <w:tcW w:w="3055" w:type="dxa"/>
            <w:tcBorders>
              <w:top w:val="single" w:sz="4" w:space="0" w:color="auto"/>
              <w:left w:val="single" w:sz="4" w:space="0" w:color="auto"/>
              <w:bottom w:val="single" w:sz="4" w:space="0" w:color="auto"/>
              <w:right w:val="single" w:sz="4" w:space="0" w:color="auto"/>
            </w:tcBorders>
            <w:hideMark/>
          </w:tcPr>
          <w:p w14:paraId="33224DA1" w14:textId="77777777" w:rsidR="009502FC" w:rsidRDefault="009502FC" w:rsidP="001E1781">
            <w:pPr>
              <w:spacing w:line="240" w:lineRule="auto"/>
            </w:pPr>
            <w:r>
              <w:rPr>
                <w:rFonts w:eastAsia="Times New Roman" w:cstheme="minorHAnsi"/>
                <w:color w:val="000000"/>
              </w:rPr>
              <w:t>135 to 145 mEq/L</w:t>
            </w:r>
          </w:p>
        </w:tc>
      </w:tr>
      <w:tr w:rsidR="009502FC" w14:paraId="1E522C1E" w14:textId="77777777" w:rsidTr="001E1781">
        <w:tc>
          <w:tcPr>
            <w:tcW w:w="2388" w:type="dxa"/>
            <w:tcBorders>
              <w:top w:val="single" w:sz="4" w:space="0" w:color="auto"/>
              <w:left w:val="single" w:sz="4" w:space="0" w:color="auto"/>
              <w:bottom w:val="single" w:sz="4" w:space="0" w:color="auto"/>
              <w:right w:val="single" w:sz="4" w:space="0" w:color="auto"/>
            </w:tcBorders>
            <w:shd w:val="clear" w:color="auto" w:fill="FFC000"/>
          </w:tcPr>
          <w:p w14:paraId="60886DE4" w14:textId="77777777" w:rsidR="009502FC" w:rsidRDefault="009502FC" w:rsidP="001E1781">
            <w:pPr>
              <w:spacing w:line="240" w:lineRule="auto"/>
              <w:rPr>
                <w:b/>
                <w:bCs/>
              </w:rPr>
            </w:pPr>
            <w:r>
              <w:rPr>
                <w:b/>
                <w:bCs/>
              </w:rPr>
              <w:t>Diagnostic Reports</w:t>
            </w:r>
          </w:p>
          <w:p w14:paraId="6CECC0BB" w14:textId="77777777" w:rsidR="009502FC" w:rsidRDefault="009502FC" w:rsidP="001E1781">
            <w:pPr>
              <w:spacing w:line="240" w:lineRule="auto"/>
              <w:rPr>
                <w:b/>
                <w:bCs/>
              </w:rPr>
            </w:pPr>
          </w:p>
        </w:tc>
        <w:tc>
          <w:tcPr>
            <w:tcW w:w="6962" w:type="dxa"/>
            <w:gridSpan w:val="6"/>
            <w:tcBorders>
              <w:top w:val="single" w:sz="4" w:space="0" w:color="auto"/>
              <w:left w:val="single" w:sz="4" w:space="0" w:color="auto"/>
              <w:bottom w:val="single" w:sz="4" w:space="0" w:color="auto"/>
              <w:right w:val="single" w:sz="4" w:space="0" w:color="auto"/>
            </w:tcBorders>
          </w:tcPr>
          <w:p w14:paraId="51AABE45" w14:textId="77777777" w:rsidR="009502FC" w:rsidRDefault="009502FC" w:rsidP="001E1781">
            <w:pPr>
              <w:spacing w:line="240" w:lineRule="auto"/>
              <w:rPr>
                <w:b/>
                <w:bCs/>
              </w:rPr>
            </w:pPr>
          </w:p>
        </w:tc>
      </w:tr>
      <w:tr w:rsidR="009502FC" w14:paraId="4C1154F8" w14:textId="77777777" w:rsidTr="001E1781">
        <w:tc>
          <w:tcPr>
            <w:tcW w:w="9350" w:type="dxa"/>
            <w:gridSpan w:val="7"/>
            <w:tcBorders>
              <w:top w:val="single" w:sz="4" w:space="0" w:color="auto"/>
              <w:left w:val="single" w:sz="4" w:space="0" w:color="auto"/>
              <w:bottom w:val="single" w:sz="4" w:space="0" w:color="auto"/>
              <w:right w:val="single" w:sz="4" w:space="0" w:color="auto"/>
            </w:tcBorders>
          </w:tcPr>
          <w:p w14:paraId="4E6760C6" w14:textId="77777777" w:rsidR="009502FC" w:rsidRDefault="009502FC" w:rsidP="001E1781">
            <w:pPr>
              <w:spacing w:line="240" w:lineRule="auto"/>
            </w:pPr>
            <w:r>
              <w:t xml:space="preserve">       Chest-X Ray results show hyperinflation of lungs with flattened bases at the diaphragm</w:t>
            </w:r>
          </w:p>
          <w:p w14:paraId="6EF870EE" w14:textId="77777777" w:rsidR="009502FC" w:rsidRDefault="009502FC" w:rsidP="001E1781">
            <w:pPr>
              <w:spacing w:line="240" w:lineRule="auto"/>
            </w:pPr>
          </w:p>
        </w:tc>
      </w:tr>
      <w:tr w:rsidR="0054637A" w14:paraId="1EE9F45C" w14:textId="77777777" w:rsidTr="0054637A">
        <w:trPr>
          <w:gridAfter w:val="5"/>
          <w:wAfter w:w="6708" w:type="dxa"/>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cPr>
          <w:p w14:paraId="2C71CED0" w14:textId="77777777" w:rsidR="0054637A" w:rsidRDefault="0054637A">
            <w:pPr>
              <w:spacing w:line="240" w:lineRule="auto"/>
              <w:ind w:left="360"/>
              <w:rPr>
                <w:b/>
                <w:bCs/>
              </w:rPr>
            </w:pPr>
            <w:r>
              <w:rPr>
                <w:b/>
                <w:bCs/>
              </w:rPr>
              <w:t>Orders</w:t>
            </w:r>
          </w:p>
          <w:p w14:paraId="2517D8EE" w14:textId="77777777" w:rsidR="0054637A" w:rsidRDefault="0054637A">
            <w:pPr>
              <w:spacing w:line="240" w:lineRule="auto"/>
              <w:ind w:left="360"/>
            </w:pPr>
          </w:p>
        </w:tc>
      </w:tr>
      <w:tr w:rsidR="0054637A" w14:paraId="23A45F0C" w14:textId="77777777" w:rsidTr="0054637A">
        <w:tc>
          <w:tcPr>
            <w:tcW w:w="9350" w:type="dxa"/>
            <w:gridSpan w:val="7"/>
            <w:tcBorders>
              <w:top w:val="single" w:sz="4" w:space="0" w:color="auto"/>
              <w:left w:val="single" w:sz="4" w:space="0" w:color="auto"/>
              <w:bottom w:val="single" w:sz="4" w:space="0" w:color="auto"/>
              <w:right w:val="single" w:sz="4" w:space="0" w:color="auto"/>
            </w:tcBorders>
            <w:hideMark/>
          </w:tcPr>
          <w:p w14:paraId="22340D3C" w14:textId="7E3C207E" w:rsidR="007E19E1" w:rsidRDefault="006757EC" w:rsidP="006757EC">
            <w:pPr>
              <w:pStyle w:val="ListParagraph"/>
              <w:numPr>
                <w:ilvl w:val="0"/>
                <w:numId w:val="15"/>
              </w:numPr>
              <w:spacing w:line="240" w:lineRule="auto"/>
            </w:pPr>
            <w:r>
              <w:t>Monitor pulse oximeter continuously. A</w:t>
            </w:r>
            <w:r w:rsidR="007E19E1">
              <w:t>dminister 2L of oxygen as needed by nasal cannula to maintain 02 levels &gt; 93%</w:t>
            </w:r>
          </w:p>
          <w:p w14:paraId="41EC7656" w14:textId="49317BF1" w:rsidR="007E19E1" w:rsidRPr="006757EC" w:rsidRDefault="007E19E1" w:rsidP="006757EC">
            <w:pPr>
              <w:pStyle w:val="ListParagraph"/>
              <w:numPr>
                <w:ilvl w:val="0"/>
                <w:numId w:val="15"/>
              </w:numPr>
              <w:spacing w:line="240" w:lineRule="auto"/>
              <w:rPr>
                <w:color w:val="000000" w:themeColor="text1"/>
              </w:rPr>
            </w:pPr>
            <w:r w:rsidRPr="006757EC">
              <w:rPr>
                <w:rStyle w:val="Strong"/>
                <w:rFonts w:cstheme="minorHAnsi"/>
                <w:b w:val="0"/>
                <w:bCs w:val="0"/>
                <w:color w:val="000000" w:themeColor="text1"/>
                <w:shd w:val="clear" w:color="auto" w:fill="FFFFFF"/>
              </w:rPr>
              <w:t>Albuterol</w:t>
            </w:r>
            <w:r w:rsidRPr="006757EC">
              <w:rPr>
                <w:rFonts w:cstheme="minorHAnsi"/>
                <w:color w:val="000000" w:themeColor="text1"/>
                <w:shd w:val="clear" w:color="auto" w:fill="FFFFFF"/>
              </w:rPr>
              <w:t> 2.5 mg</w:t>
            </w:r>
            <w:r w:rsidRPr="006757EC">
              <w:rPr>
                <w:rStyle w:val="Strong"/>
                <w:rFonts w:cstheme="minorHAnsi"/>
                <w:color w:val="000000" w:themeColor="text1"/>
                <w:shd w:val="clear" w:color="auto" w:fill="FFFFFF"/>
              </w:rPr>
              <w:t xml:space="preserve"> </w:t>
            </w:r>
            <w:r w:rsidRPr="006757EC">
              <w:rPr>
                <w:rStyle w:val="Strong"/>
                <w:rFonts w:cstheme="minorHAnsi"/>
                <w:b w:val="0"/>
                <w:bCs w:val="0"/>
                <w:color w:val="000000" w:themeColor="text1"/>
                <w:shd w:val="clear" w:color="auto" w:fill="FFFFFF"/>
              </w:rPr>
              <w:t>inhalation</w:t>
            </w:r>
            <w:r w:rsidRPr="006757EC">
              <w:rPr>
                <w:rStyle w:val="Strong"/>
                <w:b w:val="0"/>
                <w:bCs w:val="0"/>
              </w:rPr>
              <w:t xml:space="preserve"> nebulizer treatment</w:t>
            </w:r>
            <w:r w:rsidRPr="006757EC">
              <w:rPr>
                <w:rFonts w:cstheme="minorHAnsi"/>
                <w:color w:val="000000" w:themeColor="text1"/>
                <w:shd w:val="clear" w:color="auto" w:fill="FFFFFF"/>
              </w:rPr>
              <w:t> every 1 -4 hours as needed for shortness of breath.</w:t>
            </w:r>
          </w:p>
          <w:p w14:paraId="27849C48" w14:textId="02700F0D" w:rsidR="007E19E1" w:rsidRDefault="007E19E1" w:rsidP="006757EC">
            <w:pPr>
              <w:pStyle w:val="ListParagraph"/>
              <w:numPr>
                <w:ilvl w:val="0"/>
                <w:numId w:val="15"/>
              </w:numPr>
              <w:spacing w:line="240" w:lineRule="auto"/>
            </w:pPr>
            <w:r>
              <w:t>Ipratropium 250 mcg inhalation nebulizer treatment every 6 hours as needed for shortness of breath.</w:t>
            </w:r>
            <w:r w:rsidR="00BE6C72">
              <w:t xml:space="preserve"> May give with albuterol</w:t>
            </w:r>
          </w:p>
          <w:p w14:paraId="1050355B" w14:textId="2BF9610C" w:rsidR="007E19E1" w:rsidRDefault="001A718C" w:rsidP="006757EC">
            <w:pPr>
              <w:pStyle w:val="ListParagraph"/>
              <w:numPr>
                <w:ilvl w:val="0"/>
                <w:numId w:val="15"/>
              </w:numPr>
              <w:spacing w:line="240" w:lineRule="auto"/>
            </w:pPr>
            <w:r>
              <w:t xml:space="preserve">Place peripheral </w:t>
            </w:r>
            <w:r w:rsidR="00B90E2B">
              <w:t>IV and administer s</w:t>
            </w:r>
            <w:r w:rsidR="007E19E1">
              <w:t>olumedrol 125 mg IV stat once.</w:t>
            </w:r>
          </w:p>
          <w:p w14:paraId="60472006" w14:textId="56F3B539" w:rsidR="0054637A" w:rsidRDefault="00262F75" w:rsidP="00262F75">
            <w:pPr>
              <w:pStyle w:val="ListParagraph"/>
              <w:numPr>
                <w:ilvl w:val="0"/>
                <w:numId w:val="15"/>
              </w:numPr>
              <w:spacing w:line="240" w:lineRule="auto"/>
            </w:pPr>
            <w:r>
              <w:t>Instruct client on peak flowmeter use for at least two times daily.</w:t>
            </w:r>
          </w:p>
        </w:tc>
      </w:tr>
    </w:tbl>
    <w:bookmarkEnd w:id="4"/>
    <w:p w14:paraId="4FEF4138" w14:textId="5BC7A6D2" w:rsidR="0054637A" w:rsidRDefault="0054637A" w:rsidP="0054637A">
      <w:r>
        <w:lastRenderedPageBreak/>
        <w:t xml:space="preserve">The </w:t>
      </w:r>
      <w:r w:rsidR="006E5E31">
        <w:t>nurse reviews the physician</w:t>
      </w:r>
      <w:r w:rsidR="007D36CE">
        <w:t>’</w:t>
      </w:r>
      <w:r w:rsidR="006E5E31">
        <w:t>s orders</w:t>
      </w:r>
      <w:r w:rsidR="00BE6C72">
        <w:t xml:space="preserve"> and considers needed teaching.</w:t>
      </w:r>
    </w:p>
    <w:p w14:paraId="28A5F110" w14:textId="618EBEB7" w:rsidR="0054637A" w:rsidRDefault="0054637A" w:rsidP="0054637A">
      <w:pPr>
        <w:pStyle w:val="ListParagraph"/>
        <w:numPr>
          <w:ilvl w:val="0"/>
          <w:numId w:val="8"/>
        </w:numPr>
      </w:pPr>
      <w:r>
        <w:t xml:space="preserve">For each </w:t>
      </w:r>
      <w:r w:rsidR="00BE6C72">
        <w:t>action</w:t>
      </w:r>
      <w:r>
        <w:t xml:space="preserve">, click to specify if the nurse should implement the </w:t>
      </w:r>
      <w:r w:rsidR="002E5075">
        <w:t>action</w:t>
      </w:r>
      <w:r>
        <w:t xml:space="preserve"> immediately, within the next hour, or before the end of the shift.</w:t>
      </w:r>
    </w:p>
    <w:tbl>
      <w:tblPr>
        <w:tblStyle w:val="TableGrid"/>
        <w:tblW w:w="0" w:type="auto"/>
        <w:tblInd w:w="0" w:type="dxa"/>
        <w:tblLook w:val="04A0" w:firstRow="1" w:lastRow="0" w:firstColumn="1" w:lastColumn="0" w:noHBand="0" w:noVBand="1"/>
      </w:tblPr>
      <w:tblGrid>
        <w:gridCol w:w="4986"/>
        <w:gridCol w:w="1338"/>
        <w:gridCol w:w="1501"/>
        <w:gridCol w:w="1525"/>
      </w:tblGrid>
      <w:tr w:rsidR="0054637A" w14:paraId="4B2F6048" w14:textId="77777777" w:rsidTr="002E5075">
        <w:tc>
          <w:tcPr>
            <w:tcW w:w="4986" w:type="dxa"/>
            <w:tcBorders>
              <w:top w:val="single" w:sz="4" w:space="0" w:color="auto"/>
              <w:left w:val="single" w:sz="4" w:space="0" w:color="auto"/>
              <w:bottom w:val="single" w:sz="4" w:space="0" w:color="auto"/>
              <w:right w:val="single" w:sz="4" w:space="0" w:color="auto"/>
            </w:tcBorders>
            <w:hideMark/>
          </w:tcPr>
          <w:p w14:paraId="011DC5FD" w14:textId="1B21A5A5" w:rsidR="0054637A" w:rsidRDefault="002E5075">
            <w:pPr>
              <w:spacing w:line="240" w:lineRule="auto"/>
            </w:pPr>
            <w:r>
              <w:t>Actions</w:t>
            </w:r>
          </w:p>
        </w:tc>
        <w:tc>
          <w:tcPr>
            <w:tcW w:w="1338" w:type="dxa"/>
            <w:tcBorders>
              <w:top w:val="single" w:sz="4" w:space="0" w:color="auto"/>
              <w:left w:val="single" w:sz="4" w:space="0" w:color="auto"/>
              <w:bottom w:val="single" w:sz="4" w:space="0" w:color="auto"/>
              <w:right w:val="single" w:sz="4" w:space="0" w:color="auto"/>
            </w:tcBorders>
            <w:hideMark/>
          </w:tcPr>
          <w:p w14:paraId="6E411FD9" w14:textId="77777777" w:rsidR="0054637A" w:rsidRDefault="0054637A">
            <w:pPr>
              <w:spacing w:line="240" w:lineRule="auto"/>
            </w:pPr>
            <w:r>
              <w:t>Immediately</w:t>
            </w:r>
          </w:p>
        </w:tc>
        <w:tc>
          <w:tcPr>
            <w:tcW w:w="1501" w:type="dxa"/>
            <w:tcBorders>
              <w:top w:val="single" w:sz="4" w:space="0" w:color="auto"/>
              <w:left w:val="single" w:sz="4" w:space="0" w:color="auto"/>
              <w:bottom w:val="single" w:sz="4" w:space="0" w:color="auto"/>
              <w:right w:val="single" w:sz="4" w:space="0" w:color="auto"/>
            </w:tcBorders>
            <w:hideMark/>
          </w:tcPr>
          <w:p w14:paraId="536FB6BA" w14:textId="77777777" w:rsidR="0054637A" w:rsidRDefault="0054637A">
            <w:pPr>
              <w:spacing w:line="240" w:lineRule="auto"/>
            </w:pPr>
            <w:r>
              <w:t>Within the hour</w:t>
            </w:r>
          </w:p>
        </w:tc>
        <w:tc>
          <w:tcPr>
            <w:tcW w:w="1525" w:type="dxa"/>
            <w:tcBorders>
              <w:top w:val="single" w:sz="4" w:space="0" w:color="auto"/>
              <w:left w:val="single" w:sz="4" w:space="0" w:color="auto"/>
              <w:bottom w:val="single" w:sz="4" w:space="0" w:color="auto"/>
              <w:right w:val="single" w:sz="4" w:space="0" w:color="auto"/>
            </w:tcBorders>
            <w:hideMark/>
          </w:tcPr>
          <w:p w14:paraId="7FC1DC5A" w14:textId="77777777" w:rsidR="0054637A" w:rsidRDefault="0054637A">
            <w:pPr>
              <w:spacing w:line="240" w:lineRule="auto"/>
            </w:pPr>
            <w:r>
              <w:t>Before the end of the shift</w:t>
            </w:r>
          </w:p>
        </w:tc>
      </w:tr>
      <w:tr w:rsidR="002E5075" w14:paraId="7901B854" w14:textId="77777777" w:rsidTr="00D231A0">
        <w:trPr>
          <w:trHeight w:val="422"/>
        </w:trPr>
        <w:tc>
          <w:tcPr>
            <w:tcW w:w="4986" w:type="dxa"/>
            <w:tcBorders>
              <w:top w:val="single" w:sz="4" w:space="0" w:color="auto"/>
              <w:left w:val="single" w:sz="4" w:space="0" w:color="auto"/>
              <w:bottom w:val="single" w:sz="4" w:space="0" w:color="auto"/>
              <w:right w:val="single" w:sz="4" w:space="0" w:color="auto"/>
            </w:tcBorders>
          </w:tcPr>
          <w:p w14:paraId="65FEEB14" w14:textId="55FCD588" w:rsidR="002E5075" w:rsidRDefault="002E5075" w:rsidP="002E5075">
            <w:pPr>
              <w:spacing w:line="240" w:lineRule="auto"/>
            </w:pPr>
            <w:r>
              <w:t xml:space="preserve">Instruct client on peak flowmeter use </w:t>
            </w:r>
          </w:p>
        </w:tc>
        <w:tc>
          <w:tcPr>
            <w:tcW w:w="1338" w:type="dxa"/>
            <w:tcBorders>
              <w:top w:val="single" w:sz="4" w:space="0" w:color="auto"/>
              <w:left w:val="single" w:sz="4" w:space="0" w:color="auto"/>
              <w:bottom w:val="single" w:sz="4" w:space="0" w:color="auto"/>
              <w:right w:val="single" w:sz="4" w:space="0" w:color="auto"/>
            </w:tcBorders>
          </w:tcPr>
          <w:p w14:paraId="7F8D486F" w14:textId="77777777" w:rsidR="002E5075" w:rsidRDefault="002E5075" w:rsidP="002E5075">
            <w:pPr>
              <w:spacing w:line="240" w:lineRule="auto"/>
            </w:pPr>
          </w:p>
        </w:tc>
        <w:tc>
          <w:tcPr>
            <w:tcW w:w="1501" w:type="dxa"/>
            <w:tcBorders>
              <w:top w:val="single" w:sz="4" w:space="0" w:color="auto"/>
              <w:left w:val="single" w:sz="4" w:space="0" w:color="auto"/>
              <w:bottom w:val="single" w:sz="4" w:space="0" w:color="auto"/>
              <w:right w:val="single" w:sz="4" w:space="0" w:color="auto"/>
            </w:tcBorders>
          </w:tcPr>
          <w:p w14:paraId="6A20D949" w14:textId="77777777" w:rsidR="002E5075" w:rsidRDefault="002E5075" w:rsidP="002E5075">
            <w:pPr>
              <w:spacing w:line="240" w:lineRule="auto"/>
            </w:pPr>
          </w:p>
        </w:tc>
        <w:tc>
          <w:tcPr>
            <w:tcW w:w="1525" w:type="dxa"/>
            <w:tcBorders>
              <w:top w:val="single" w:sz="4" w:space="0" w:color="auto"/>
              <w:left w:val="single" w:sz="4" w:space="0" w:color="auto"/>
              <w:bottom w:val="single" w:sz="4" w:space="0" w:color="auto"/>
              <w:right w:val="single" w:sz="4" w:space="0" w:color="auto"/>
            </w:tcBorders>
          </w:tcPr>
          <w:p w14:paraId="093CB53E" w14:textId="5F98B8DE" w:rsidR="002E5075" w:rsidRDefault="002E5075" w:rsidP="002E5075">
            <w:pPr>
              <w:spacing w:line="240" w:lineRule="auto"/>
            </w:pPr>
            <w:r>
              <w:t>*</w:t>
            </w:r>
          </w:p>
        </w:tc>
      </w:tr>
      <w:tr w:rsidR="002E5075" w14:paraId="5239BF79" w14:textId="77777777" w:rsidTr="002E5075">
        <w:tc>
          <w:tcPr>
            <w:tcW w:w="4986" w:type="dxa"/>
            <w:tcBorders>
              <w:top w:val="single" w:sz="4" w:space="0" w:color="auto"/>
              <w:left w:val="single" w:sz="4" w:space="0" w:color="auto"/>
              <w:bottom w:val="single" w:sz="4" w:space="0" w:color="auto"/>
              <w:right w:val="single" w:sz="4" w:space="0" w:color="auto"/>
            </w:tcBorders>
            <w:hideMark/>
          </w:tcPr>
          <w:p w14:paraId="738D8019" w14:textId="3A92ABD6" w:rsidR="002E5075" w:rsidRDefault="002E5075" w:rsidP="002E5075">
            <w:pPr>
              <w:spacing w:line="240" w:lineRule="auto"/>
            </w:pPr>
            <w:r>
              <w:t xml:space="preserve">Administer 2L of oxygen by nasal cannula </w:t>
            </w:r>
          </w:p>
        </w:tc>
        <w:tc>
          <w:tcPr>
            <w:tcW w:w="1338" w:type="dxa"/>
            <w:tcBorders>
              <w:top w:val="single" w:sz="4" w:space="0" w:color="auto"/>
              <w:left w:val="single" w:sz="4" w:space="0" w:color="auto"/>
              <w:bottom w:val="single" w:sz="4" w:space="0" w:color="auto"/>
              <w:right w:val="single" w:sz="4" w:space="0" w:color="auto"/>
            </w:tcBorders>
            <w:hideMark/>
          </w:tcPr>
          <w:p w14:paraId="16782609" w14:textId="77777777" w:rsidR="002E5075" w:rsidRDefault="002E5075" w:rsidP="002E5075">
            <w:pPr>
              <w:spacing w:line="240" w:lineRule="auto"/>
            </w:pPr>
            <w:r>
              <w:t xml:space="preserve">       *</w:t>
            </w:r>
          </w:p>
        </w:tc>
        <w:tc>
          <w:tcPr>
            <w:tcW w:w="1501" w:type="dxa"/>
            <w:tcBorders>
              <w:top w:val="single" w:sz="4" w:space="0" w:color="auto"/>
              <w:left w:val="single" w:sz="4" w:space="0" w:color="auto"/>
              <w:bottom w:val="single" w:sz="4" w:space="0" w:color="auto"/>
              <w:right w:val="single" w:sz="4" w:space="0" w:color="auto"/>
            </w:tcBorders>
            <w:hideMark/>
          </w:tcPr>
          <w:p w14:paraId="1A57F0ED" w14:textId="77777777" w:rsidR="002E5075" w:rsidRDefault="002E5075" w:rsidP="002E5075">
            <w:pPr>
              <w:spacing w:line="240" w:lineRule="auto"/>
            </w:pPr>
            <w:r>
              <w:t xml:space="preserve">        </w:t>
            </w:r>
          </w:p>
        </w:tc>
        <w:tc>
          <w:tcPr>
            <w:tcW w:w="1525" w:type="dxa"/>
            <w:tcBorders>
              <w:top w:val="single" w:sz="4" w:space="0" w:color="auto"/>
              <w:left w:val="single" w:sz="4" w:space="0" w:color="auto"/>
              <w:bottom w:val="single" w:sz="4" w:space="0" w:color="auto"/>
              <w:right w:val="single" w:sz="4" w:space="0" w:color="auto"/>
            </w:tcBorders>
          </w:tcPr>
          <w:p w14:paraId="3AC27CC7" w14:textId="77777777" w:rsidR="002E5075" w:rsidRDefault="002E5075" w:rsidP="002E5075">
            <w:pPr>
              <w:pStyle w:val="ListParagraph"/>
              <w:spacing w:line="240" w:lineRule="auto"/>
            </w:pPr>
          </w:p>
        </w:tc>
      </w:tr>
      <w:tr w:rsidR="002E5075" w14:paraId="60460150" w14:textId="77777777" w:rsidTr="002E5075">
        <w:tc>
          <w:tcPr>
            <w:tcW w:w="4986" w:type="dxa"/>
            <w:tcBorders>
              <w:top w:val="single" w:sz="4" w:space="0" w:color="auto"/>
              <w:left w:val="single" w:sz="4" w:space="0" w:color="auto"/>
              <w:bottom w:val="single" w:sz="4" w:space="0" w:color="auto"/>
              <w:right w:val="single" w:sz="4" w:space="0" w:color="auto"/>
            </w:tcBorders>
            <w:hideMark/>
          </w:tcPr>
          <w:p w14:paraId="0C73755A" w14:textId="46A77301" w:rsidR="002E5075" w:rsidRDefault="002E5075" w:rsidP="002E5075">
            <w:pPr>
              <w:spacing w:line="240" w:lineRule="auto"/>
            </w:pPr>
            <w:r>
              <w:t xml:space="preserve">Administer solumedrol </w:t>
            </w:r>
          </w:p>
        </w:tc>
        <w:tc>
          <w:tcPr>
            <w:tcW w:w="1338" w:type="dxa"/>
            <w:tcBorders>
              <w:top w:val="single" w:sz="4" w:space="0" w:color="auto"/>
              <w:left w:val="single" w:sz="4" w:space="0" w:color="auto"/>
              <w:bottom w:val="single" w:sz="4" w:space="0" w:color="auto"/>
              <w:right w:val="single" w:sz="4" w:space="0" w:color="auto"/>
            </w:tcBorders>
            <w:hideMark/>
          </w:tcPr>
          <w:p w14:paraId="4469C2DB" w14:textId="77777777" w:rsidR="002E5075" w:rsidRDefault="002E5075" w:rsidP="002E5075">
            <w:pPr>
              <w:spacing w:line="240" w:lineRule="auto"/>
            </w:pPr>
            <w:r>
              <w:t xml:space="preserve">       *</w:t>
            </w:r>
          </w:p>
        </w:tc>
        <w:tc>
          <w:tcPr>
            <w:tcW w:w="1501" w:type="dxa"/>
            <w:tcBorders>
              <w:top w:val="single" w:sz="4" w:space="0" w:color="auto"/>
              <w:left w:val="single" w:sz="4" w:space="0" w:color="auto"/>
              <w:bottom w:val="single" w:sz="4" w:space="0" w:color="auto"/>
              <w:right w:val="single" w:sz="4" w:space="0" w:color="auto"/>
            </w:tcBorders>
          </w:tcPr>
          <w:p w14:paraId="28651823" w14:textId="77777777" w:rsidR="002E5075" w:rsidRDefault="002E5075" w:rsidP="002E5075">
            <w:pPr>
              <w:pStyle w:val="ListParagraph"/>
              <w:spacing w:line="240" w:lineRule="auto"/>
            </w:pPr>
          </w:p>
        </w:tc>
        <w:tc>
          <w:tcPr>
            <w:tcW w:w="1525" w:type="dxa"/>
            <w:tcBorders>
              <w:top w:val="single" w:sz="4" w:space="0" w:color="auto"/>
              <w:left w:val="single" w:sz="4" w:space="0" w:color="auto"/>
              <w:bottom w:val="single" w:sz="4" w:space="0" w:color="auto"/>
              <w:right w:val="single" w:sz="4" w:space="0" w:color="auto"/>
            </w:tcBorders>
          </w:tcPr>
          <w:p w14:paraId="495BC29E" w14:textId="77777777" w:rsidR="002E5075" w:rsidRDefault="002E5075" w:rsidP="002E5075">
            <w:pPr>
              <w:pStyle w:val="ListParagraph"/>
              <w:spacing w:line="240" w:lineRule="auto"/>
            </w:pPr>
          </w:p>
        </w:tc>
      </w:tr>
      <w:tr w:rsidR="002E5075" w14:paraId="607CFD2A" w14:textId="77777777" w:rsidTr="002E5075">
        <w:tc>
          <w:tcPr>
            <w:tcW w:w="4986" w:type="dxa"/>
            <w:tcBorders>
              <w:top w:val="single" w:sz="4" w:space="0" w:color="auto"/>
              <w:left w:val="single" w:sz="4" w:space="0" w:color="auto"/>
              <w:bottom w:val="single" w:sz="4" w:space="0" w:color="auto"/>
              <w:right w:val="single" w:sz="4" w:space="0" w:color="auto"/>
            </w:tcBorders>
            <w:hideMark/>
          </w:tcPr>
          <w:p w14:paraId="78AD32B3" w14:textId="68C7840D" w:rsidR="002E5075" w:rsidRDefault="002E5075" w:rsidP="002E5075">
            <w:pPr>
              <w:spacing w:line="240" w:lineRule="auto"/>
            </w:pPr>
            <w:r>
              <w:t>Administer albuterol and Ipratropium nebulizer treatment</w:t>
            </w:r>
          </w:p>
        </w:tc>
        <w:tc>
          <w:tcPr>
            <w:tcW w:w="1338" w:type="dxa"/>
            <w:tcBorders>
              <w:top w:val="single" w:sz="4" w:space="0" w:color="auto"/>
              <w:left w:val="single" w:sz="4" w:space="0" w:color="auto"/>
              <w:bottom w:val="single" w:sz="4" w:space="0" w:color="auto"/>
              <w:right w:val="single" w:sz="4" w:space="0" w:color="auto"/>
            </w:tcBorders>
            <w:hideMark/>
          </w:tcPr>
          <w:p w14:paraId="277EF8A9" w14:textId="77777777" w:rsidR="002E5075" w:rsidRDefault="002E5075" w:rsidP="002E5075">
            <w:pPr>
              <w:spacing w:line="240" w:lineRule="auto"/>
            </w:pPr>
            <w:r>
              <w:t xml:space="preserve">       *</w:t>
            </w:r>
          </w:p>
        </w:tc>
        <w:tc>
          <w:tcPr>
            <w:tcW w:w="1501" w:type="dxa"/>
            <w:tcBorders>
              <w:top w:val="single" w:sz="4" w:space="0" w:color="auto"/>
              <w:left w:val="single" w:sz="4" w:space="0" w:color="auto"/>
              <w:bottom w:val="single" w:sz="4" w:space="0" w:color="auto"/>
              <w:right w:val="single" w:sz="4" w:space="0" w:color="auto"/>
            </w:tcBorders>
          </w:tcPr>
          <w:p w14:paraId="4D163A25" w14:textId="77777777" w:rsidR="002E5075" w:rsidRDefault="002E5075" w:rsidP="002E5075">
            <w:pPr>
              <w:pStyle w:val="ListParagraph"/>
              <w:spacing w:line="240" w:lineRule="auto"/>
            </w:pPr>
          </w:p>
        </w:tc>
        <w:tc>
          <w:tcPr>
            <w:tcW w:w="1525" w:type="dxa"/>
            <w:tcBorders>
              <w:top w:val="single" w:sz="4" w:space="0" w:color="auto"/>
              <w:left w:val="single" w:sz="4" w:space="0" w:color="auto"/>
              <w:bottom w:val="single" w:sz="4" w:space="0" w:color="auto"/>
              <w:right w:val="single" w:sz="4" w:space="0" w:color="auto"/>
            </w:tcBorders>
          </w:tcPr>
          <w:p w14:paraId="68C1739B" w14:textId="77777777" w:rsidR="002E5075" w:rsidRDefault="002E5075" w:rsidP="002E5075">
            <w:pPr>
              <w:pStyle w:val="ListParagraph"/>
              <w:spacing w:line="240" w:lineRule="auto"/>
            </w:pPr>
          </w:p>
        </w:tc>
      </w:tr>
      <w:tr w:rsidR="002E5075" w14:paraId="31C9EF21" w14:textId="77777777" w:rsidTr="002E5075">
        <w:tc>
          <w:tcPr>
            <w:tcW w:w="4986" w:type="dxa"/>
            <w:tcBorders>
              <w:top w:val="single" w:sz="4" w:space="0" w:color="auto"/>
              <w:left w:val="single" w:sz="4" w:space="0" w:color="auto"/>
              <w:bottom w:val="single" w:sz="4" w:space="0" w:color="auto"/>
              <w:right w:val="single" w:sz="4" w:space="0" w:color="auto"/>
            </w:tcBorders>
            <w:hideMark/>
          </w:tcPr>
          <w:p w14:paraId="24120808" w14:textId="77777777" w:rsidR="002E5075" w:rsidRDefault="002E5075" w:rsidP="002E5075">
            <w:pPr>
              <w:spacing w:line="240" w:lineRule="auto"/>
            </w:pPr>
            <w:r>
              <w:t>Instruct on pursed lip breathing exercises</w:t>
            </w:r>
          </w:p>
        </w:tc>
        <w:tc>
          <w:tcPr>
            <w:tcW w:w="1338" w:type="dxa"/>
            <w:tcBorders>
              <w:top w:val="single" w:sz="4" w:space="0" w:color="auto"/>
              <w:left w:val="single" w:sz="4" w:space="0" w:color="auto"/>
              <w:bottom w:val="single" w:sz="4" w:space="0" w:color="auto"/>
              <w:right w:val="single" w:sz="4" w:space="0" w:color="auto"/>
            </w:tcBorders>
          </w:tcPr>
          <w:p w14:paraId="62CAE469" w14:textId="77777777" w:rsidR="002E5075" w:rsidRDefault="002E5075" w:rsidP="002E5075">
            <w:pPr>
              <w:pStyle w:val="ListParagraph"/>
              <w:spacing w:line="240" w:lineRule="auto"/>
            </w:pPr>
          </w:p>
        </w:tc>
        <w:tc>
          <w:tcPr>
            <w:tcW w:w="1501" w:type="dxa"/>
            <w:tcBorders>
              <w:top w:val="single" w:sz="4" w:space="0" w:color="auto"/>
              <w:left w:val="single" w:sz="4" w:space="0" w:color="auto"/>
              <w:bottom w:val="single" w:sz="4" w:space="0" w:color="auto"/>
              <w:right w:val="single" w:sz="4" w:space="0" w:color="auto"/>
            </w:tcBorders>
            <w:hideMark/>
          </w:tcPr>
          <w:p w14:paraId="1CA97141" w14:textId="77777777" w:rsidR="002E5075" w:rsidRDefault="002E5075" w:rsidP="002E5075">
            <w:pPr>
              <w:spacing w:line="240" w:lineRule="auto"/>
              <w:ind w:left="360"/>
            </w:pPr>
            <w:r>
              <w:t>*</w:t>
            </w:r>
          </w:p>
        </w:tc>
        <w:tc>
          <w:tcPr>
            <w:tcW w:w="1525" w:type="dxa"/>
            <w:tcBorders>
              <w:top w:val="single" w:sz="4" w:space="0" w:color="auto"/>
              <w:left w:val="single" w:sz="4" w:space="0" w:color="auto"/>
              <w:bottom w:val="single" w:sz="4" w:space="0" w:color="auto"/>
              <w:right w:val="single" w:sz="4" w:space="0" w:color="auto"/>
            </w:tcBorders>
          </w:tcPr>
          <w:p w14:paraId="2B6A8DAD" w14:textId="77777777" w:rsidR="002E5075" w:rsidRDefault="002E5075" w:rsidP="002E5075">
            <w:pPr>
              <w:pStyle w:val="ListParagraph"/>
              <w:spacing w:line="240" w:lineRule="auto"/>
            </w:pPr>
          </w:p>
        </w:tc>
      </w:tr>
      <w:tr w:rsidR="002E5075" w14:paraId="467B289E" w14:textId="77777777" w:rsidTr="002E5075">
        <w:tc>
          <w:tcPr>
            <w:tcW w:w="4986" w:type="dxa"/>
            <w:tcBorders>
              <w:top w:val="single" w:sz="4" w:space="0" w:color="auto"/>
              <w:left w:val="single" w:sz="4" w:space="0" w:color="auto"/>
              <w:bottom w:val="single" w:sz="4" w:space="0" w:color="auto"/>
              <w:right w:val="single" w:sz="4" w:space="0" w:color="auto"/>
            </w:tcBorders>
            <w:hideMark/>
          </w:tcPr>
          <w:p w14:paraId="2AE79131" w14:textId="15F3D7B8" w:rsidR="002E5075" w:rsidRDefault="002E5075" w:rsidP="002E5075">
            <w:pPr>
              <w:spacing w:line="240" w:lineRule="auto"/>
            </w:pPr>
            <w:r>
              <w:t>Instruct client on home meds</w:t>
            </w:r>
          </w:p>
        </w:tc>
        <w:tc>
          <w:tcPr>
            <w:tcW w:w="1338" w:type="dxa"/>
            <w:tcBorders>
              <w:top w:val="single" w:sz="4" w:space="0" w:color="auto"/>
              <w:left w:val="single" w:sz="4" w:space="0" w:color="auto"/>
              <w:bottom w:val="single" w:sz="4" w:space="0" w:color="auto"/>
              <w:right w:val="single" w:sz="4" w:space="0" w:color="auto"/>
            </w:tcBorders>
          </w:tcPr>
          <w:p w14:paraId="10B9D43A" w14:textId="77777777" w:rsidR="002E5075" w:rsidRDefault="002E5075" w:rsidP="002E5075">
            <w:pPr>
              <w:pStyle w:val="ListParagraph"/>
              <w:spacing w:line="240" w:lineRule="auto"/>
            </w:pPr>
          </w:p>
        </w:tc>
        <w:tc>
          <w:tcPr>
            <w:tcW w:w="1501" w:type="dxa"/>
            <w:tcBorders>
              <w:top w:val="single" w:sz="4" w:space="0" w:color="auto"/>
              <w:left w:val="single" w:sz="4" w:space="0" w:color="auto"/>
              <w:bottom w:val="single" w:sz="4" w:space="0" w:color="auto"/>
              <w:right w:val="single" w:sz="4" w:space="0" w:color="auto"/>
            </w:tcBorders>
          </w:tcPr>
          <w:p w14:paraId="440F7D3A" w14:textId="77777777" w:rsidR="002E5075" w:rsidRDefault="002E5075" w:rsidP="002E5075">
            <w:pPr>
              <w:pStyle w:val="ListParagraph"/>
              <w:spacing w:line="240" w:lineRule="auto"/>
            </w:pPr>
          </w:p>
        </w:tc>
        <w:tc>
          <w:tcPr>
            <w:tcW w:w="1525" w:type="dxa"/>
            <w:tcBorders>
              <w:top w:val="single" w:sz="4" w:space="0" w:color="auto"/>
              <w:left w:val="single" w:sz="4" w:space="0" w:color="auto"/>
              <w:bottom w:val="single" w:sz="4" w:space="0" w:color="auto"/>
              <w:right w:val="single" w:sz="4" w:space="0" w:color="auto"/>
            </w:tcBorders>
            <w:hideMark/>
          </w:tcPr>
          <w:p w14:paraId="2143F0D7" w14:textId="77777777" w:rsidR="002E5075" w:rsidRDefault="002E5075" w:rsidP="002E5075">
            <w:pPr>
              <w:spacing w:line="240" w:lineRule="auto"/>
              <w:ind w:left="360"/>
            </w:pPr>
            <w:r>
              <w:t>*</w:t>
            </w:r>
          </w:p>
        </w:tc>
      </w:tr>
      <w:tr w:rsidR="002E5075" w14:paraId="1C434E3B" w14:textId="77777777" w:rsidTr="002E5075">
        <w:tc>
          <w:tcPr>
            <w:tcW w:w="4986" w:type="dxa"/>
            <w:tcBorders>
              <w:top w:val="single" w:sz="4" w:space="0" w:color="auto"/>
              <w:left w:val="single" w:sz="4" w:space="0" w:color="auto"/>
              <w:bottom w:val="single" w:sz="4" w:space="0" w:color="auto"/>
              <w:right w:val="single" w:sz="4" w:space="0" w:color="auto"/>
            </w:tcBorders>
          </w:tcPr>
          <w:p w14:paraId="466DEFD5" w14:textId="1DA15372" w:rsidR="002E5075" w:rsidRDefault="002E5075" w:rsidP="002E5075">
            <w:pPr>
              <w:spacing w:line="240" w:lineRule="auto"/>
            </w:pPr>
            <w:r>
              <w:t>Apply continuous pulse oximeter</w:t>
            </w:r>
          </w:p>
        </w:tc>
        <w:tc>
          <w:tcPr>
            <w:tcW w:w="1338" w:type="dxa"/>
            <w:tcBorders>
              <w:top w:val="single" w:sz="4" w:space="0" w:color="auto"/>
              <w:left w:val="single" w:sz="4" w:space="0" w:color="auto"/>
              <w:bottom w:val="single" w:sz="4" w:space="0" w:color="auto"/>
              <w:right w:val="single" w:sz="4" w:space="0" w:color="auto"/>
            </w:tcBorders>
          </w:tcPr>
          <w:p w14:paraId="0296921E" w14:textId="3C7A0BEC" w:rsidR="002E5075" w:rsidRDefault="002E5075" w:rsidP="002E5075">
            <w:pPr>
              <w:pStyle w:val="ListParagraph"/>
              <w:spacing w:line="240" w:lineRule="auto"/>
              <w:ind w:left="0"/>
            </w:pPr>
            <w:r>
              <w:t xml:space="preserve">       *</w:t>
            </w:r>
          </w:p>
        </w:tc>
        <w:tc>
          <w:tcPr>
            <w:tcW w:w="1501" w:type="dxa"/>
            <w:tcBorders>
              <w:top w:val="single" w:sz="4" w:space="0" w:color="auto"/>
              <w:left w:val="single" w:sz="4" w:space="0" w:color="auto"/>
              <w:bottom w:val="single" w:sz="4" w:space="0" w:color="auto"/>
              <w:right w:val="single" w:sz="4" w:space="0" w:color="auto"/>
            </w:tcBorders>
          </w:tcPr>
          <w:p w14:paraId="65702884" w14:textId="77777777" w:rsidR="002E5075" w:rsidRDefault="002E5075" w:rsidP="002E5075">
            <w:pPr>
              <w:pStyle w:val="ListParagraph"/>
              <w:spacing w:line="240" w:lineRule="auto"/>
            </w:pPr>
          </w:p>
        </w:tc>
        <w:tc>
          <w:tcPr>
            <w:tcW w:w="1525" w:type="dxa"/>
            <w:tcBorders>
              <w:top w:val="single" w:sz="4" w:space="0" w:color="auto"/>
              <w:left w:val="single" w:sz="4" w:space="0" w:color="auto"/>
              <w:bottom w:val="single" w:sz="4" w:space="0" w:color="auto"/>
              <w:right w:val="single" w:sz="4" w:space="0" w:color="auto"/>
            </w:tcBorders>
          </w:tcPr>
          <w:p w14:paraId="1ACF42D3" w14:textId="77777777" w:rsidR="002E5075" w:rsidRDefault="002E5075" w:rsidP="002E5075">
            <w:pPr>
              <w:spacing w:line="240" w:lineRule="auto"/>
              <w:ind w:left="360"/>
            </w:pPr>
          </w:p>
        </w:tc>
      </w:tr>
    </w:tbl>
    <w:p w14:paraId="7DD21E4B" w14:textId="7AFBBA22" w:rsidR="0054637A" w:rsidRDefault="0054637A" w:rsidP="0054637A">
      <w:pPr>
        <w:rPr>
          <w:b/>
          <w:bCs/>
        </w:rPr>
      </w:pPr>
    </w:p>
    <w:p w14:paraId="677F0D57" w14:textId="77777777" w:rsidR="00D536F7" w:rsidRPr="00634A66" w:rsidRDefault="00D536F7" w:rsidP="00D536F7">
      <w:pPr>
        <w:rPr>
          <w:b/>
          <w:bCs/>
        </w:rPr>
      </w:pPr>
      <w:bookmarkStart w:id="6" w:name="_Hlk112913737"/>
      <w:r w:rsidRPr="00634A66">
        <w:rPr>
          <w:b/>
          <w:bCs/>
        </w:rPr>
        <w:t>Scoring Rule: 0/1</w:t>
      </w:r>
    </w:p>
    <w:bookmarkEnd w:id="6"/>
    <w:p w14:paraId="72D44E20" w14:textId="55C609B3" w:rsidR="00D536F7" w:rsidRDefault="00D536F7" w:rsidP="0054637A">
      <w:pPr>
        <w:rPr>
          <w:b/>
          <w:bCs/>
        </w:rPr>
      </w:pPr>
      <w:r w:rsidRPr="00D536F7">
        <w:rPr>
          <w:b/>
          <w:bCs/>
        </w:rPr>
        <w:t>Rationale:</w:t>
      </w:r>
      <w:r>
        <w:t xml:space="preserve"> When asthma is suspected, the emergent plan of care is giving short-acting Beta 2 agonist (Albuterol), cholinergic antagonist (Ipratropium), oxygen, and corticosteroids to reduce inflammation in the lungs</w:t>
      </w:r>
      <w:r>
        <w:rPr>
          <w:rFonts w:cstheme="minorHAnsi"/>
          <w:color w:val="231F20"/>
        </w:rPr>
        <w:t>.</w:t>
      </w:r>
      <w:r>
        <w:rPr>
          <w:rFonts w:cstheme="minorHAnsi"/>
          <w:color w:val="111111"/>
          <w:shd w:val="clear" w:color="auto" w:fill="FFFFFF"/>
        </w:rPr>
        <w:t xml:space="preserve"> It is best to teach pursed lip breathing exercises when the patient is sitting upright and feeling relaxed. </w:t>
      </w:r>
      <w:r>
        <w:rPr>
          <w:rFonts w:cstheme="minorHAnsi"/>
          <w:color w:val="231F20"/>
        </w:rPr>
        <w:t xml:space="preserve">Pursed lip breathing is a simple technique for slowing down a person’s breathing and getting more air into their lungs. Ineffective inhaler use can lead to asthma exacerbation. </w:t>
      </w:r>
      <w:r w:rsidRPr="00BE7D4A">
        <w:t xml:space="preserve">Peak flow meters measure peak expiratory flow rate (PEFR), a small device used to monitor lung function. Clients should be instructed to perform three peak flow meter readings regularly at least 2 to 4 times daily, when asthma symptoms are </w:t>
      </w:r>
      <w:r>
        <w:t xml:space="preserve">decreased or </w:t>
      </w:r>
      <w:r w:rsidRPr="00BE7D4A">
        <w:t xml:space="preserve">not present. </w:t>
      </w:r>
      <w:r>
        <w:t xml:space="preserve">Once the client is stabilized the nurse can instruct the client how </w:t>
      </w:r>
      <w:r>
        <w:rPr>
          <w:rFonts w:cstheme="minorHAnsi"/>
          <w:color w:val="231F20"/>
        </w:rPr>
        <w:t>to use albuterol rescue inhalers appropriately.</w:t>
      </w:r>
    </w:p>
    <w:p w14:paraId="3A710EA1" w14:textId="77777777" w:rsidR="006757EC" w:rsidRDefault="006757EC">
      <w:pPr>
        <w:spacing w:line="259" w:lineRule="auto"/>
        <w:rPr>
          <w:b/>
          <w:bCs/>
          <w:sz w:val="24"/>
          <w:szCs w:val="24"/>
          <w:u w:val="single"/>
        </w:rPr>
      </w:pPr>
      <w:r>
        <w:rPr>
          <w:b/>
          <w:bCs/>
          <w:sz w:val="24"/>
          <w:szCs w:val="24"/>
          <w:u w:val="single"/>
        </w:rPr>
        <w:br w:type="page"/>
      </w:r>
    </w:p>
    <w:p w14:paraId="3A6A14E4" w14:textId="19C4039D" w:rsidR="0054637A" w:rsidRDefault="0054637A" w:rsidP="0054637A">
      <w:pPr>
        <w:rPr>
          <w:b/>
          <w:bCs/>
          <w:sz w:val="24"/>
          <w:szCs w:val="24"/>
          <w:u w:val="single"/>
        </w:rPr>
      </w:pPr>
      <w:r>
        <w:rPr>
          <w:b/>
          <w:bCs/>
          <w:sz w:val="24"/>
          <w:szCs w:val="24"/>
          <w:u w:val="single"/>
        </w:rPr>
        <w:lastRenderedPageBreak/>
        <w:t xml:space="preserve">Case Study Question 6 of 6 </w:t>
      </w:r>
    </w:p>
    <w:p w14:paraId="7B844385" w14:textId="018DDC1F" w:rsidR="00E2277B" w:rsidRDefault="00E2277B" w:rsidP="00E2277B">
      <w:r>
        <w:t>The nurse cares for a 23-year-old male in the Emergency Department who is experiencing acute onset of shortness of breath.</w:t>
      </w:r>
    </w:p>
    <w:tbl>
      <w:tblPr>
        <w:tblStyle w:val="TableGrid"/>
        <w:tblW w:w="9432" w:type="dxa"/>
        <w:tblInd w:w="0" w:type="dxa"/>
        <w:tblLook w:val="04A0" w:firstRow="1" w:lastRow="0" w:firstColumn="1" w:lastColumn="0" w:noHBand="0" w:noVBand="1"/>
      </w:tblPr>
      <w:tblGrid>
        <w:gridCol w:w="2642"/>
        <w:gridCol w:w="2263"/>
        <w:gridCol w:w="580"/>
        <w:gridCol w:w="1683"/>
        <w:gridCol w:w="2182"/>
        <w:gridCol w:w="82"/>
      </w:tblGrid>
      <w:tr w:rsidR="006473D1" w14:paraId="327ED045" w14:textId="77777777" w:rsidTr="0028028F">
        <w:trPr>
          <w:gridAfter w:val="5"/>
          <w:wAfter w:w="6790" w:type="dxa"/>
          <w:trHeight w:val="458"/>
        </w:trPr>
        <w:tc>
          <w:tcPr>
            <w:tcW w:w="2642" w:type="dxa"/>
            <w:tcBorders>
              <w:top w:val="single" w:sz="4" w:space="0" w:color="auto"/>
              <w:left w:val="single" w:sz="4" w:space="0" w:color="auto"/>
              <w:bottom w:val="single" w:sz="4" w:space="0" w:color="auto"/>
              <w:right w:val="single" w:sz="4" w:space="0" w:color="auto"/>
            </w:tcBorders>
            <w:shd w:val="clear" w:color="auto" w:fill="FFC000"/>
          </w:tcPr>
          <w:p w14:paraId="3433638C" w14:textId="4DE1CE96" w:rsidR="006473D1" w:rsidRDefault="006473D1" w:rsidP="006473D1">
            <w:pPr>
              <w:spacing w:line="240" w:lineRule="auto"/>
              <w:rPr>
                <w:b/>
                <w:bCs/>
              </w:rPr>
            </w:pPr>
            <w:r>
              <w:rPr>
                <w:b/>
                <w:bCs/>
              </w:rPr>
              <w:t>Nurses’ Notes</w:t>
            </w:r>
          </w:p>
        </w:tc>
      </w:tr>
      <w:tr w:rsidR="006473D1" w14:paraId="73832A76" w14:textId="77777777" w:rsidTr="006473D1">
        <w:trPr>
          <w:gridAfter w:val="1"/>
          <w:wAfter w:w="82" w:type="dxa"/>
        </w:trPr>
        <w:tc>
          <w:tcPr>
            <w:tcW w:w="9350" w:type="dxa"/>
            <w:gridSpan w:val="5"/>
            <w:tcBorders>
              <w:top w:val="single" w:sz="4" w:space="0" w:color="auto"/>
              <w:left w:val="single" w:sz="4" w:space="0" w:color="auto"/>
              <w:bottom w:val="single" w:sz="4" w:space="0" w:color="auto"/>
              <w:right w:val="single" w:sz="4" w:space="0" w:color="auto"/>
            </w:tcBorders>
            <w:hideMark/>
          </w:tcPr>
          <w:p w14:paraId="19E1A72A" w14:textId="77777777" w:rsidR="005F6598" w:rsidRDefault="005F6598" w:rsidP="005F6598">
            <w:pPr>
              <w:spacing w:line="240" w:lineRule="auto"/>
            </w:pPr>
            <w:r>
              <w:t xml:space="preserve">1100. Client reports shortness of breath and chest tightness that has progressively worsened for the past 2 to 3 days. He has a history of seasonal allergies, is a non-smoker, and lives at home with his mother who is a current smoker. Denies fever or vomiting. Describes feeling fatigued and has a dry cough at night.  </w:t>
            </w:r>
          </w:p>
          <w:p w14:paraId="2E2D45F6" w14:textId="00D6C3F6" w:rsidR="005F6598" w:rsidRDefault="005F6598" w:rsidP="005F6598">
            <w:pPr>
              <w:spacing w:line="240" w:lineRule="auto"/>
            </w:pPr>
            <w:r>
              <w:t>1115. Audible and expiratory wheezing auscultated throughout lung fields bilaterally. Increased respiratory rate noted, capillary refill &lt; 3 seconds, skin warm to touch. Chest wall is symmetrical with no deformity. Client sits upright and leans forward resting his hands on his knees in tripod position and speaks only a few words between breaths. Tenderness on palpation of chest wall. Trachea is midline with no deviation. Labs drawn. CXR ordered.</w:t>
            </w:r>
          </w:p>
          <w:p w14:paraId="5819DEBF" w14:textId="049D52F3" w:rsidR="006473D1" w:rsidRDefault="006473D1" w:rsidP="001E1781">
            <w:pPr>
              <w:spacing w:line="240" w:lineRule="auto"/>
            </w:pPr>
            <w:r>
              <w:t>1330</w:t>
            </w:r>
            <w:r w:rsidR="0028028F">
              <w:t>.</w:t>
            </w:r>
            <w:r>
              <w:t xml:space="preserve"> Nebulizer treatments &amp; solumedrol given. Denies shortness of breath or difficulty breathing. Lung breath sounds are improving. Client can speak in full sentences and tolerates activity of daily living well. No reports of fatigue.</w:t>
            </w:r>
          </w:p>
        </w:tc>
      </w:tr>
      <w:tr w:rsidR="006473D1" w14:paraId="615DEF03" w14:textId="77777777" w:rsidTr="0028028F">
        <w:trPr>
          <w:gridAfter w:val="5"/>
          <w:wAfter w:w="6790" w:type="dxa"/>
          <w:trHeight w:val="458"/>
        </w:trPr>
        <w:tc>
          <w:tcPr>
            <w:tcW w:w="2642" w:type="dxa"/>
            <w:tcBorders>
              <w:top w:val="single" w:sz="4" w:space="0" w:color="auto"/>
              <w:left w:val="single" w:sz="4" w:space="0" w:color="auto"/>
              <w:bottom w:val="single" w:sz="4" w:space="0" w:color="auto"/>
              <w:right w:val="single" w:sz="4" w:space="0" w:color="auto"/>
            </w:tcBorders>
            <w:shd w:val="clear" w:color="auto" w:fill="FFC000"/>
            <w:hideMark/>
          </w:tcPr>
          <w:p w14:paraId="0A00F259" w14:textId="190C2347" w:rsidR="006473D1" w:rsidRDefault="006473D1" w:rsidP="001E1781">
            <w:pPr>
              <w:spacing w:line="240" w:lineRule="auto"/>
              <w:rPr>
                <w:b/>
                <w:bCs/>
              </w:rPr>
            </w:pPr>
            <w:r>
              <w:rPr>
                <w:b/>
                <w:bCs/>
              </w:rPr>
              <w:t>Vital Signs</w:t>
            </w:r>
            <w:r w:rsidR="0028028F">
              <w:rPr>
                <w:b/>
                <w:bCs/>
              </w:rPr>
              <w:t xml:space="preserve"> </w:t>
            </w:r>
          </w:p>
        </w:tc>
      </w:tr>
      <w:tr w:rsidR="006473D1" w14:paraId="7805A9BD" w14:textId="71D1B362" w:rsidTr="0028028F">
        <w:tc>
          <w:tcPr>
            <w:tcW w:w="2642" w:type="dxa"/>
            <w:tcBorders>
              <w:top w:val="single" w:sz="4" w:space="0" w:color="auto"/>
              <w:left w:val="single" w:sz="4" w:space="0" w:color="auto"/>
              <w:bottom w:val="single" w:sz="4" w:space="0" w:color="auto"/>
              <w:right w:val="single" w:sz="4" w:space="0" w:color="auto"/>
            </w:tcBorders>
            <w:hideMark/>
          </w:tcPr>
          <w:p w14:paraId="6BA72625" w14:textId="77777777" w:rsidR="006473D1" w:rsidRDefault="006473D1" w:rsidP="006473D1">
            <w:pPr>
              <w:spacing w:line="240" w:lineRule="auto"/>
            </w:pPr>
            <w:r>
              <w:t>Time</w:t>
            </w:r>
          </w:p>
        </w:tc>
        <w:tc>
          <w:tcPr>
            <w:tcW w:w="2263" w:type="dxa"/>
            <w:tcBorders>
              <w:top w:val="single" w:sz="4" w:space="0" w:color="auto"/>
              <w:left w:val="single" w:sz="4" w:space="0" w:color="auto"/>
              <w:bottom w:val="single" w:sz="4" w:space="0" w:color="auto"/>
              <w:right w:val="single" w:sz="4" w:space="0" w:color="auto"/>
            </w:tcBorders>
            <w:hideMark/>
          </w:tcPr>
          <w:p w14:paraId="066F5467" w14:textId="77777777" w:rsidR="006473D1" w:rsidRDefault="006473D1" w:rsidP="006473D1">
            <w:pPr>
              <w:spacing w:line="240" w:lineRule="auto"/>
            </w:pPr>
            <w:r>
              <w:t>1115</w:t>
            </w:r>
          </w:p>
        </w:tc>
        <w:tc>
          <w:tcPr>
            <w:tcW w:w="2263" w:type="dxa"/>
            <w:gridSpan w:val="2"/>
          </w:tcPr>
          <w:p w14:paraId="14DBA5B9" w14:textId="1F4BBB6B" w:rsidR="006473D1" w:rsidRDefault="006473D1" w:rsidP="006473D1">
            <w:pPr>
              <w:spacing w:line="259" w:lineRule="auto"/>
            </w:pPr>
            <w:r>
              <w:t xml:space="preserve">1130                                </w:t>
            </w:r>
          </w:p>
        </w:tc>
        <w:tc>
          <w:tcPr>
            <w:tcW w:w="2264" w:type="dxa"/>
            <w:gridSpan w:val="2"/>
          </w:tcPr>
          <w:p w14:paraId="49716C12" w14:textId="3761B949" w:rsidR="006473D1" w:rsidRDefault="006473D1" w:rsidP="006473D1">
            <w:pPr>
              <w:spacing w:line="259" w:lineRule="auto"/>
            </w:pPr>
            <w:r>
              <w:t>1330</w:t>
            </w:r>
          </w:p>
        </w:tc>
      </w:tr>
      <w:tr w:rsidR="006473D1" w14:paraId="60BF4DC7" w14:textId="3B0DEEF3" w:rsidTr="0028028F">
        <w:tc>
          <w:tcPr>
            <w:tcW w:w="2642" w:type="dxa"/>
            <w:tcBorders>
              <w:top w:val="single" w:sz="4" w:space="0" w:color="auto"/>
              <w:left w:val="single" w:sz="4" w:space="0" w:color="auto"/>
              <w:bottom w:val="single" w:sz="4" w:space="0" w:color="auto"/>
              <w:right w:val="single" w:sz="4" w:space="0" w:color="auto"/>
            </w:tcBorders>
            <w:hideMark/>
          </w:tcPr>
          <w:p w14:paraId="0C4DABF4" w14:textId="77777777" w:rsidR="006473D1" w:rsidRDefault="006473D1" w:rsidP="006473D1">
            <w:pPr>
              <w:spacing w:line="240" w:lineRule="auto"/>
            </w:pPr>
            <w:r>
              <w:t>Temp</w:t>
            </w:r>
          </w:p>
        </w:tc>
        <w:tc>
          <w:tcPr>
            <w:tcW w:w="2263" w:type="dxa"/>
            <w:tcBorders>
              <w:top w:val="single" w:sz="4" w:space="0" w:color="auto"/>
              <w:left w:val="single" w:sz="4" w:space="0" w:color="auto"/>
              <w:bottom w:val="single" w:sz="4" w:space="0" w:color="auto"/>
              <w:right w:val="single" w:sz="4" w:space="0" w:color="auto"/>
            </w:tcBorders>
            <w:hideMark/>
          </w:tcPr>
          <w:p w14:paraId="1ACA5F86" w14:textId="77777777" w:rsidR="006473D1" w:rsidRDefault="006473D1" w:rsidP="006473D1">
            <w:pPr>
              <w:spacing w:line="240" w:lineRule="auto"/>
            </w:pPr>
            <w:r>
              <w:t>97.8 F(36.C)</w:t>
            </w:r>
          </w:p>
        </w:tc>
        <w:tc>
          <w:tcPr>
            <w:tcW w:w="2263" w:type="dxa"/>
            <w:gridSpan w:val="2"/>
          </w:tcPr>
          <w:p w14:paraId="2094BA6B" w14:textId="637E7BFD" w:rsidR="006473D1" w:rsidRDefault="006473D1" w:rsidP="006473D1">
            <w:pPr>
              <w:spacing w:line="259" w:lineRule="auto"/>
            </w:pPr>
            <w:r>
              <w:t xml:space="preserve">98.2F (36.8C)                           </w:t>
            </w:r>
          </w:p>
        </w:tc>
        <w:tc>
          <w:tcPr>
            <w:tcW w:w="2264" w:type="dxa"/>
            <w:gridSpan w:val="2"/>
          </w:tcPr>
          <w:p w14:paraId="04C0620F" w14:textId="06678F00" w:rsidR="006473D1" w:rsidRDefault="006473D1" w:rsidP="006473D1">
            <w:pPr>
              <w:spacing w:line="259" w:lineRule="auto"/>
            </w:pPr>
            <w:r>
              <w:t>98.5(36.9C)</w:t>
            </w:r>
          </w:p>
        </w:tc>
      </w:tr>
      <w:tr w:rsidR="006473D1" w14:paraId="7207EA7A" w14:textId="4DE5B0AA" w:rsidTr="0028028F">
        <w:tc>
          <w:tcPr>
            <w:tcW w:w="2642" w:type="dxa"/>
            <w:tcBorders>
              <w:top w:val="single" w:sz="4" w:space="0" w:color="auto"/>
              <w:left w:val="single" w:sz="4" w:space="0" w:color="auto"/>
              <w:bottom w:val="single" w:sz="4" w:space="0" w:color="auto"/>
              <w:right w:val="single" w:sz="4" w:space="0" w:color="auto"/>
            </w:tcBorders>
            <w:hideMark/>
          </w:tcPr>
          <w:p w14:paraId="2617AAAE" w14:textId="77777777" w:rsidR="006473D1" w:rsidRDefault="006473D1" w:rsidP="006473D1">
            <w:pPr>
              <w:spacing w:line="240" w:lineRule="auto"/>
            </w:pPr>
            <w:r>
              <w:t xml:space="preserve">P </w:t>
            </w:r>
          </w:p>
        </w:tc>
        <w:tc>
          <w:tcPr>
            <w:tcW w:w="2263" w:type="dxa"/>
            <w:tcBorders>
              <w:top w:val="single" w:sz="4" w:space="0" w:color="auto"/>
              <w:left w:val="single" w:sz="4" w:space="0" w:color="auto"/>
              <w:bottom w:val="single" w:sz="4" w:space="0" w:color="auto"/>
              <w:right w:val="single" w:sz="4" w:space="0" w:color="auto"/>
            </w:tcBorders>
            <w:hideMark/>
          </w:tcPr>
          <w:p w14:paraId="74FB9173" w14:textId="77777777" w:rsidR="006473D1" w:rsidRDefault="006473D1" w:rsidP="006473D1">
            <w:pPr>
              <w:spacing w:line="240" w:lineRule="auto"/>
            </w:pPr>
            <w:r>
              <w:t>98</w:t>
            </w:r>
          </w:p>
        </w:tc>
        <w:tc>
          <w:tcPr>
            <w:tcW w:w="2263" w:type="dxa"/>
            <w:gridSpan w:val="2"/>
          </w:tcPr>
          <w:p w14:paraId="7FB75666" w14:textId="74D167A2" w:rsidR="006473D1" w:rsidRDefault="006473D1" w:rsidP="006473D1">
            <w:pPr>
              <w:spacing w:line="259" w:lineRule="auto"/>
            </w:pPr>
            <w:r>
              <w:t xml:space="preserve">108                                    </w:t>
            </w:r>
          </w:p>
        </w:tc>
        <w:tc>
          <w:tcPr>
            <w:tcW w:w="2264" w:type="dxa"/>
            <w:gridSpan w:val="2"/>
          </w:tcPr>
          <w:p w14:paraId="377A95CB" w14:textId="2081985B" w:rsidR="006473D1" w:rsidRDefault="006473D1" w:rsidP="006473D1">
            <w:pPr>
              <w:spacing w:line="259" w:lineRule="auto"/>
            </w:pPr>
            <w:r>
              <w:t>88</w:t>
            </w:r>
          </w:p>
        </w:tc>
      </w:tr>
      <w:tr w:rsidR="006473D1" w14:paraId="39796E52" w14:textId="26BEA11E" w:rsidTr="0028028F">
        <w:tc>
          <w:tcPr>
            <w:tcW w:w="2642" w:type="dxa"/>
            <w:tcBorders>
              <w:top w:val="single" w:sz="4" w:space="0" w:color="auto"/>
              <w:left w:val="single" w:sz="4" w:space="0" w:color="auto"/>
              <w:bottom w:val="single" w:sz="4" w:space="0" w:color="auto"/>
              <w:right w:val="single" w:sz="4" w:space="0" w:color="auto"/>
            </w:tcBorders>
            <w:hideMark/>
          </w:tcPr>
          <w:p w14:paraId="34BB3458" w14:textId="77777777" w:rsidR="006473D1" w:rsidRDefault="006473D1" w:rsidP="006473D1">
            <w:pPr>
              <w:spacing w:line="240" w:lineRule="auto"/>
            </w:pPr>
            <w:r>
              <w:t>RR</w:t>
            </w:r>
          </w:p>
        </w:tc>
        <w:tc>
          <w:tcPr>
            <w:tcW w:w="2263" w:type="dxa"/>
            <w:tcBorders>
              <w:top w:val="single" w:sz="4" w:space="0" w:color="auto"/>
              <w:left w:val="single" w:sz="4" w:space="0" w:color="auto"/>
              <w:bottom w:val="single" w:sz="4" w:space="0" w:color="auto"/>
              <w:right w:val="single" w:sz="4" w:space="0" w:color="auto"/>
            </w:tcBorders>
            <w:hideMark/>
          </w:tcPr>
          <w:p w14:paraId="0CD3EEB6" w14:textId="77777777" w:rsidR="006473D1" w:rsidRDefault="006473D1" w:rsidP="006473D1">
            <w:pPr>
              <w:spacing w:line="240" w:lineRule="auto"/>
            </w:pPr>
            <w:r>
              <w:t>26</w:t>
            </w:r>
          </w:p>
        </w:tc>
        <w:tc>
          <w:tcPr>
            <w:tcW w:w="2263" w:type="dxa"/>
            <w:gridSpan w:val="2"/>
          </w:tcPr>
          <w:p w14:paraId="7A37CF5E" w14:textId="1019BEA4" w:rsidR="006473D1" w:rsidRDefault="006473D1" w:rsidP="006473D1">
            <w:pPr>
              <w:spacing w:line="259" w:lineRule="auto"/>
            </w:pPr>
            <w:r>
              <w:t xml:space="preserve">25                                   </w:t>
            </w:r>
          </w:p>
        </w:tc>
        <w:tc>
          <w:tcPr>
            <w:tcW w:w="2264" w:type="dxa"/>
            <w:gridSpan w:val="2"/>
          </w:tcPr>
          <w:p w14:paraId="4A1B3053" w14:textId="46B34EED" w:rsidR="006473D1" w:rsidRDefault="006473D1" w:rsidP="006473D1">
            <w:pPr>
              <w:spacing w:line="259" w:lineRule="auto"/>
            </w:pPr>
            <w:r>
              <w:t>18</w:t>
            </w:r>
          </w:p>
        </w:tc>
      </w:tr>
      <w:tr w:rsidR="006473D1" w14:paraId="36F1D620" w14:textId="67E7C086" w:rsidTr="0028028F">
        <w:tc>
          <w:tcPr>
            <w:tcW w:w="2642" w:type="dxa"/>
            <w:tcBorders>
              <w:top w:val="single" w:sz="4" w:space="0" w:color="auto"/>
              <w:left w:val="single" w:sz="4" w:space="0" w:color="auto"/>
              <w:bottom w:val="single" w:sz="4" w:space="0" w:color="auto"/>
              <w:right w:val="single" w:sz="4" w:space="0" w:color="auto"/>
            </w:tcBorders>
            <w:hideMark/>
          </w:tcPr>
          <w:p w14:paraId="028A0E18" w14:textId="77777777" w:rsidR="006473D1" w:rsidRDefault="006473D1" w:rsidP="006473D1">
            <w:pPr>
              <w:spacing w:line="240" w:lineRule="auto"/>
            </w:pPr>
            <w:r>
              <w:t>B/P</w:t>
            </w:r>
          </w:p>
        </w:tc>
        <w:tc>
          <w:tcPr>
            <w:tcW w:w="2263" w:type="dxa"/>
            <w:tcBorders>
              <w:top w:val="single" w:sz="4" w:space="0" w:color="auto"/>
              <w:left w:val="single" w:sz="4" w:space="0" w:color="auto"/>
              <w:bottom w:val="single" w:sz="4" w:space="0" w:color="auto"/>
              <w:right w:val="single" w:sz="4" w:space="0" w:color="auto"/>
            </w:tcBorders>
            <w:hideMark/>
          </w:tcPr>
          <w:p w14:paraId="054B5B15" w14:textId="77777777" w:rsidR="006473D1" w:rsidRDefault="006473D1" w:rsidP="006473D1">
            <w:pPr>
              <w:spacing w:line="240" w:lineRule="auto"/>
            </w:pPr>
            <w:r>
              <w:t>114/78</w:t>
            </w:r>
          </w:p>
        </w:tc>
        <w:tc>
          <w:tcPr>
            <w:tcW w:w="2263" w:type="dxa"/>
            <w:gridSpan w:val="2"/>
          </w:tcPr>
          <w:p w14:paraId="40D1BA22" w14:textId="1B2BE15B" w:rsidR="006473D1" w:rsidRDefault="006473D1" w:rsidP="006473D1">
            <w:pPr>
              <w:spacing w:line="259" w:lineRule="auto"/>
            </w:pPr>
            <w:r>
              <w:t xml:space="preserve">122/72                             </w:t>
            </w:r>
          </w:p>
        </w:tc>
        <w:tc>
          <w:tcPr>
            <w:tcW w:w="2264" w:type="dxa"/>
            <w:gridSpan w:val="2"/>
          </w:tcPr>
          <w:p w14:paraId="48DE81F1" w14:textId="7D711BA0" w:rsidR="006473D1" w:rsidRDefault="006473D1" w:rsidP="006473D1">
            <w:pPr>
              <w:spacing w:line="259" w:lineRule="auto"/>
            </w:pPr>
            <w:r>
              <w:t>116/78</w:t>
            </w:r>
          </w:p>
        </w:tc>
      </w:tr>
      <w:tr w:rsidR="006473D1" w14:paraId="1198C6B6" w14:textId="773DB279" w:rsidTr="0028028F">
        <w:tc>
          <w:tcPr>
            <w:tcW w:w="2642" w:type="dxa"/>
            <w:tcBorders>
              <w:top w:val="single" w:sz="4" w:space="0" w:color="auto"/>
              <w:left w:val="single" w:sz="4" w:space="0" w:color="auto"/>
              <w:bottom w:val="single" w:sz="4" w:space="0" w:color="auto"/>
              <w:right w:val="single" w:sz="4" w:space="0" w:color="auto"/>
            </w:tcBorders>
            <w:hideMark/>
          </w:tcPr>
          <w:p w14:paraId="76B05B82" w14:textId="77777777" w:rsidR="006473D1" w:rsidRDefault="006473D1" w:rsidP="006473D1">
            <w:pPr>
              <w:spacing w:line="240" w:lineRule="auto"/>
            </w:pPr>
            <w:r>
              <w:t>Pulse oximeter</w:t>
            </w:r>
          </w:p>
        </w:tc>
        <w:tc>
          <w:tcPr>
            <w:tcW w:w="2263" w:type="dxa"/>
            <w:tcBorders>
              <w:top w:val="single" w:sz="4" w:space="0" w:color="auto"/>
              <w:left w:val="single" w:sz="4" w:space="0" w:color="auto"/>
              <w:bottom w:val="single" w:sz="4" w:space="0" w:color="auto"/>
              <w:right w:val="single" w:sz="4" w:space="0" w:color="auto"/>
            </w:tcBorders>
            <w:hideMark/>
          </w:tcPr>
          <w:p w14:paraId="66B38F99" w14:textId="77777777" w:rsidR="006473D1" w:rsidRDefault="006473D1" w:rsidP="006473D1">
            <w:pPr>
              <w:spacing w:line="240" w:lineRule="auto"/>
            </w:pPr>
            <w:r>
              <w:t>95%</w:t>
            </w:r>
          </w:p>
        </w:tc>
        <w:tc>
          <w:tcPr>
            <w:tcW w:w="2263" w:type="dxa"/>
            <w:gridSpan w:val="2"/>
          </w:tcPr>
          <w:p w14:paraId="14F4B4C9" w14:textId="2605884F" w:rsidR="006473D1" w:rsidRDefault="006473D1" w:rsidP="006473D1">
            <w:pPr>
              <w:spacing w:line="259" w:lineRule="auto"/>
            </w:pPr>
            <w:r>
              <w:t xml:space="preserve">91%    on room air                         </w:t>
            </w:r>
          </w:p>
        </w:tc>
        <w:tc>
          <w:tcPr>
            <w:tcW w:w="2264" w:type="dxa"/>
            <w:gridSpan w:val="2"/>
          </w:tcPr>
          <w:p w14:paraId="0AC83AFF" w14:textId="1984EB08" w:rsidR="006473D1" w:rsidRDefault="006473D1" w:rsidP="006473D1">
            <w:pPr>
              <w:spacing w:line="259" w:lineRule="auto"/>
            </w:pPr>
            <w:r>
              <w:t>98% on room air</w:t>
            </w:r>
          </w:p>
        </w:tc>
      </w:tr>
      <w:tr w:rsidR="006473D1" w14:paraId="53B4A0F6" w14:textId="77777777" w:rsidTr="0028028F">
        <w:trPr>
          <w:gridAfter w:val="5"/>
          <w:wAfter w:w="6790" w:type="dxa"/>
        </w:trPr>
        <w:tc>
          <w:tcPr>
            <w:tcW w:w="2642" w:type="dxa"/>
            <w:tcBorders>
              <w:top w:val="single" w:sz="4" w:space="0" w:color="auto"/>
              <w:left w:val="single" w:sz="4" w:space="0" w:color="auto"/>
              <w:bottom w:val="single" w:sz="4" w:space="0" w:color="auto"/>
              <w:right w:val="single" w:sz="4" w:space="0" w:color="auto"/>
            </w:tcBorders>
            <w:shd w:val="clear" w:color="auto" w:fill="FFC000"/>
          </w:tcPr>
          <w:p w14:paraId="40107DBD" w14:textId="47CD8596" w:rsidR="006473D1" w:rsidRDefault="006473D1" w:rsidP="0028028F">
            <w:pPr>
              <w:spacing w:line="240" w:lineRule="auto"/>
            </w:pPr>
            <w:r>
              <w:rPr>
                <w:b/>
                <w:bCs/>
              </w:rPr>
              <w:t>Laboratory Report</w:t>
            </w:r>
          </w:p>
        </w:tc>
      </w:tr>
      <w:tr w:rsidR="006473D1" w14:paraId="050993A8" w14:textId="77777777" w:rsidTr="0028028F">
        <w:trPr>
          <w:gridAfter w:val="1"/>
          <w:wAfter w:w="82" w:type="dxa"/>
        </w:trPr>
        <w:tc>
          <w:tcPr>
            <w:tcW w:w="2642" w:type="dxa"/>
            <w:tcBorders>
              <w:top w:val="single" w:sz="4" w:space="0" w:color="auto"/>
              <w:left w:val="single" w:sz="4" w:space="0" w:color="auto"/>
              <w:bottom w:val="single" w:sz="4" w:space="0" w:color="auto"/>
              <w:right w:val="single" w:sz="4" w:space="0" w:color="auto"/>
            </w:tcBorders>
            <w:hideMark/>
          </w:tcPr>
          <w:p w14:paraId="538FED62" w14:textId="77777777" w:rsidR="006473D1" w:rsidRDefault="006473D1" w:rsidP="006473D1">
            <w:pPr>
              <w:spacing w:line="240" w:lineRule="auto"/>
              <w:ind w:left="360"/>
            </w:pPr>
            <w:r>
              <w:t>Lab</w:t>
            </w:r>
          </w:p>
        </w:tc>
        <w:tc>
          <w:tcPr>
            <w:tcW w:w="2843" w:type="dxa"/>
            <w:gridSpan w:val="2"/>
            <w:tcBorders>
              <w:top w:val="single" w:sz="4" w:space="0" w:color="auto"/>
              <w:left w:val="single" w:sz="4" w:space="0" w:color="auto"/>
              <w:bottom w:val="single" w:sz="4" w:space="0" w:color="auto"/>
              <w:right w:val="single" w:sz="4" w:space="0" w:color="auto"/>
            </w:tcBorders>
            <w:hideMark/>
          </w:tcPr>
          <w:p w14:paraId="5392B7A5" w14:textId="77777777" w:rsidR="006473D1" w:rsidRDefault="006473D1" w:rsidP="006473D1">
            <w:pPr>
              <w:spacing w:line="240" w:lineRule="auto"/>
            </w:pPr>
            <w:r>
              <w:t>Results</w:t>
            </w:r>
          </w:p>
        </w:tc>
        <w:tc>
          <w:tcPr>
            <w:tcW w:w="3865" w:type="dxa"/>
            <w:gridSpan w:val="2"/>
            <w:tcBorders>
              <w:top w:val="single" w:sz="4" w:space="0" w:color="auto"/>
              <w:left w:val="single" w:sz="4" w:space="0" w:color="auto"/>
              <w:bottom w:val="single" w:sz="4" w:space="0" w:color="auto"/>
              <w:right w:val="single" w:sz="4" w:space="0" w:color="auto"/>
            </w:tcBorders>
            <w:hideMark/>
          </w:tcPr>
          <w:p w14:paraId="3E9C1620" w14:textId="77777777" w:rsidR="006473D1" w:rsidRDefault="006473D1" w:rsidP="006473D1">
            <w:pPr>
              <w:spacing w:line="240" w:lineRule="auto"/>
              <w:ind w:left="360"/>
            </w:pPr>
            <w:r>
              <w:t xml:space="preserve">Reference range </w:t>
            </w:r>
          </w:p>
        </w:tc>
      </w:tr>
      <w:tr w:rsidR="006473D1" w14:paraId="40EC88EA" w14:textId="77777777" w:rsidTr="0028028F">
        <w:trPr>
          <w:gridAfter w:val="1"/>
          <w:wAfter w:w="82" w:type="dxa"/>
        </w:trPr>
        <w:tc>
          <w:tcPr>
            <w:tcW w:w="2642" w:type="dxa"/>
            <w:tcBorders>
              <w:top w:val="single" w:sz="4" w:space="0" w:color="auto"/>
              <w:left w:val="single" w:sz="4" w:space="0" w:color="auto"/>
              <w:bottom w:val="single" w:sz="4" w:space="0" w:color="auto"/>
              <w:right w:val="single" w:sz="4" w:space="0" w:color="auto"/>
            </w:tcBorders>
            <w:hideMark/>
          </w:tcPr>
          <w:p w14:paraId="5B725930" w14:textId="77777777" w:rsidR="006473D1" w:rsidRDefault="006473D1" w:rsidP="006473D1">
            <w:pPr>
              <w:spacing w:line="240" w:lineRule="auto"/>
              <w:ind w:left="360"/>
              <w:rPr>
                <w:rFonts w:cstheme="minorHAnsi"/>
              </w:rPr>
            </w:pPr>
            <w:r>
              <w:rPr>
                <w:rFonts w:cstheme="minorHAnsi"/>
              </w:rPr>
              <w:t>Hematocrit</w:t>
            </w:r>
          </w:p>
        </w:tc>
        <w:tc>
          <w:tcPr>
            <w:tcW w:w="2843" w:type="dxa"/>
            <w:gridSpan w:val="2"/>
            <w:tcBorders>
              <w:top w:val="single" w:sz="4" w:space="0" w:color="auto"/>
              <w:left w:val="single" w:sz="4" w:space="0" w:color="auto"/>
              <w:bottom w:val="single" w:sz="4" w:space="0" w:color="auto"/>
              <w:right w:val="single" w:sz="4" w:space="0" w:color="auto"/>
            </w:tcBorders>
            <w:hideMark/>
          </w:tcPr>
          <w:p w14:paraId="4CD47961" w14:textId="77777777" w:rsidR="006473D1" w:rsidRDefault="006473D1" w:rsidP="006473D1">
            <w:pPr>
              <w:spacing w:line="240" w:lineRule="auto"/>
            </w:pPr>
            <w:r>
              <w:t>48%</w:t>
            </w:r>
          </w:p>
        </w:tc>
        <w:tc>
          <w:tcPr>
            <w:tcW w:w="3865" w:type="dxa"/>
            <w:gridSpan w:val="2"/>
            <w:tcBorders>
              <w:top w:val="single" w:sz="4" w:space="0" w:color="auto"/>
              <w:left w:val="single" w:sz="4" w:space="0" w:color="auto"/>
              <w:bottom w:val="single" w:sz="4" w:space="0" w:color="auto"/>
              <w:right w:val="single" w:sz="4" w:space="0" w:color="auto"/>
            </w:tcBorders>
            <w:hideMark/>
          </w:tcPr>
          <w:p w14:paraId="0E414A25" w14:textId="77777777" w:rsidR="006473D1" w:rsidRDefault="006473D1" w:rsidP="006473D1">
            <w:pPr>
              <w:spacing w:line="240" w:lineRule="auto"/>
              <w:rPr>
                <w:rFonts w:cstheme="minorHAnsi"/>
                <w:color w:val="333333"/>
                <w:shd w:val="clear" w:color="auto" w:fill="FFFFFF"/>
              </w:rPr>
            </w:pPr>
            <w:r>
              <w:rPr>
                <w:rFonts w:cstheme="minorHAnsi"/>
                <w:color w:val="333333"/>
                <w:shd w:val="clear" w:color="auto" w:fill="FFFFFF"/>
              </w:rPr>
              <w:t>Males: 42-52%</w:t>
            </w:r>
          </w:p>
          <w:p w14:paraId="79C620FD" w14:textId="77777777" w:rsidR="006473D1" w:rsidRDefault="006473D1" w:rsidP="006473D1">
            <w:pPr>
              <w:spacing w:line="240" w:lineRule="auto"/>
            </w:pPr>
            <w:r>
              <w:rPr>
                <w:rFonts w:cstheme="minorHAnsi"/>
                <w:color w:val="333333"/>
                <w:shd w:val="clear" w:color="auto" w:fill="FFFFFF"/>
              </w:rPr>
              <w:t>Females: 35-47%</w:t>
            </w:r>
          </w:p>
        </w:tc>
      </w:tr>
      <w:tr w:rsidR="006473D1" w14:paraId="706195AB" w14:textId="77777777" w:rsidTr="0028028F">
        <w:trPr>
          <w:gridAfter w:val="1"/>
          <w:wAfter w:w="82" w:type="dxa"/>
        </w:trPr>
        <w:tc>
          <w:tcPr>
            <w:tcW w:w="2642" w:type="dxa"/>
            <w:tcBorders>
              <w:top w:val="single" w:sz="4" w:space="0" w:color="auto"/>
              <w:left w:val="single" w:sz="4" w:space="0" w:color="auto"/>
              <w:bottom w:val="single" w:sz="4" w:space="0" w:color="auto"/>
              <w:right w:val="single" w:sz="4" w:space="0" w:color="auto"/>
            </w:tcBorders>
            <w:hideMark/>
          </w:tcPr>
          <w:p w14:paraId="4D4D4E5A" w14:textId="77777777" w:rsidR="006473D1" w:rsidRDefault="006473D1" w:rsidP="006473D1">
            <w:pPr>
              <w:spacing w:line="240" w:lineRule="auto"/>
              <w:ind w:left="360"/>
              <w:rPr>
                <w:rFonts w:cstheme="minorHAnsi"/>
              </w:rPr>
            </w:pPr>
            <w:r>
              <w:rPr>
                <w:rFonts w:cstheme="minorHAnsi"/>
              </w:rPr>
              <w:t>Hemoglobin</w:t>
            </w:r>
          </w:p>
        </w:tc>
        <w:tc>
          <w:tcPr>
            <w:tcW w:w="2843" w:type="dxa"/>
            <w:gridSpan w:val="2"/>
            <w:tcBorders>
              <w:top w:val="single" w:sz="4" w:space="0" w:color="auto"/>
              <w:left w:val="single" w:sz="4" w:space="0" w:color="auto"/>
              <w:bottom w:val="single" w:sz="4" w:space="0" w:color="auto"/>
              <w:right w:val="single" w:sz="4" w:space="0" w:color="auto"/>
            </w:tcBorders>
            <w:hideMark/>
          </w:tcPr>
          <w:p w14:paraId="29C3A844" w14:textId="77777777" w:rsidR="006473D1" w:rsidRDefault="006473D1" w:rsidP="006473D1">
            <w:pPr>
              <w:spacing w:line="240" w:lineRule="auto"/>
            </w:pPr>
            <w:r>
              <w:t>15 g/dL</w:t>
            </w:r>
          </w:p>
        </w:tc>
        <w:tc>
          <w:tcPr>
            <w:tcW w:w="3865" w:type="dxa"/>
            <w:gridSpan w:val="2"/>
            <w:tcBorders>
              <w:top w:val="single" w:sz="4" w:space="0" w:color="auto"/>
              <w:left w:val="single" w:sz="4" w:space="0" w:color="auto"/>
              <w:bottom w:val="single" w:sz="4" w:space="0" w:color="auto"/>
              <w:right w:val="single" w:sz="4" w:space="0" w:color="auto"/>
            </w:tcBorders>
            <w:hideMark/>
          </w:tcPr>
          <w:p w14:paraId="521AFCD0" w14:textId="77777777" w:rsidR="006473D1" w:rsidRDefault="006473D1" w:rsidP="006473D1">
            <w:pPr>
              <w:spacing w:line="240" w:lineRule="auto"/>
            </w:pPr>
            <w:r>
              <w:rPr>
                <w:rFonts w:cstheme="minorHAnsi"/>
                <w:color w:val="333333"/>
                <w:shd w:val="clear" w:color="auto" w:fill="FFFFFF"/>
              </w:rPr>
              <w:t>Males: 13-18 g/dL; Females:12-16 g/dL</w:t>
            </w:r>
          </w:p>
        </w:tc>
      </w:tr>
      <w:tr w:rsidR="006473D1" w14:paraId="11F2D2B7" w14:textId="77777777" w:rsidTr="0028028F">
        <w:trPr>
          <w:gridAfter w:val="1"/>
          <w:wAfter w:w="82" w:type="dxa"/>
        </w:trPr>
        <w:tc>
          <w:tcPr>
            <w:tcW w:w="2642" w:type="dxa"/>
            <w:tcBorders>
              <w:top w:val="single" w:sz="4" w:space="0" w:color="auto"/>
              <w:left w:val="single" w:sz="4" w:space="0" w:color="auto"/>
              <w:bottom w:val="single" w:sz="4" w:space="0" w:color="auto"/>
              <w:right w:val="single" w:sz="4" w:space="0" w:color="auto"/>
            </w:tcBorders>
            <w:hideMark/>
          </w:tcPr>
          <w:p w14:paraId="6AB7C6B7" w14:textId="77777777" w:rsidR="006473D1" w:rsidRDefault="006473D1" w:rsidP="006473D1">
            <w:pPr>
              <w:spacing w:line="240" w:lineRule="auto"/>
              <w:ind w:left="360"/>
              <w:rPr>
                <w:rFonts w:cstheme="minorHAnsi"/>
              </w:rPr>
            </w:pPr>
            <w:r>
              <w:rPr>
                <w:rFonts w:cstheme="minorHAnsi"/>
              </w:rPr>
              <w:t>WBC</w:t>
            </w:r>
          </w:p>
        </w:tc>
        <w:tc>
          <w:tcPr>
            <w:tcW w:w="2843" w:type="dxa"/>
            <w:gridSpan w:val="2"/>
            <w:tcBorders>
              <w:top w:val="single" w:sz="4" w:space="0" w:color="auto"/>
              <w:left w:val="single" w:sz="4" w:space="0" w:color="auto"/>
              <w:bottom w:val="single" w:sz="4" w:space="0" w:color="auto"/>
              <w:right w:val="single" w:sz="4" w:space="0" w:color="auto"/>
            </w:tcBorders>
            <w:hideMark/>
          </w:tcPr>
          <w:p w14:paraId="274F5597" w14:textId="77777777" w:rsidR="006473D1" w:rsidRDefault="006473D1" w:rsidP="006473D1">
            <w:pPr>
              <w:spacing w:line="240" w:lineRule="auto"/>
            </w:pPr>
            <w:r>
              <w:t>8,000 cell/mm3</w:t>
            </w:r>
          </w:p>
        </w:tc>
        <w:tc>
          <w:tcPr>
            <w:tcW w:w="3865" w:type="dxa"/>
            <w:gridSpan w:val="2"/>
            <w:tcBorders>
              <w:top w:val="single" w:sz="4" w:space="0" w:color="auto"/>
              <w:left w:val="single" w:sz="4" w:space="0" w:color="auto"/>
              <w:bottom w:val="single" w:sz="4" w:space="0" w:color="auto"/>
              <w:right w:val="single" w:sz="4" w:space="0" w:color="auto"/>
            </w:tcBorders>
            <w:hideMark/>
          </w:tcPr>
          <w:p w14:paraId="2993460B" w14:textId="77777777" w:rsidR="006473D1" w:rsidRDefault="006473D1" w:rsidP="006473D1">
            <w:pPr>
              <w:spacing w:line="240" w:lineRule="auto"/>
            </w:pPr>
            <w:r>
              <w:rPr>
                <w:rFonts w:cstheme="minorHAnsi"/>
              </w:rPr>
              <w:t>4.5 – 10.5 x 10</w:t>
            </w:r>
            <w:r>
              <w:rPr>
                <w:rFonts w:cstheme="minorHAnsi"/>
                <w:vertAlign w:val="superscript"/>
              </w:rPr>
              <w:t xml:space="preserve">3 </w:t>
            </w:r>
            <w:r>
              <w:rPr>
                <w:rFonts w:cstheme="minorHAnsi"/>
              </w:rPr>
              <w:t>cells/mm</w:t>
            </w:r>
            <w:r>
              <w:rPr>
                <w:rFonts w:cstheme="minorHAnsi"/>
                <w:vertAlign w:val="superscript"/>
              </w:rPr>
              <w:t>3</w:t>
            </w:r>
          </w:p>
        </w:tc>
      </w:tr>
      <w:tr w:rsidR="006473D1" w14:paraId="5BA908FB" w14:textId="77777777" w:rsidTr="0028028F">
        <w:trPr>
          <w:gridAfter w:val="1"/>
          <w:wAfter w:w="82" w:type="dxa"/>
        </w:trPr>
        <w:tc>
          <w:tcPr>
            <w:tcW w:w="2642" w:type="dxa"/>
            <w:tcBorders>
              <w:top w:val="single" w:sz="4" w:space="0" w:color="auto"/>
              <w:left w:val="single" w:sz="4" w:space="0" w:color="auto"/>
              <w:bottom w:val="single" w:sz="4" w:space="0" w:color="auto"/>
              <w:right w:val="single" w:sz="4" w:space="0" w:color="auto"/>
            </w:tcBorders>
            <w:hideMark/>
          </w:tcPr>
          <w:p w14:paraId="2B8A6B3B" w14:textId="77777777" w:rsidR="006473D1" w:rsidRDefault="006473D1" w:rsidP="006473D1">
            <w:pPr>
              <w:spacing w:line="240" w:lineRule="auto"/>
              <w:ind w:left="360"/>
              <w:rPr>
                <w:rFonts w:cstheme="minorHAnsi"/>
              </w:rPr>
            </w:pPr>
            <w:r>
              <w:rPr>
                <w:rFonts w:cstheme="minorHAnsi"/>
              </w:rPr>
              <w:t>Potassium(serum)</w:t>
            </w:r>
          </w:p>
        </w:tc>
        <w:tc>
          <w:tcPr>
            <w:tcW w:w="2843" w:type="dxa"/>
            <w:gridSpan w:val="2"/>
            <w:tcBorders>
              <w:top w:val="single" w:sz="4" w:space="0" w:color="auto"/>
              <w:left w:val="single" w:sz="4" w:space="0" w:color="auto"/>
              <w:bottom w:val="single" w:sz="4" w:space="0" w:color="auto"/>
              <w:right w:val="single" w:sz="4" w:space="0" w:color="auto"/>
            </w:tcBorders>
            <w:hideMark/>
          </w:tcPr>
          <w:p w14:paraId="78408B79" w14:textId="77777777" w:rsidR="006473D1" w:rsidRDefault="006473D1" w:rsidP="006473D1">
            <w:pPr>
              <w:spacing w:line="240" w:lineRule="auto"/>
            </w:pPr>
            <w:r>
              <w:t>4.0 mEq/L</w:t>
            </w:r>
          </w:p>
        </w:tc>
        <w:tc>
          <w:tcPr>
            <w:tcW w:w="3865" w:type="dxa"/>
            <w:gridSpan w:val="2"/>
            <w:tcBorders>
              <w:top w:val="single" w:sz="4" w:space="0" w:color="auto"/>
              <w:left w:val="single" w:sz="4" w:space="0" w:color="auto"/>
              <w:bottom w:val="single" w:sz="4" w:space="0" w:color="auto"/>
              <w:right w:val="single" w:sz="4" w:space="0" w:color="auto"/>
            </w:tcBorders>
            <w:hideMark/>
          </w:tcPr>
          <w:p w14:paraId="5F33A760" w14:textId="77777777" w:rsidR="006473D1" w:rsidRDefault="006473D1" w:rsidP="006473D1">
            <w:pPr>
              <w:spacing w:line="240" w:lineRule="auto"/>
            </w:pPr>
            <w:r>
              <w:rPr>
                <w:rFonts w:cstheme="minorHAnsi"/>
                <w:color w:val="000000"/>
                <w:shd w:val="clear" w:color="auto" w:fill="FFFFFF"/>
              </w:rPr>
              <w:t>3.5 to 5 mEq/L</w:t>
            </w:r>
          </w:p>
        </w:tc>
      </w:tr>
      <w:tr w:rsidR="006473D1" w14:paraId="63CC83CE" w14:textId="77777777" w:rsidTr="0028028F">
        <w:trPr>
          <w:gridAfter w:val="1"/>
          <w:wAfter w:w="82" w:type="dxa"/>
        </w:trPr>
        <w:tc>
          <w:tcPr>
            <w:tcW w:w="2642" w:type="dxa"/>
            <w:tcBorders>
              <w:top w:val="single" w:sz="4" w:space="0" w:color="auto"/>
              <w:left w:val="single" w:sz="4" w:space="0" w:color="auto"/>
              <w:bottom w:val="single" w:sz="4" w:space="0" w:color="auto"/>
              <w:right w:val="single" w:sz="4" w:space="0" w:color="auto"/>
            </w:tcBorders>
            <w:hideMark/>
          </w:tcPr>
          <w:p w14:paraId="7ECA6FBA" w14:textId="77777777" w:rsidR="006473D1" w:rsidRDefault="006473D1" w:rsidP="006473D1">
            <w:pPr>
              <w:spacing w:line="240" w:lineRule="auto"/>
              <w:ind w:left="360"/>
              <w:rPr>
                <w:rFonts w:cstheme="minorHAnsi"/>
              </w:rPr>
            </w:pPr>
            <w:r>
              <w:rPr>
                <w:rFonts w:cstheme="minorHAnsi"/>
              </w:rPr>
              <w:t>Sodium (serum)</w:t>
            </w:r>
          </w:p>
        </w:tc>
        <w:tc>
          <w:tcPr>
            <w:tcW w:w="2843" w:type="dxa"/>
            <w:gridSpan w:val="2"/>
            <w:tcBorders>
              <w:top w:val="single" w:sz="4" w:space="0" w:color="auto"/>
              <w:left w:val="single" w:sz="4" w:space="0" w:color="auto"/>
              <w:bottom w:val="single" w:sz="4" w:space="0" w:color="auto"/>
              <w:right w:val="single" w:sz="4" w:space="0" w:color="auto"/>
            </w:tcBorders>
            <w:hideMark/>
          </w:tcPr>
          <w:p w14:paraId="372D3E03" w14:textId="77777777" w:rsidR="006473D1" w:rsidRDefault="006473D1" w:rsidP="006473D1">
            <w:pPr>
              <w:spacing w:line="240" w:lineRule="auto"/>
            </w:pPr>
            <w:r>
              <w:t>138 mEq/L</w:t>
            </w:r>
          </w:p>
        </w:tc>
        <w:tc>
          <w:tcPr>
            <w:tcW w:w="3865" w:type="dxa"/>
            <w:gridSpan w:val="2"/>
            <w:tcBorders>
              <w:top w:val="single" w:sz="4" w:space="0" w:color="auto"/>
              <w:left w:val="single" w:sz="4" w:space="0" w:color="auto"/>
              <w:bottom w:val="single" w:sz="4" w:space="0" w:color="auto"/>
              <w:right w:val="single" w:sz="4" w:space="0" w:color="auto"/>
            </w:tcBorders>
            <w:hideMark/>
          </w:tcPr>
          <w:p w14:paraId="5DB0D447" w14:textId="77777777" w:rsidR="006473D1" w:rsidRDefault="006473D1" w:rsidP="006473D1">
            <w:pPr>
              <w:spacing w:line="240" w:lineRule="auto"/>
            </w:pPr>
            <w:r>
              <w:rPr>
                <w:rFonts w:eastAsia="Times New Roman" w:cstheme="minorHAnsi"/>
                <w:color w:val="000000"/>
              </w:rPr>
              <w:t>135 to 145 mEq/L</w:t>
            </w:r>
          </w:p>
        </w:tc>
      </w:tr>
      <w:tr w:rsidR="006473D1" w14:paraId="57EAB7A8" w14:textId="77777777" w:rsidTr="00690E1F">
        <w:trPr>
          <w:gridAfter w:val="1"/>
          <w:wAfter w:w="82" w:type="dxa"/>
          <w:trHeight w:val="323"/>
        </w:trPr>
        <w:tc>
          <w:tcPr>
            <w:tcW w:w="2642" w:type="dxa"/>
            <w:tcBorders>
              <w:top w:val="single" w:sz="4" w:space="0" w:color="auto"/>
              <w:left w:val="single" w:sz="4" w:space="0" w:color="auto"/>
              <w:bottom w:val="single" w:sz="4" w:space="0" w:color="auto"/>
              <w:right w:val="single" w:sz="4" w:space="0" w:color="auto"/>
            </w:tcBorders>
            <w:shd w:val="clear" w:color="auto" w:fill="FFC000"/>
          </w:tcPr>
          <w:p w14:paraId="0CF2EDE7" w14:textId="126F9478" w:rsidR="006473D1" w:rsidRDefault="006473D1" w:rsidP="006473D1">
            <w:pPr>
              <w:spacing w:line="240" w:lineRule="auto"/>
              <w:rPr>
                <w:b/>
                <w:bCs/>
              </w:rPr>
            </w:pPr>
            <w:r>
              <w:rPr>
                <w:b/>
                <w:bCs/>
              </w:rPr>
              <w:t>Diagnostic Reports</w:t>
            </w:r>
          </w:p>
        </w:tc>
        <w:tc>
          <w:tcPr>
            <w:tcW w:w="6708" w:type="dxa"/>
            <w:gridSpan w:val="4"/>
            <w:tcBorders>
              <w:top w:val="single" w:sz="4" w:space="0" w:color="auto"/>
              <w:left w:val="single" w:sz="4" w:space="0" w:color="auto"/>
              <w:bottom w:val="single" w:sz="4" w:space="0" w:color="auto"/>
              <w:right w:val="single" w:sz="4" w:space="0" w:color="auto"/>
            </w:tcBorders>
          </w:tcPr>
          <w:p w14:paraId="5E9D69A5" w14:textId="77777777" w:rsidR="006473D1" w:rsidRDefault="006473D1" w:rsidP="006473D1">
            <w:pPr>
              <w:spacing w:line="240" w:lineRule="auto"/>
              <w:rPr>
                <w:b/>
                <w:bCs/>
              </w:rPr>
            </w:pPr>
          </w:p>
        </w:tc>
      </w:tr>
      <w:tr w:rsidR="006473D1" w14:paraId="697E6476" w14:textId="77777777" w:rsidTr="006473D1">
        <w:trPr>
          <w:gridAfter w:val="1"/>
          <w:wAfter w:w="82" w:type="dxa"/>
        </w:trPr>
        <w:tc>
          <w:tcPr>
            <w:tcW w:w="9350" w:type="dxa"/>
            <w:gridSpan w:val="5"/>
            <w:tcBorders>
              <w:top w:val="single" w:sz="4" w:space="0" w:color="auto"/>
              <w:left w:val="single" w:sz="4" w:space="0" w:color="auto"/>
              <w:bottom w:val="single" w:sz="4" w:space="0" w:color="auto"/>
              <w:right w:val="single" w:sz="4" w:space="0" w:color="auto"/>
            </w:tcBorders>
          </w:tcPr>
          <w:p w14:paraId="76A3158B" w14:textId="7487C3D3" w:rsidR="006473D1" w:rsidRDefault="006473D1" w:rsidP="006473D1">
            <w:pPr>
              <w:spacing w:line="240" w:lineRule="auto"/>
            </w:pPr>
            <w:r>
              <w:t xml:space="preserve">       Chest-X Ray results show hyperinflation of lungs with flattened bases at the diaphragm</w:t>
            </w:r>
          </w:p>
        </w:tc>
      </w:tr>
      <w:tr w:rsidR="006473D1" w14:paraId="0FD8BB5B" w14:textId="77777777" w:rsidTr="0028028F">
        <w:trPr>
          <w:gridAfter w:val="5"/>
          <w:wAfter w:w="6790" w:type="dxa"/>
        </w:trPr>
        <w:tc>
          <w:tcPr>
            <w:tcW w:w="2642" w:type="dxa"/>
            <w:tcBorders>
              <w:top w:val="single" w:sz="4" w:space="0" w:color="auto"/>
              <w:left w:val="single" w:sz="4" w:space="0" w:color="auto"/>
              <w:bottom w:val="single" w:sz="4" w:space="0" w:color="auto"/>
              <w:right w:val="single" w:sz="4" w:space="0" w:color="auto"/>
            </w:tcBorders>
            <w:shd w:val="clear" w:color="auto" w:fill="FFC000"/>
          </w:tcPr>
          <w:p w14:paraId="4350DA6F" w14:textId="17706D9E" w:rsidR="006473D1" w:rsidRDefault="006473D1" w:rsidP="0028028F">
            <w:pPr>
              <w:spacing w:line="240" w:lineRule="auto"/>
            </w:pPr>
            <w:r>
              <w:rPr>
                <w:b/>
                <w:bCs/>
              </w:rPr>
              <w:t>Orders</w:t>
            </w:r>
          </w:p>
        </w:tc>
      </w:tr>
      <w:tr w:rsidR="006473D1" w14:paraId="57944588" w14:textId="77777777" w:rsidTr="006473D1">
        <w:trPr>
          <w:gridAfter w:val="1"/>
          <w:wAfter w:w="82" w:type="dxa"/>
        </w:trPr>
        <w:tc>
          <w:tcPr>
            <w:tcW w:w="9350" w:type="dxa"/>
            <w:gridSpan w:val="5"/>
            <w:tcBorders>
              <w:top w:val="single" w:sz="4" w:space="0" w:color="auto"/>
              <w:left w:val="single" w:sz="4" w:space="0" w:color="auto"/>
              <w:bottom w:val="single" w:sz="4" w:space="0" w:color="auto"/>
              <w:right w:val="single" w:sz="4" w:space="0" w:color="auto"/>
            </w:tcBorders>
            <w:hideMark/>
          </w:tcPr>
          <w:p w14:paraId="08983C2C" w14:textId="77777777" w:rsidR="006473D1" w:rsidRDefault="006473D1" w:rsidP="006473D1">
            <w:pPr>
              <w:pStyle w:val="ListParagraph"/>
              <w:numPr>
                <w:ilvl w:val="0"/>
                <w:numId w:val="15"/>
              </w:numPr>
              <w:spacing w:line="240" w:lineRule="auto"/>
            </w:pPr>
            <w:r>
              <w:t>Monitor pulse oximeter continuously. Administer 2L of oxygen as needed by nasal cannula to maintain 02 levels &gt; 93%</w:t>
            </w:r>
          </w:p>
          <w:p w14:paraId="53491A9B" w14:textId="77777777" w:rsidR="006473D1" w:rsidRPr="006757EC" w:rsidRDefault="006473D1" w:rsidP="006473D1">
            <w:pPr>
              <w:pStyle w:val="ListParagraph"/>
              <w:numPr>
                <w:ilvl w:val="0"/>
                <w:numId w:val="15"/>
              </w:numPr>
              <w:spacing w:line="240" w:lineRule="auto"/>
              <w:rPr>
                <w:color w:val="000000" w:themeColor="text1"/>
              </w:rPr>
            </w:pPr>
            <w:r w:rsidRPr="006757EC">
              <w:rPr>
                <w:rStyle w:val="Strong"/>
                <w:rFonts w:cstheme="minorHAnsi"/>
                <w:b w:val="0"/>
                <w:bCs w:val="0"/>
                <w:color w:val="000000" w:themeColor="text1"/>
                <w:shd w:val="clear" w:color="auto" w:fill="FFFFFF"/>
              </w:rPr>
              <w:t>Albuterol</w:t>
            </w:r>
            <w:r w:rsidRPr="006757EC">
              <w:rPr>
                <w:rFonts w:cstheme="minorHAnsi"/>
                <w:color w:val="000000" w:themeColor="text1"/>
                <w:shd w:val="clear" w:color="auto" w:fill="FFFFFF"/>
              </w:rPr>
              <w:t> 2.5 mg</w:t>
            </w:r>
            <w:r w:rsidRPr="006757EC">
              <w:rPr>
                <w:rStyle w:val="Strong"/>
                <w:rFonts w:cstheme="minorHAnsi"/>
                <w:color w:val="000000" w:themeColor="text1"/>
                <w:shd w:val="clear" w:color="auto" w:fill="FFFFFF"/>
              </w:rPr>
              <w:t xml:space="preserve"> </w:t>
            </w:r>
            <w:r w:rsidRPr="006757EC">
              <w:rPr>
                <w:rStyle w:val="Strong"/>
                <w:rFonts w:cstheme="minorHAnsi"/>
                <w:b w:val="0"/>
                <w:bCs w:val="0"/>
                <w:color w:val="000000" w:themeColor="text1"/>
                <w:shd w:val="clear" w:color="auto" w:fill="FFFFFF"/>
              </w:rPr>
              <w:t>inhalation</w:t>
            </w:r>
            <w:r w:rsidRPr="006757EC">
              <w:rPr>
                <w:rStyle w:val="Strong"/>
                <w:b w:val="0"/>
                <w:bCs w:val="0"/>
              </w:rPr>
              <w:t xml:space="preserve"> nebulizer treatment</w:t>
            </w:r>
            <w:r w:rsidRPr="006757EC">
              <w:rPr>
                <w:rFonts w:cstheme="minorHAnsi"/>
                <w:color w:val="000000" w:themeColor="text1"/>
                <w:shd w:val="clear" w:color="auto" w:fill="FFFFFF"/>
              </w:rPr>
              <w:t> every 1 -4 hours as needed for shortness of breath.</w:t>
            </w:r>
          </w:p>
          <w:p w14:paraId="368E961C" w14:textId="77777777" w:rsidR="006473D1" w:rsidRDefault="006473D1" w:rsidP="006473D1">
            <w:pPr>
              <w:pStyle w:val="ListParagraph"/>
              <w:numPr>
                <w:ilvl w:val="0"/>
                <w:numId w:val="15"/>
              </w:numPr>
              <w:spacing w:line="240" w:lineRule="auto"/>
            </w:pPr>
            <w:r>
              <w:t>Ipratropium 250 mcg inhalation nebulizer treatment every 6 hours as needed for shortness of breath. May give with albuterol</w:t>
            </w:r>
          </w:p>
          <w:p w14:paraId="172175EF" w14:textId="77777777" w:rsidR="006473D1" w:rsidRDefault="006473D1" w:rsidP="006473D1">
            <w:pPr>
              <w:pStyle w:val="ListParagraph"/>
              <w:numPr>
                <w:ilvl w:val="0"/>
                <w:numId w:val="15"/>
              </w:numPr>
              <w:spacing w:line="240" w:lineRule="auto"/>
            </w:pPr>
            <w:r>
              <w:t>Place peripheral IV and administer solumedrol 125 mg IV stat once.</w:t>
            </w:r>
          </w:p>
          <w:p w14:paraId="79B6096B" w14:textId="77777777" w:rsidR="006473D1" w:rsidRDefault="006473D1" w:rsidP="006473D1">
            <w:pPr>
              <w:pStyle w:val="ListParagraph"/>
              <w:numPr>
                <w:ilvl w:val="0"/>
                <w:numId w:val="15"/>
              </w:numPr>
              <w:spacing w:line="240" w:lineRule="auto"/>
            </w:pPr>
            <w:r>
              <w:t>Instruct client on peak flowmeter use for at least two times daily.</w:t>
            </w:r>
          </w:p>
        </w:tc>
      </w:tr>
    </w:tbl>
    <w:p w14:paraId="3A423FB8" w14:textId="1A934100" w:rsidR="006473D1" w:rsidRDefault="006473D1" w:rsidP="00E2277B"/>
    <w:p w14:paraId="2F245F15" w14:textId="7A19A55A" w:rsidR="0054637A" w:rsidRDefault="0028028F" w:rsidP="0054637A">
      <w:r>
        <w:lastRenderedPageBreak/>
        <w:t>T</w:t>
      </w:r>
      <w:r w:rsidR="0054637A">
        <w:t xml:space="preserve">he nurse reassesses the client at 1330 after implementing the </w:t>
      </w:r>
      <w:r w:rsidR="002037D3">
        <w:t>physician orders</w:t>
      </w:r>
      <w:r w:rsidR="0054637A">
        <w:t>.</w:t>
      </w:r>
    </w:p>
    <w:p w14:paraId="21608312" w14:textId="77777777" w:rsidR="0054637A" w:rsidRDefault="0054637A" w:rsidP="0054637A">
      <w:pPr>
        <w:pStyle w:val="ListParagraph"/>
        <w:numPr>
          <w:ilvl w:val="0"/>
          <w:numId w:val="8"/>
        </w:numPr>
      </w:pPr>
      <w:r>
        <w:t xml:space="preserve">Complete the following sentence by choosing from the list of options. </w:t>
      </w:r>
    </w:p>
    <w:tbl>
      <w:tblPr>
        <w:tblStyle w:val="TableGrid"/>
        <w:tblW w:w="0" w:type="auto"/>
        <w:tblInd w:w="0" w:type="dxa"/>
        <w:tblLook w:val="04A0" w:firstRow="1" w:lastRow="0" w:firstColumn="1" w:lastColumn="0" w:noHBand="0" w:noVBand="1"/>
      </w:tblPr>
      <w:tblGrid>
        <w:gridCol w:w="4678"/>
        <w:gridCol w:w="4682"/>
      </w:tblGrid>
      <w:tr w:rsidR="0028028F" w14:paraId="26480991" w14:textId="77777777" w:rsidTr="00D62F74">
        <w:trPr>
          <w:trHeight w:val="1074"/>
        </w:trPr>
        <w:tc>
          <w:tcPr>
            <w:tcW w:w="4678" w:type="dxa"/>
            <w:tcBorders>
              <w:top w:val="nil"/>
              <w:left w:val="nil"/>
              <w:bottom w:val="nil"/>
              <w:right w:val="nil"/>
            </w:tcBorders>
            <w:hideMark/>
          </w:tcPr>
          <w:p w14:paraId="0E91063C" w14:textId="77777777" w:rsidR="0028028F" w:rsidRDefault="0028028F">
            <w:pPr>
              <w:spacing w:line="240" w:lineRule="auto"/>
            </w:pPr>
            <w:r>
              <w:t xml:space="preserve">The nurse determines the client’s status is  </w:t>
            </w:r>
          </w:p>
        </w:tc>
        <w:tc>
          <w:tcPr>
            <w:tcW w:w="4682" w:type="dxa"/>
            <w:tcBorders>
              <w:top w:val="nil"/>
              <w:left w:val="nil"/>
              <w:right w:val="nil"/>
            </w:tcBorders>
            <w:hideMark/>
          </w:tcPr>
          <w:p w14:paraId="5C1AFA87" w14:textId="77777777" w:rsidR="0028028F" w:rsidRDefault="0028028F">
            <w:pPr>
              <w:spacing w:line="240" w:lineRule="auto"/>
            </w:pPr>
            <w:r>
              <w:t>improving*</w:t>
            </w:r>
          </w:p>
          <w:p w14:paraId="1209EDA1" w14:textId="77777777" w:rsidR="0028028F" w:rsidRDefault="0028028F">
            <w:pPr>
              <w:spacing w:line="240" w:lineRule="auto"/>
            </w:pPr>
            <w:r>
              <w:t xml:space="preserve">deteriorating </w:t>
            </w:r>
          </w:p>
          <w:p w14:paraId="6CA8E437" w14:textId="21EDF223" w:rsidR="0028028F" w:rsidRDefault="0028028F" w:rsidP="00D62F74">
            <w:pPr>
              <w:spacing w:line="240" w:lineRule="auto"/>
            </w:pPr>
            <w:r>
              <w:t>unchanged</w:t>
            </w:r>
          </w:p>
        </w:tc>
      </w:tr>
      <w:tr w:rsidR="0028028F" w14:paraId="11BF2BF9" w14:textId="77777777" w:rsidTr="00A34B1A">
        <w:trPr>
          <w:trHeight w:val="1611"/>
        </w:trPr>
        <w:tc>
          <w:tcPr>
            <w:tcW w:w="4678" w:type="dxa"/>
            <w:tcBorders>
              <w:top w:val="nil"/>
              <w:left w:val="nil"/>
              <w:bottom w:val="nil"/>
              <w:right w:val="nil"/>
            </w:tcBorders>
          </w:tcPr>
          <w:p w14:paraId="3010A305" w14:textId="77777777" w:rsidR="0028028F" w:rsidRDefault="0028028F">
            <w:pPr>
              <w:spacing w:line="240" w:lineRule="auto"/>
            </w:pPr>
            <w:r>
              <w:t>The nurse should now</w:t>
            </w:r>
          </w:p>
        </w:tc>
        <w:tc>
          <w:tcPr>
            <w:tcW w:w="4682" w:type="dxa"/>
            <w:tcBorders>
              <w:top w:val="nil"/>
              <w:left w:val="nil"/>
              <w:right w:val="nil"/>
            </w:tcBorders>
          </w:tcPr>
          <w:p w14:paraId="29BB1B8C" w14:textId="77777777" w:rsidR="0028028F" w:rsidRDefault="0028028F">
            <w:pPr>
              <w:spacing w:line="240" w:lineRule="auto"/>
            </w:pPr>
            <w:r>
              <w:t>Prepare client for discharge to home *</w:t>
            </w:r>
          </w:p>
          <w:p w14:paraId="0A1C82A9" w14:textId="77777777" w:rsidR="0028028F" w:rsidRDefault="0028028F">
            <w:pPr>
              <w:spacing w:line="240" w:lineRule="auto"/>
            </w:pPr>
            <w:r>
              <w:t>Resume the breathing treatment</w:t>
            </w:r>
          </w:p>
          <w:p w14:paraId="2C31E8DD" w14:textId="02CD34BC" w:rsidR="0028028F" w:rsidRDefault="0028028F" w:rsidP="00A34B1A">
            <w:pPr>
              <w:spacing w:line="240" w:lineRule="auto"/>
            </w:pPr>
            <w:r>
              <w:t>Continue to monitor the clients breathing</w:t>
            </w:r>
          </w:p>
        </w:tc>
      </w:tr>
    </w:tbl>
    <w:p w14:paraId="00CB02A1" w14:textId="10248F6F" w:rsidR="0054637A" w:rsidRDefault="0054637A" w:rsidP="0054637A"/>
    <w:p w14:paraId="08EE64FC" w14:textId="77777777" w:rsidR="00D536F7" w:rsidRPr="00634A66" w:rsidRDefault="00D536F7" w:rsidP="00D536F7">
      <w:pPr>
        <w:rPr>
          <w:b/>
          <w:bCs/>
        </w:rPr>
      </w:pPr>
      <w:r w:rsidRPr="00634A66">
        <w:rPr>
          <w:b/>
          <w:bCs/>
        </w:rPr>
        <w:t>Scoring Rule: 0/1</w:t>
      </w:r>
    </w:p>
    <w:p w14:paraId="1B04FF91" w14:textId="77777777" w:rsidR="00D536F7" w:rsidRDefault="00D536F7" w:rsidP="00D536F7">
      <w:r w:rsidRPr="00D536F7">
        <w:rPr>
          <w:b/>
          <w:bCs/>
        </w:rPr>
        <w:t>Rationale</w:t>
      </w:r>
      <w:r>
        <w:t>: The client’s shortness of breath has resolved, and the oxygen level has increased. Since the symptoms improved with corticosteroids, short-acting beta 2 agonist (Albuterol), Ipratropium and oxygen treatment, the nurse should now prepare the client for discharge to home.</w:t>
      </w:r>
    </w:p>
    <w:p w14:paraId="63EFF6CB" w14:textId="5ACAD80A" w:rsidR="00F22E1B" w:rsidRDefault="00F22E1B">
      <w:pPr>
        <w:spacing w:line="259" w:lineRule="auto"/>
        <w:rPr>
          <w:rFonts w:cstheme="minorHAnsi"/>
          <w:b/>
          <w:bCs/>
          <w:u w:val="single"/>
        </w:rPr>
      </w:pPr>
      <w:r>
        <w:rPr>
          <w:rFonts w:cstheme="minorHAnsi"/>
          <w:b/>
          <w:bCs/>
          <w:u w:val="single"/>
        </w:rPr>
        <w:br w:type="page"/>
      </w:r>
    </w:p>
    <w:p w14:paraId="07DBBBB7" w14:textId="7A8EECC2" w:rsidR="0054637A" w:rsidRDefault="00D536F7" w:rsidP="0054637A">
      <w:pPr>
        <w:rPr>
          <w:rFonts w:cstheme="minorHAnsi"/>
          <w:b/>
          <w:bCs/>
          <w:u w:val="single"/>
        </w:rPr>
      </w:pPr>
      <w:r>
        <w:rPr>
          <w:rFonts w:cstheme="minorHAnsi"/>
          <w:b/>
          <w:bCs/>
          <w:u w:val="single"/>
        </w:rPr>
        <w:lastRenderedPageBreak/>
        <w:t>Bowtie</w:t>
      </w:r>
    </w:p>
    <w:p w14:paraId="38401E9F" w14:textId="77777777" w:rsidR="00690E1F" w:rsidRDefault="00690E1F" w:rsidP="00690E1F">
      <w:r>
        <w:t>The nurse cares for a 23-year-old male in the Emergency Department who is experiencing acute onset of shortness of breath.</w:t>
      </w:r>
    </w:p>
    <w:tbl>
      <w:tblPr>
        <w:tblStyle w:val="TableGrid"/>
        <w:tblW w:w="0" w:type="auto"/>
        <w:tblInd w:w="0" w:type="dxa"/>
        <w:tblLook w:val="04A0" w:firstRow="1" w:lastRow="0" w:firstColumn="1" w:lastColumn="0" w:noHBand="0" w:noVBand="1"/>
      </w:tblPr>
      <w:tblGrid>
        <w:gridCol w:w="1525"/>
        <w:gridCol w:w="180"/>
        <w:gridCol w:w="937"/>
        <w:gridCol w:w="839"/>
        <w:gridCol w:w="1956"/>
        <w:gridCol w:w="1956"/>
        <w:gridCol w:w="1957"/>
      </w:tblGrid>
      <w:tr w:rsidR="0054637A" w14:paraId="17E37ED3" w14:textId="77777777" w:rsidTr="00690E1F">
        <w:trPr>
          <w:gridAfter w:val="5"/>
          <w:wAfter w:w="7645" w:type="dxa"/>
          <w:trHeight w:val="458"/>
        </w:trPr>
        <w:tc>
          <w:tcPr>
            <w:tcW w:w="1705" w:type="dxa"/>
            <w:gridSpan w:val="2"/>
            <w:tcBorders>
              <w:top w:val="single" w:sz="4" w:space="0" w:color="auto"/>
              <w:left w:val="single" w:sz="4" w:space="0" w:color="auto"/>
              <w:bottom w:val="single" w:sz="4" w:space="0" w:color="auto"/>
              <w:right w:val="single" w:sz="4" w:space="0" w:color="auto"/>
            </w:tcBorders>
            <w:shd w:val="clear" w:color="auto" w:fill="FFC000"/>
          </w:tcPr>
          <w:p w14:paraId="13BD1986" w14:textId="77777777" w:rsidR="0054637A" w:rsidRDefault="0054637A">
            <w:pPr>
              <w:spacing w:line="240" w:lineRule="auto"/>
              <w:rPr>
                <w:b/>
                <w:bCs/>
              </w:rPr>
            </w:pPr>
            <w:r>
              <w:rPr>
                <w:b/>
                <w:bCs/>
              </w:rPr>
              <w:t>Nurses’ Notes</w:t>
            </w:r>
          </w:p>
          <w:p w14:paraId="5888EC71" w14:textId="77777777" w:rsidR="0054637A" w:rsidRDefault="0054637A">
            <w:pPr>
              <w:spacing w:line="240" w:lineRule="auto"/>
              <w:rPr>
                <w:b/>
                <w:bCs/>
              </w:rPr>
            </w:pPr>
          </w:p>
        </w:tc>
      </w:tr>
      <w:tr w:rsidR="0054637A" w14:paraId="3A3793A1" w14:textId="77777777" w:rsidTr="00690E1F">
        <w:tc>
          <w:tcPr>
            <w:tcW w:w="9350" w:type="dxa"/>
            <w:gridSpan w:val="7"/>
            <w:tcBorders>
              <w:top w:val="single" w:sz="4" w:space="0" w:color="auto"/>
              <w:left w:val="single" w:sz="4" w:space="0" w:color="auto"/>
              <w:bottom w:val="single" w:sz="4" w:space="0" w:color="auto"/>
              <w:right w:val="single" w:sz="4" w:space="0" w:color="auto"/>
            </w:tcBorders>
            <w:hideMark/>
          </w:tcPr>
          <w:p w14:paraId="7A495627" w14:textId="77777777" w:rsidR="0058397E" w:rsidRDefault="0058397E" w:rsidP="0058397E">
            <w:pPr>
              <w:spacing w:line="240" w:lineRule="auto"/>
            </w:pPr>
            <w:r>
              <w:t xml:space="preserve">1100. Client reports shortness of breath and chest tightness that has progressively worsened for the past 2 to 3 days. He has a history of seasonal allergies, is a non-smoker, and lives at home with his mother who is a current smoker. Denies fever or vomiting. Describes feeling fatigued and has a dry cough at night.  </w:t>
            </w:r>
          </w:p>
          <w:p w14:paraId="18FF8BB4" w14:textId="6A7B1731" w:rsidR="0058397E" w:rsidRDefault="0058397E" w:rsidP="0058397E">
            <w:pPr>
              <w:spacing w:line="240" w:lineRule="auto"/>
            </w:pPr>
            <w:r>
              <w:t>1115. Audible and expiratory wheezing auscultated throughout lung fields bilaterally. Increased respiratory rate noted, capillary refill &lt; 3 seconds, skin warm to touch. Chest wall is symmetrical with no deformity. Client sits upright and leans forward resting his hands on his knees in tripod position and speaks only a few words between breaths. Tenderness on palpation of chest wall. Trachea is midline with no deviation. Labs drawn. CXR ordered.</w:t>
            </w:r>
          </w:p>
          <w:p w14:paraId="4668B6BF" w14:textId="6436129A" w:rsidR="0054637A" w:rsidRDefault="0058397E" w:rsidP="0058397E">
            <w:pPr>
              <w:spacing w:line="240" w:lineRule="auto"/>
            </w:pPr>
            <w:r>
              <w:t>123</w:t>
            </w:r>
            <w:r w:rsidR="0054637A">
              <w:t>0</w:t>
            </w:r>
            <w:r w:rsidR="0028028F">
              <w:t>.</w:t>
            </w:r>
            <w:r>
              <w:t xml:space="preserve"> O</w:t>
            </w:r>
            <w:r w:rsidR="0054637A">
              <w:t>rdered bronchodilators and corticosteroid therapy treatment is completed.</w:t>
            </w:r>
            <w:r>
              <w:t xml:space="preserve"> </w:t>
            </w:r>
            <w:r w:rsidR="0054637A">
              <w:t xml:space="preserve">Client is experiencing extreme labored breathing, </w:t>
            </w:r>
            <w:r w:rsidR="009B365A">
              <w:t>confusion, and i</w:t>
            </w:r>
            <w:r w:rsidR="0054637A">
              <w:t>ncreased heart rate. Blue tinged lips, prolonged expiratory wheezing</w:t>
            </w:r>
            <w:r w:rsidR="009B365A">
              <w:t xml:space="preserve"> </w:t>
            </w:r>
            <w:r w:rsidR="0054637A">
              <w:t xml:space="preserve">with chest tightness on assessment. Reports </w:t>
            </w:r>
            <w:r w:rsidR="007B586C">
              <w:t xml:space="preserve">having </w:t>
            </w:r>
            <w:r w:rsidR="0054637A">
              <w:t xml:space="preserve">difficulty catching </w:t>
            </w:r>
            <w:r w:rsidR="009B365A">
              <w:t xml:space="preserve">a </w:t>
            </w:r>
            <w:r w:rsidR="0054637A">
              <w:t>breath when lying down.</w:t>
            </w:r>
          </w:p>
        </w:tc>
      </w:tr>
      <w:tr w:rsidR="0054637A" w14:paraId="5F3240A9" w14:textId="77777777" w:rsidTr="00690E1F">
        <w:trPr>
          <w:gridAfter w:val="6"/>
          <w:wAfter w:w="7825" w:type="dxa"/>
          <w:trHeight w:val="458"/>
        </w:trPr>
        <w:tc>
          <w:tcPr>
            <w:tcW w:w="1525" w:type="dxa"/>
            <w:tcBorders>
              <w:top w:val="single" w:sz="4" w:space="0" w:color="auto"/>
              <w:left w:val="single" w:sz="4" w:space="0" w:color="auto"/>
              <w:bottom w:val="single" w:sz="4" w:space="0" w:color="auto"/>
              <w:right w:val="single" w:sz="4" w:space="0" w:color="auto"/>
            </w:tcBorders>
            <w:shd w:val="clear" w:color="auto" w:fill="FFC000"/>
            <w:hideMark/>
          </w:tcPr>
          <w:p w14:paraId="012763F4" w14:textId="77777777" w:rsidR="0054637A" w:rsidRDefault="0054637A">
            <w:pPr>
              <w:spacing w:line="240" w:lineRule="auto"/>
              <w:rPr>
                <w:b/>
                <w:bCs/>
              </w:rPr>
            </w:pPr>
            <w:r>
              <w:rPr>
                <w:b/>
                <w:bCs/>
              </w:rPr>
              <w:t>Vital Signs</w:t>
            </w:r>
          </w:p>
        </w:tc>
      </w:tr>
      <w:tr w:rsidR="001C4EEA" w14:paraId="23732EC5" w14:textId="77777777" w:rsidTr="00690E1F">
        <w:trPr>
          <w:gridAfter w:val="1"/>
          <w:wAfter w:w="1957" w:type="dxa"/>
        </w:trPr>
        <w:tc>
          <w:tcPr>
            <w:tcW w:w="1525" w:type="dxa"/>
            <w:tcBorders>
              <w:top w:val="single" w:sz="4" w:space="0" w:color="auto"/>
              <w:left w:val="single" w:sz="4" w:space="0" w:color="auto"/>
              <w:bottom w:val="single" w:sz="4" w:space="0" w:color="auto"/>
              <w:right w:val="single" w:sz="4" w:space="0" w:color="auto"/>
            </w:tcBorders>
            <w:hideMark/>
          </w:tcPr>
          <w:p w14:paraId="25E77601" w14:textId="77777777" w:rsidR="001C4EEA" w:rsidRDefault="001C4EEA" w:rsidP="0058397E">
            <w:pPr>
              <w:spacing w:line="240" w:lineRule="auto"/>
            </w:pPr>
            <w:r>
              <w:t>Time</w:t>
            </w:r>
          </w:p>
        </w:tc>
        <w:tc>
          <w:tcPr>
            <w:tcW w:w="1956" w:type="dxa"/>
            <w:gridSpan w:val="3"/>
            <w:tcBorders>
              <w:top w:val="single" w:sz="4" w:space="0" w:color="auto"/>
              <w:left w:val="single" w:sz="4" w:space="0" w:color="auto"/>
              <w:bottom w:val="single" w:sz="4" w:space="0" w:color="auto"/>
              <w:right w:val="single" w:sz="4" w:space="0" w:color="auto"/>
            </w:tcBorders>
            <w:hideMark/>
          </w:tcPr>
          <w:p w14:paraId="3BA6C4CD" w14:textId="77777777" w:rsidR="001C4EEA" w:rsidRDefault="001C4EEA" w:rsidP="0058397E">
            <w:pPr>
              <w:spacing w:line="240" w:lineRule="auto"/>
            </w:pPr>
            <w:r>
              <w:t>1100</w:t>
            </w:r>
          </w:p>
        </w:tc>
        <w:tc>
          <w:tcPr>
            <w:tcW w:w="1956" w:type="dxa"/>
            <w:tcBorders>
              <w:top w:val="single" w:sz="4" w:space="0" w:color="auto"/>
              <w:left w:val="single" w:sz="4" w:space="0" w:color="auto"/>
              <w:bottom w:val="single" w:sz="4" w:space="0" w:color="auto"/>
              <w:right w:val="single" w:sz="4" w:space="0" w:color="auto"/>
            </w:tcBorders>
            <w:hideMark/>
          </w:tcPr>
          <w:p w14:paraId="015443F7" w14:textId="313E1062" w:rsidR="001C4EEA" w:rsidRDefault="001C4EEA" w:rsidP="0058397E">
            <w:pPr>
              <w:spacing w:line="240" w:lineRule="auto"/>
            </w:pPr>
            <w:r>
              <w:t xml:space="preserve">1130                                               </w:t>
            </w:r>
          </w:p>
        </w:tc>
        <w:tc>
          <w:tcPr>
            <w:tcW w:w="1956" w:type="dxa"/>
            <w:tcBorders>
              <w:top w:val="single" w:sz="4" w:space="0" w:color="auto"/>
              <w:left w:val="single" w:sz="4" w:space="0" w:color="auto"/>
              <w:bottom w:val="single" w:sz="4" w:space="0" w:color="auto"/>
              <w:right w:val="single" w:sz="4" w:space="0" w:color="auto"/>
            </w:tcBorders>
          </w:tcPr>
          <w:p w14:paraId="18C0073E" w14:textId="75188EE0" w:rsidR="001C4EEA" w:rsidRDefault="001C4EEA" w:rsidP="0058397E">
            <w:pPr>
              <w:spacing w:line="240" w:lineRule="auto"/>
            </w:pPr>
            <w:r>
              <w:t>1230</w:t>
            </w:r>
          </w:p>
        </w:tc>
      </w:tr>
      <w:tr w:rsidR="001C4EEA" w14:paraId="0B9F5E6F" w14:textId="77777777" w:rsidTr="00690E1F">
        <w:trPr>
          <w:gridAfter w:val="1"/>
          <w:wAfter w:w="1957" w:type="dxa"/>
        </w:trPr>
        <w:tc>
          <w:tcPr>
            <w:tcW w:w="1525" w:type="dxa"/>
            <w:tcBorders>
              <w:top w:val="single" w:sz="4" w:space="0" w:color="auto"/>
              <w:left w:val="single" w:sz="4" w:space="0" w:color="auto"/>
              <w:bottom w:val="single" w:sz="4" w:space="0" w:color="auto"/>
              <w:right w:val="single" w:sz="4" w:space="0" w:color="auto"/>
            </w:tcBorders>
          </w:tcPr>
          <w:p w14:paraId="13B54E8E" w14:textId="20762169" w:rsidR="001C4EEA" w:rsidRDefault="001C4EEA" w:rsidP="0058397E">
            <w:pPr>
              <w:spacing w:line="240" w:lineRule="auto"/>
            </w:pPr>
            <w:r>
              <w:t>Temp</w:t>
            </w:r>
          </w:p>
        </w:tc>
        <w:tc>
          <w:tcPr>
            <w:tcW w:w="1956" w:type="dxa"/>
            <w:gridSpan w:val="3"/>
            <w:tcBorders>
              <w:top w:val="single" w:sz="4" w:space="0" w:color="auto"/>
              <w:left w:val="single" w:sz="4" w:space="0" w:color="auto"/>
              <w:bottom w:val="single" w:sz="4" w:space="0" w:color="auto"/>
              <w:right w:val="single" w:sz="4" w:space="0" w:color="auto"/>
            </w:tcBorders>
          </w:tcPr>
          <w:p w14:paraId="2D934EF7" w14:textId="66023ECF" w:rsidR="001C4EEA" w:rsidRDefault="001C4EEA" w:rsidP="0058397E">
            <w:pPr>
              <w:spacing w:line="240" w:lineRule="auto"/>
            </w:pPr>
            <w:r>
              <w:t>97.8F  (36.6C)</w:t>
            </w:r>
          </w:p>
        </w:tc>
        <w:tc>
          <w:tcPr>
            <w:tcW w:w="1956" w:type="dxa"/>
            <w:tcBorders>
              <w:top w:val="single" w:sz="4" w:space="0" w:color="auto"/>
              <w:left w:val="single" w:sz="4" w:space="0" w:color="auto"/>
              <w:bottom w:val="single" w:sz="4" w:space="0" w:color="auto"/>
              <w:right w:val="single" w:sz="4" w:space="0" w:color="auto"/>
            </w:tcBorders>
          </w:tcPr>
          <w:p w14:paraId="0749281C" w14:textId="7F307EBC" w:rsidR="001C4EEA" w:rsidRDefault="001C4EEA" w:rsidP="0058397E">
            <w:pPr>
              <w:spacing w:line="240" w:lineRule="auto"/>
            </w:pPr>
            <w:r>
              <w:t xml:space="preserve">98.2F (36.8C)                           </w:t>
            </w:r>
          </w:p>
        </w:tc>
        <w:tc>
          <w:tcPr>
            <w:tcW w:w="1956" w:type="dxa"/>
            <w:tcBorders>
              <w:top w:val="single" w:sz="4" w:space="0" w:color="auto"/>
              <w:left w:val="single" w:sz="4" w:space="0" w:color="auto"/>
              <w:bottom w:val="single" w:sz="4" w:space="0" w:color="auto"/>
              <w:right w:val="single" w:sz="4" w:space="0" w:color="auto"/>
            </w:tcBorders>
          </w:tcPr>
          <w:p w14:paraId="1C946D80" w14:textId="02620252" w:rsidR="001C4EEA" w:rsidRDefault="001C4EEA" w:rsidP="0058397E">
            <w:pPr>
              <w:spacing w:line="240" w:lineRule="auto"/>
            </w:pPr>
            <w:r>
              <w:t>98.9 F(37.1C)</w:t>
            </w:r>
          </w:p>
        </w:tc>
      </w:tr>
      <w:tr w:rsidR="001C4EEA" w14:paraId="1E92FC69" w14:textId="77777777" w:rsidTr="00690E1F">
        <w:trPr>
          <w:gridAfter w:val="1"/>
          <w:wAfter w:w="1957" w:type="dxa"/>
        </w:trPr>
        <w:tc>
          <w:tcPr>
            <w:tcW w:w="1525" w:type="dxa"/>
            <w:tcBorders>
              <w:top w:val="single" w:sz="4" w:space="0" w:color="auto"/>
              <w:left w:val="single" w:sz="4" w:space="0" w:color="auto"/>
              <w:bottom w:val="single" w:sz="4" w:space="0" w:color="auto"/>
              <w:right w:val="single" w:sz="4" w:space="0" w:color="auto"/>
            </w:tcBorders>
          </w:tcPr>
          <w:p w14:paraId="0AA2ADEF" w14:textId="6EEC7396" w:rsidR="001C4EEA" w:rsidRDefault="001C4EEA" w:rsidP="0058397E">
            <w:pPr>
              <w:spacing w:line="240" w:lineRule="auto"/>
            </w:pPr>
            <w:r>
              <w:t xml:space="preserve">P </w:t>
            </w:r>
          </w:p>
        </w:tc>
        <w:tc>
          <w:tcPr>
            <w:tcW w:w="1956" w:type="dxa"/>
            <w:gridSpan w:val="3"/>
            <w:tcBorders>
              <w:top w:val="single" w:sz="4" w:space="0" w:color="auto"/>
              <w:left w:val="single" w:sz="4" w:space="0" w:color="auto"/>
              <w:bottom w:val="single" w:sz="4" w:space="0" w:color="auto"/>
              <w:right w:val="single" w:sz="4" w:space="0" w:color="auto"/>
            </w:tcBorders>
          </w:tcPr>
          <w:p w14:paraId="1DF76BB0" w14:textId="423A244C" w:rsidR="001C4EEA" w:rsidRDefault="001C4EEA" w:rsidP="0058397E">
            <w:pPr>
              <w:spacing w:line="240" w:lineRule="auto"/>
            </w:pPr>
            <w:r>
              <w:t>98</w:t>
            </w:r>
          </w:p>
        </w:tc>
        <w:tc>
          <w:tcPr>
            <w:tcW w:w="1956" w:type="dxa"/>
            <w:tcBorders>
              <w:top w:val="single" w:sz="4" w:space="0" w:color="auto"/>
              <w:left w:val="single" w:sz="4" w:space="0" w:color="auto"/>
              <w:bottom w:val="single" w:sz="4" w:space="0" w:color="auto"/>
              <w:right w:val="single" w:sz="4" w:space="0" w:color="auto"/>
            </w:tcBorders>
          </w:tcPr>
          <w:p w14:paraId="37EB0BD1" w14:textId="4B8F5A38" w:rsidR="001C4EEA" w:rsidRDefault="001C4EEA" w:rsidP="0058397E">
            <w:pPr>
              <w:spacing w:line="240" w:lineRule="auto"/>
            </w:pPr>
            <w:r>
              <w:t xml:space="preserve">108                                    </w:t>
            </w:r>
          </w:p>
        </w:tc>
        <w:tc>
          <w:tcPr>
            <w:tcW w:w="1956" w:type="dxa"/>
            <w:tcBorders>
              <w:top w:val="single" w:sz="4" w:space="0" w:color="auto"/>
              <w:left w:val="single" w:sz="4" w:space="0" w:color="auto"/>
              <w:bottom w:val="single" w:sz="4" w:space="0" w:color="auto"/>
              <w:right w:val="single" w:sz="4" w:space="0" w:color="auto"/>
            </w:tcBorders>
          </w:tcPr>
          <w:p w14:paraId="4F311256" w14:textId="626B4EC3" w:rsidR="001C4EEA" w:rsidRDefault="001C4EEA" w:rsidP="0058397E">
            <w:pPr>
              <w:spacing w:line="240" w:lineRule="auto"/>
            </w:pPr>
            <w:r>
              <w:t>128</w:t>
            </w:r>
          </w:p>
        </w:tc>
      </w:tr>
      <w:tr w:rsidR="001C4EEA" w14:paraId="05B09CD3" w14:textId="77777777" w:rsidTr="00690E1F">
        <w:trPr>
          <w:gridAfter w:val="1"/>
          <w:wAfter w:w="1957" w:type="dxa"/>
        </w:trPr>
        <w:tc>
          <w:tcPr>
            <w:tcW w:w="1525" w:type="dxa"/>
            <w:tcBorders>
              <w:top w:val="single" w:sz="4" w:space="0" w:color="auto"/>
              <w:left w:val="single" w:sz="4" w:space="0" w:color="auto"/>
              <w:bottom w:val="single" w:sz="4" w:space="0" w:color="auto"/>
              <w:right w:val="single" w:sz="4" w:space="0" w:color="auto"/>
            </w:tcBorders>
          </w:tcPr>
          <w:p w14:paraId="4BE64778" w14:textId="001B3569" w:rsidR="001C4EEA" w:rsidRDefault="001C4EEA" w:rsidP="0058397E">
            <w:pPr>
              <w:spacing w:line="240" w:lineRule="auto"/>
            </w:pPr>
            <w:r>
              <w:t>RR</w:t>
            </w:r>
          </w:p>
        </w:tc>
        <w:tc>
          <w:tcPr>
            <w:tcW w:w="1956" w:type="dxa"/>
            <w:gridSpan w:val="3"/>
            <w:tcBorders>
              <w:top w:val="single" w:sz="4" w:space="0" w:color="auto"/>
              <w:left w:val="single" w:sz="4" w:space="0" w:color="auto"/>
              <w:bottom w:val="single" w:sz="4" w:space="0" w:color="auto"/>
              <w:right w:val="single" w:sz="4" w:space="0" w:color="auto"/>
            </w:tcBorders>
          </w:tcPr>
          <w:p w14:paraId="5C509D49" w14:textId="65EB44AB" w:rsidR="001C4EEA" w:rsidRDefault="001C4EEA" w:rsidP="0058397E">
            <w:pPr>
              <w:spacing w:line="240" w:lineRule="auto"/>
            </w:pPr>
            <w:r>
              <w:t>20</w:t>
            </w:r>
          </w:p>
        </w:tc>
        <w:tc>
          <w:tcPr>
            <w:tcW w:w="1956" w:type="dxa"/>
            <w:tcBorders>
              <w:top w:val="single" w:sz="4" w:space="0" w:color="auto"/>
              <w:left w:val="single" w:sz="4" w:space="0" w:color="auto"/>
              <w:bottom w:val="single" w:sz="4" w:space="0" w:color="auto"/>
              <w:right w:val="single" w:sz="4" w:space="0" w:color="auto"/>
            </w:tcBorders>
          </w:tcPr>
          <w:p w14:paraId="1BAED96E" w14:textId="0DB64F02" w:rsidR="001C4EEA" w:rsidRDefault="001C4EEA" w:rsidP="0058397E">
            <w:pPr>
              <w:spacing w:line="240" w:lineRule="auto"/>
            </w:pPr>
            <w:r>
              <w:t xml:space="preserve">25                                   </w:t>
            </w:r>
          </w:p>
        </w:tc>
        <w:tc>
          <w:tcPr>
            <w:tcW w:w="1956" w:type="dxa"/>
            <w:tcBorders>
              <w:top w:val="single" w:sz="4" w:space="0" w:color="auto"/>
              <w:left w:val="single" w:sz="4" w:space="0" w:color="auto"/>
              <w:bottom w:val="single" w:sz="4" w:space="0" w:color="auto"/>
              <w:right w:val="single" w:sz="4" w:space="0" w:color="auto"/>
            </w:tcBorders>
          </w:tcPr>
          <w:p w14:paraId="1DD8179F" w14:textId="6B867320" w:rsidR="001C4EEA" w:rsidRDefault="001C4EEA" w:rsidP="0058397E">
            <w:pPr>
              <w:spacing w:line="240" w:lineRule="auto"/>
            </w:pPr>
            <w:r>
              <w:t>38</w:t>
            </w:r>
          </w:p>
        </w:tc>
      </w:tr>
      <w:tr w:rsidR="001C4EEA" w14:paraId="405C076D" w14:textId="77777777" w:rsidTr="00690E1F">
        <w:trPr>
          <w:gridAfter w:val="1"/>
          <w:wAfter w:w="1957" w:type="dxa"/>
        </w:trPr>
        <w:tc>
          <w:tcPr>
            <w:tcW w:w="1525" w:type="dxa"/>
            <w:tcBorders>
              <w:top w:val="single" w:sz="4" w:space="0" w:color="auto"/>
              <w:left w:val="single" w:sz="4" w:space="0" w:color="auto"/>
              <w:bottom w:val="single" w:sz="4" w:space="0" w:color="auto"/>
              <w:right w:val="single" w:sz="4" w:space="0" w:color="auto"/>
            </w:tcBorders>
          </w:tcPr>
          <w:p w14:paraId="6E7CBAF9" w14:textId="2EDCB09F" w:rsidR="001C4EEA" w:rsidRDefault="001C4EEA" w:rsidP="0058397E">
            <w:pPr>
              <w:spacing w:line="240" w:lineRule="auto"/>
            </w:pPr>
            <w:r>
              <w:t>B/P</w:t>
            </w:r>
          </w:p>
        </w:tc>
        <w:tc>
          <w:tcPr>
            <w:tcW w:w="1956" w:type="dxa"/>
            <w:gridSpan w:val="3"/>
            <w:tcBorders>
              <w:top w:val="single" w:sz="4" w:space="0" w:color="auto"/>
              <w:left w:val="single" w:sz="4" w:space="0" w:color="auto"/>
              <w:bottom w:val="single" w:sz="4" w:space="0" w:color="auto"/>
              <w:right w:val="single" w:sz="4" w:space="0" w:color="auto"/>
            </w:tcBorders>
          </w:tcPr>
          <w:p w14:paraId="421DE2F6" w14:textId="29A3AACE" w:rsidR="001C4EEA" w:rsidRDefault="001C4EEA" w:rsidP="0058397E">
            <w:pPr>
              <w:spacing w:line="240" w:lineRule="auto"/>
            </w:pPr>
            <w:r>
              <w:t>114/78</w:t>
            </w:r>
          </w:p>
        </w:tc>
        <w:tc>
          <w:tcPr>
            <w:tcW w:w="1956" w:type="dxa"/>
            <w:tcBorders>
              <w:top w:val="single" w:sz="4" w:space="0" w:color="auto"/>
              <w:left w:val="single" w:sz="4" w:space="0" w:color="auto"/>
              <w:bottom w:val="single" w:sz="4" w:space="0" w:color="auto"/>
              <w:right w:val="single" w:sz="4" w:space="0" w:color="auto"/>
            </w:tcBorders>
          </w:tcPr>
          <w:p w14:paraId="0F98BEA1" w14:textId="06DC7AD4" w:rsidR="001C4EEA" w:rsidRDefault="001C4EEA" w:rsidP="0058397E">
            <w:pPr>
              <w:spacing w:line="240" w:lineRule="auto"/>
            </w:pPr>
            <w:r>
              <w:t xml:space="preserve">122/72                             </w:t>
            </w:r>
          </w:p>
        </w:tc>
        <w:tc>
          <w:tcPr>
            <w:tcW w:w="1956" w:type="dxa"/>
            <w:tcBorders>
              <w:top w:val="single" w:sz="4" w:space="0" w:color="auto"/>
              <w:left w:val="single" w:sz="4" w:space="0" w:color="auto"/>
              <w:bottom w:val="single" w:sz="4" w:space="0" w:color="auto"/>
              <w:right w:val="single" w:sz="4" w:space="0" w:color="auto"/>
            </w:tcBorders>
          </w:tcPr>
          <w:p w14:paraId="71D5CFFF" w14:textId="0CCA53FB" w:rsidR="001C4EEA" w:rsidRDefault="001C4EEA" w:rsidP="0058397E">
            <w:pPr>
              <w:spacing w:line="240" w:lineRule="auto"/>
            </w:pPr>
            <w:r>
              <w:t>142/88</w:t>
            </w:r>
          </w:p>
        </w:tc>
      </w:tr>
      <w:tr w:rsidR="001C4EEA" w14:paraId="4808DA8D" w14:textId="77777777" w:rsidTr="00690E1F">
        <w:trPr>
          <w:gridAfter w:val="1"/>
          <w:wAfter w:w="1957" w:type="dxa"/>
        </w:trPr>
        <w:tc>
          <w:tcPr>
            <w:tcW w:w="1525" w:type="dxa"/>
            <w:tcBorders>
              <w:top w:val="single" w:sz="4" w:space="0" w:color="auto"/>
              <w:left w:val="single" w:sz="4" w:space="0" w:color="auto"/>
              <w:bottom w:val="single" w:sz="4" w:space="0" w:color="auto"/>
              <w:right w:val="single" w:sz="4" w:space="0" w:color="auto"/>
            </w:tcBorders>
          </w:tcPr>
          <w:p w14:paraId="54AE7196" w14:textId="6370956F" w:rsidR="001C4EEA" w:rsidRDefault="001C4EEA" w:rsidP="0058397E">
            <w:pPr>
              <w:spacing w:line="240" w:lineRule="auto"/>
            </w:pPr>
            <w:r>
              <w:t>Pulse oximeter</w:t>
            </w:r>
          </w:p>
        </w:tc>
        <w:tc>
          <w:tcPr>
            <w:tcW w:w="1956" w:type="dxa"/>
            <w:gridSpan w:val="3"/>
            <w:tcBorders>
              <w:top w:val="single" w:sz="4" w:space="0" w:color="auto"/>
              <w:left w:val="single" w:sz="4" w:space="0" w:color="auto"/>
              <w:bottom w:val="single" w:sz="4" w:space="0" w:color="auto"/>
              <w:right w:val="single" w:sz="4" w:space="0" w:color="auto"/>
            </w:tcBorders>
          </w:tcPr>
          <w:p w14:paraId="43487C62" w14:textId="44226B7D" w:rsidR="001C4EEA" w:rsidRDefault="001C4EEA" w:rsidP="0058397E">
            <w:pPr>
              <w:spacing w:line="240" w:lineRule="auto"/>
            </w:pPr>
            <w:r>
              <w:t>95% on room air</w:t>
            </w:r>
          </w:p>
        </w:tc>
        <w:tc>
          <w:tcPr>
            <w:tcW w:w="1956" w:type="dxa"/>
            <w:tcBorders>
              <w:top w:val="single" w:sz="4" w:space="0" w:color="auto"/>
              <w:left w:val="single" w:sz="4" w:space="0" w:color="auto"/>
              <w:bottom w:val="single" w:sz="4" w:space="0" w:color="auto"/>
              <w:right w:val="single" w:sz="4" w:space="0" w:color="auto"/>
            </w:tcBorders>
          </w:tcPr>
          <w:p w14:paraId="4ED893DE" w14:textId="36CBCBD5" w:rsidR="001C4EEA" w:rsidRDefault="001C4EEA" w:rsidP="0058397E">
            <w:pPr>
              <w:spacing w:line="240" w:lineRule="auto"/>
            </w:pPr>
            <w:r>
              <w:t xml:space="preserve">93%  on room air                         </w:t>
            </w:r>
          </w:p>
        </w:tc>
        <w:tc>
          <w:tcPr>
            <w:tcW w:w="1956" w:type="dxa"/>
            <w:tcBorders>
              <w:top w:val="single" w:sz="4" w:space="0" w:color="auto"/>
              <w:left w:val="single" w:sz="4" w:space="0" w:color="auto"/>
              <w:bottom w:val="single" w:sz="4" w:space="0" w:color="auto"/>
              <w:right w:val="single" w:sz="4" w:space="0" w:color="auto"/>
            </w:tcBorders>
          </w:tcPr>
          <w:p w14:paraId="65AD8470" w14:textId="49C31356" w:rsidR="001C4EEA" w:rsidRDefault="001C4EEA" w:rsidP="0058397E">
            <w:pPr>
              <w:spacing w:line="240" w:lineRule="auto"/>
            </w:pPr>
            <w:r>
              <w:t>85% on room air</w:t>
            </w:r>
          </w:p>
        </w:tc>
      </w:tr>
      <w:tr w:rsidR="00690E1F" w14:paraId="37FE22DD" w14:textId="77777777" w:rsidTr="00690E1F">
        <w:trPr>
          <w:gridAfter w:val="4"/>
          <w:wAfter w:w="6708" w:type="dxa"/>
        </w:trPr>
        <w:tc>
          <w:tcPr>
            <w:tcW w:w="2642" w:type="dxa"/>
            <w:gridSpan w:val="3"/>
            <w:tcBorders>
              <w:top w:val="single" w:sz="4" w:space="0" w:color="auto"/>
              <w:left w:val="single" w:sz="4" w:space="0" w:color="auto"/>
              <w:bottom w:val="single" w:sz="4" w:space="0" w:color="auto"/>
              <w:right w:val="single" w:sz="4" w:space="0" w:color="auto"/>
            </w:tcBorders>
            <w:shd w:val="clear" w:color="auto" w:fill="FFC000"/>
          </w:tcPr>
          <w:p w14:paraId="2BE2D47A" w14:textId="77777777" w:rsidR="00690E1F" w:rsidRDefault="00690E1F" w:rsidP="00E22935">
            <w:pPr>
              <w:spacing w:line="240" w:lineRule="auto"/>
            </w:pPr>
            <w:r>
              <w:rPr>
                <w:b/>
                <w:bCs/>
              </w:rPr>
              <w:t>Orders</w:t>
            </w:r>
          </w:p>
        </w:tc>
      </w:tr>
      <w:tr w:rsidR="00690E1F" w14:paraId="7A620B73" w14:textId="77777777" w:rsidTr="00690E1F">
        <w:tc>
          <w:tcPr>
            <w:tcW w:w="9350" w:type="dxa"/>
            <w:gridSpan w:val="7"/>
            <w:tcBorders>
              <w:top w:val="single" w:sz="4" w:space="0" w:color="auto"/>
              <w:left w:val="single" w:sz="4" w:space="0" w:color="auto"/>
              <w:bottom w:val="single" w:sz="4" w:space="0" w:color="auto"/>
              <w:right w:val="single" w:sz="4" w:space="0" w:color="auto"/>
            </w:tcBorders>
            <w:hideMark/>
          </w:tcPr>
          <w:p w14:paraId="2B8C4A42" w14:textId="77777777" w:rsidR="00690E1F" w:rsidRDefault="00690E1F" w:rsidP="00E22935">
            <w:pPr>
              <w:pStyle w:val="ListParagraph"/>
              <w:numPr>
                <w:ilvl w:val="0"/>
                <w:numId w:val="15"/>
              </w:numPr>
              <w:spacing w:line="240" w:lineRule="auto"/>
            </w:pPr>
            <w:r>
              <w:t>Monitor pulse oximeter continuously. Administer 2L of oxygen as needed by nasal cannula to maintain 02 levels &gt; 93%</w:t>
            </w:r>
          </w:p>
          <w:p w14:paraId="400994E0" w14:textId="77777777" w:rsidR="00690E1F" w:rsidRPr="006757EC" w:rsidRDefault="00690E1F" w:rsidP="00E22935">
            <w:pPr>
              <w:pStyle w:val="ListParagraph"/>
              <w:numPr>
                <w:ilvl w:val="0"/>
                <w:numId w:val="15"/>
              </w:numPr>
              <w:spacing w:line="240" w:lineRule="auto"/>
              <w:rPr>
                <w:color w:val="000000" w:themeColor="text1"/>
              </w:rPr>
            </w:pPr>
            <w:r w:rsidRPr="006757EC">
              <w:rPr>
                <w:rStyle w:val="Strong"/>
                <w:rFonts w:cstheme="minorHAnsi"/>
                <w:b w:val="0"/>
                <w:bCs w:val="0"/>
                <w:color w:val="000000" w:themeColor="text1"/>
                <w:shd w:val="clear" w:color="auto" w:fill="FFFFFF"/>
              </w:rPr>
              <w:t>Albuterol</w:t>
            </w:r>
            <w:r w:rsidRPr="006757EC">
              <w:rPr>
                <w:rFonts w:cstheme="minorHAnsi"/>
                <w:color w:val="000000" w:themeColor="text1"/>
                <w:shd w:val="clear" w:color="auto" w:fill="FFFFFF"/>
              </w:rPr>
              <w:t> 2.5 mg</w:t>
            </w:r>
            <w:r w:rsidRPr="006757EC">
              <w:rPr>
                <w:rStyle w:val="Strong"/>
                <w:rFonts w:cstheme="minorHAnsi"/>
                <w:color w:val="000000" w:themeColor="text1"/>
                <w:shd w:val="clear" w:color="auto" w:fill="FFFFFF"/>
              </w:rPr>
              <w:t xml:space="preserve"> </w:t>
            </w:r>
            <w:r w:rsidRPr="006757EC">
              <w:rPr>
                <w:rStyle w:val="Strong"/>
                <w:rFonts w:cstheme="minorHAnsi"/>
                <w:b w:val="0"/>
                <w:bCs w:val="0"/>
                <w:color w:val="000000" w:themeColor="text1"/>
                <w:shd w:val="clear" w:color="auto" w:fill="FFFFFF"/>
              </w:rPr>
              <w:t>inhalation</w:t>
            </w:r>
            <w:r w:rsidRPr="006757EC">
              <w:rPr>
                <w:rStyle w:val="Strong"/>
                <w:b w:val="0"/>
                <w:bCs w:val="0"/>
              </w:rPr>
              <w:t xml:space="preserve"> nebulizer treatment</w:t>
            </w:r>
            <w:r w:rsidRPr="006757EC">
              <w:rPr>
                <w:rFonts w:cstheme="minorHAnsi"/>
                <w:color w:val="000000" w:themeColor="text1"/>
                <w:shd w:val="clear" w:color="auto" w:fill="FFFFFF"/>
              </w:rPr>
              <w:t> every 1 -4 hours as needed for shortness of breath.</w:t>
            </w:r>
          </w:p>
          <w:p w14:paraId="4AA1397B" w14:textId="77777777" w:rsidR="00690E1F" w:rsidRDefault="00690E1F" w:rsidP="00E22935">
            <w:pPr>
              <w:pStyle w:val="ListParagraph"/>
              <w:numPr>
                <w:ilvl w:val="0"/>
                <w:numId w:val="15"/>
              </w:numPr>
              <w:spacing w:line="240" w:lineRule="auto"/>
            </w:pPr>
            <w:r>
              <w:t>Ipratropium 250 mcg inhalation nebulizer treatment every 6 hours as needed for shortness of breath. May give with albuterol</w:t>
            </w:r>
          </w:p>
          <w:p w14:paraId="2626F0F0" w14:textId="77777777" w:rsidR="00690E1F" w:rsidRDefault="00690E1F" w:rsidP="00E22935">
            <w:pPr>
              <w:pStyle w:val="ListParagraph"/>
              <w:numPr>
                <w:ilvl w:val="0"/>
                <w:numId w:val="15"/>
              </w:numPr>
              <w:spacing w:line="240" w:lineRule="auto"/>
            </w:pPr>
            <w:r>
              <w:t>Place peripheral IV and administer solumedrol 125 mg IV stat once.</w:t>
            </w:r>
          </w:p>
          <w:p w14:paraId="3EF5E514" w14:textId="77777777" w:rsidR="00690E1F" w:rsidRDefault="00690E1F" w:rsidP="00E22935">
            <w:pPr>
              <w:pStyle w:val="ListParagraph"/>
              <w:numPr>
                <w:ilvl w:val="0"/>
                <w:numId w:val="15"/>
              </w:numPr>
              <w:spacing w:line="240" w:lineRule="auto"/>
            </w:pPr>
            <w:r>
              <w:t>Instruct client on peak flowmeter use for at least two times daily.</w:t>
            </w:r>
          </w:p>
        </w:tc>
      </w:tr>
    </w:tbl>
    <w:p w14:paraId="5787B0FA" w14:textId="77777777" w:rsidR="00517A33" w:rsidRDefault="00517A33" w:rsidP="00517A33">
      <w:pPr>
        <w:rPr>
          <w:rFonts w:cstheme="minorHAnsi"/>
        </w:rPr>
      </w:pPr>
    </w:p>
    <w:p w14:paraId="4F48040B" w14:textId="361CB0CD" w:rsidR="0054637A" w:rsidRDefault="0054637A" w:rsidP="0054637A">
      <w:pPr>
        <w:rPr>
          <w:rFonts w:cstheme="minorHAnsi"/>
        </w:rPr>
      </w:pPr>
      <w:r>
        <w:rPr>
          <w:rFonts w:cstheme="minorHAnsi"/>
        </w:rPr>
        <w:t xml:space="preserve">The nurse assesses the client </w:t>
      </w:r>
      <w:r w:rsidR="00690E1F">
        <w:rPr>
          <w:rFonts w:cstheme="minorHAnsi"/>
        </w:rPr>
        <w:t>after implementing the treatment plan.</w:t>
      </w:r>
    </w:p>
    <w:p w14:paraId="18CFFEED" w14:textId="581DD319" w:rsidR="0054637A" w:rsidRDefault="0054637A" w:rsidP="0054637A">
      <w:pPr>
        <w:numPr>
          <w:ilvl w:val="0"/>
          <w:numId w:val="10"/>
        </w:numPr>
        <w:rPr>
          <w:rFonts w:cstheme="minorHAnsi"/>
        </w:rPr>
      </w:pPr>
      <w:r>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0B385368" w14:textId="77777777" w:rsidR="00D536F7" w:rsidRDefault="00D536F7" w:rsidP="00D536F7">
      <w:pPr>
        <w:rPr>
          <w:rFonts w:cstheme="minorHAnsi"/>
        </w:rPr>
      </w:pPr>
    </w:p>
    <w:p w14:paraId="7E739745" w14:textId="77777777" w:rsidR="0054637A" w:rsidRDefault="0054637A" w:rsidP="0054637A">
      <w:pPr>
        <w:spacing w:after="0" w:line="240" w:lineRule="auto"/>
        <w:rPr>
          <w:rFonts w:cstheme="minorHAnsi"/>
        </w:rPr>
      </w:pPr>
    </w:p>
    <w:tbl>
      <w:tblPr>
        <w:tblStyle w:val="TableGrid"/>
        <w:tblW w:w="0" w:type="auto"/>
        <w:tblInd w:w="0" w:type="dxa"/>
        <w:tblLook w:val="04A0" w:firstRow="1" w:lastRow="0" w:firstColumn="1" w:lastColumn="0" w:noHBand="0" w:noVBand="1"/>
      </w:tblPr>
      <w:tblGrid>
        <w:gridCol w:w="3117"/>
        <w:gridCol w:w="3117"/>
        <w:gridCol w:w="3116"/>
      </w:tblGrid>
      <w:tr w:rsidR="0054637A" w14:paraId="6FB91F34" w14:textId="77777777" w:rsidTr="0054637A">
        <w:tc>
          <w:tcPr>
            <w:tcW w:w="3192" w:type="dxa"/>
            <w:tcBorders>
              <w:top w:val="single" w:sz="4" w:space="0" w:color="auto"/>
              <w:left w:val="single" w:sz="4" w:space="0" w:color="auto"/>
              <w:bottom w:val="single" w:sz="4" w:space="0" w:color="auto"/>
              <w:right w:val="single" w:sz="4" w:space="0" w:color="auto"/>
            </w:tcBorders>
            <w:shd w:val="clear" w:color="auto" w:fill="00B050"/>
          </w:tcPr>
          <w:p w14:paraId="337F35B7" w14:textId="77777777" w:rsidR="0054637A" w:rsidRDefault="0054637A">
            <w:pPr>
              <w:spacing w:line="240" w:lineRule="auto"/>
              <w:jc w:val="center"/>
              <w:rPr>
                <w:rFonts w:cstheme="minorHAnsi"/>
              </w:rPr>
            </w:pPr>
            <w:r>
              <w:rPr>
                <w:rFonts w:cstheme="minorHAnsi"/>
              </w:rPr>
              <w:lastRenderedPageBreak/>
              <w:t>Action to take</w:t>
            </w:r>
          </w:p>
          <w:p w14:paraId="323C8CDE" w14:textId="77777777" w:rsidR="0054637A" w:rsidRDefault="0054637A">
            <w:pPr>
              <w:spacing w:line="240" w:lineRule="auto"/>
              <w:jc w:val="center"/>
              <w:rPr>
                <w:rFonts w:cstheme="minorHAnsi"/>
              </w:rPr>
            </w:pPr>
          </w:p>
        </w:tc>
        <w:tc>
          <w:tcPr>
            <w:tcW w:w="3192" w:type="dxa"/>
            <w:tcBorders>
              <w:top w:val="nil"/>
              <w:left w:val="single" w:sz="4" w:space="0" w:color="auto"/>
              <w:bottom w:val="single" w:sz="4" w:space="0" w:color="auto"/>
              <w:right w:val="single" w:sz="4" w:space="0" w:color="auto"/>
            </w:tcBorders>
          </w:tcPr>
          <w:p w14:paraId="57F4DCE4" w14:textId="77777777" w:rsidR="0054637A" w:rsidRDefault="0054637A">
            <w:pPr>
              <w:spacing w:line="240" w:lineRule="auto"/>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7CAF22A" w14:textId="77777777" w:rsidR="0054637A" w:rsidRDefault="0054637A">
            <w:pPr>
              <w:spacing w:line="240" w:lineRule="auto"/>
              <w:jc w:val="center"/>
              <w:rPr>
                <w:rFonts w:cstheme="minorHAnsi"/>
              </w:rPr>
            </w:pPr>
            <w:r>
              <w:rPr>
                <w:rFonts w:cstheme="minorHAnsi"/>
              </w:rPr>
              <w:t>Parameter to monitor</w:t>
            </w:r>
          </w:p>
        </w:tc>
      </w:tr>
      <w:tr w:rsidR="0054637A" w14:paraId="1277FB56" w14:textId="77777777" w:rsidTr="0054637A">
        <w:tc>
          <w:tcPr>
            <w:tcW w:w="3192" w:type="dxa"/>
            <w:tcBorders>
              <w:top w:val="single" w:sz="4" w:space="0" w:color="auto"/>
              <w:left w:val="nil"/>
              <w:bottom w:val="single" w:sz="4" w:space="0" w:color="auto"/>
              <w:right w:val="single" w:sz="4" w:space="0" w:color="auto"/>
            </w:tcBorders>
          </w:tcPr>
          <w:p w14:paraId="2BEF07F3" w14:textId="77777777" w:rsidR="0054637A" w:rsidRDefault="0054637A">
            <w:pPr>
              <w:spacing w:line="240" w:lineRule="auto"/>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00B0F0"/>
            <w:hideMark/>
          </w:tcPr>
          <w:p w14:paraId="0C10CB13" w14:textId="77777777" w:rsidR="0054637A" w:rsidRDefault="0054637A">
            <w:pPr>
              <w:spacing w:line="240" w:lineRule="auto"/>
              <w:jc w:val="center"/>
              <w:rPr>
                <w:rFonts w:cstheme="minorHAnsi"/>
              </w:rPr>
            </w:pPr>
            <w:r>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tcPr>
          <w:p w14:paraId="7B4B4A8D" w14:textId="77777777" w:rsidR="0054637A" w:rsidRDefault="0054637A">
            <w:pPr>
              <w:spacing w:line="240" w:lineRule="auto"/>
              <w:jc w:val="center"/>
              <w:rPr>
                <w:rFonts w:cstheme="minorHAnsi"/>
              </w:rPr>
            </w:pPr>
          </w:p>
        </w:tc>
      </w:tr>
      <w:tr w:rsidR="0054637A" w14:paraId="158DCA64" w14:textId="77777777" w:rsidTr="0054637A">
        <w:tc>
          <w:tcPr>
            <w:tcW w:w="3192" w:type="dxa"/>
            <w:tcBorders>
              <w:top w:val="single" w:sz="4" w:space="0" w:color="auto"/>
              <w:left w:val="single" w:sz="4" w:space="0" w:color="auto"/>
              <w:bottom w:val="single" w:sz="4" w:space="0" w:color="auto"/>
              <w:right w:val="single" w:sz="4" w:space="0" w:color="auto"/>
            </w:tcBorders>
            <w:shd w:val="clear" w:color="auto" w:fill="00B050"/>
          </w:tcPr>
          <w:p w14:paraId="1FF1CC50" w14:textId="77777777" w:rsidR="0054637A" w:rsidRDefault="0054637A">
            <w:pPr>
              <w:spacing w:line="240" w:lineRule="auto"/>
              <w:jc w:val="center"/>
              <w:rPr>
                <w:rFonts w:cstheme="minorHAnsi"/>
              </w:rPr>
            </w:pPr>
            <w:r>
              <w:rPr>
                <w:rFonts w:cstheme="minorHAnsi"/>
              </w:rPr>
              <w:t>Action to take</w:t>
            </w:r>
          </w:p>
          <w:p w14:paraId="1A37EA23" w14:textId="77777777" w:rsidR="0054637A" w:rsidRDefault="0054637A">
            <w:pPr>
              <w:spacing w:line="240" w:lineRule="auto"/>
              <w:jc w:val="center"/>
              <w:rPr>
                <w:rFonts w:cstheme="minorHAnsi"/>
              </w:rPr>
            </w:pPr>
          </w:p>
        </w:tc>
        <w:tc>
          <w:tcPr>
            <w:tcW w:w="3192" w:type="dxa"/>
            <w:tcBorders>
              <w:top w:val="single" w:sz="4" w:space="0" w:color="auto"/>
              <w:left w:val="single" w:sz="4" w:space="0" w:color="auto"/>
              <w:bottom w:val="nil"/>
              <w:right w:val="nil"/>
            </w:tcBorders>
          </w:tcPr>
          <w:p w14:paraId="6E1E08B8" w14:textId="77777777" w:rsidR="0054637A" w:rsidRDefault="0054637A">
            <w:pPr>
              <w:spacing w:line="240" w:lineRule="auto"/>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8D08D" w:themeFill="accent6" w:themeFillTint="99"/>
            <w:hideMark/>
          </w:tcPr>
          <w:p w14:paraId="11416A0A" w14:textId="77777777" w:rsidR="0054637A" w:rsidRDefault="0054637A">
            <w:pPr>
              <w:spacing w:line="240" w:lineRule="auto"/>
              <w:jc w:val="center"/>
              <w:rPr>
                <w:rFonts w:cstheme="minorHAnsi"/>
              </w:rPr>
            </w:pPr>
            <w:r>
              <w:rPr>
                <w:rFonts w:cstheme="minorHAnsi"/>
              </w:rPr>
              <w:t>Parameter to monitor</w:t>
            </w:r>
          </w:p>
        </w:tc>
      </w:tr>
      <w:tr w:rsidR="0054637A" w14:paraId="68D53B38" w14:textId="77777777" w:rsidTr="0054637A">
        <w:tc>
          <w:tcPr>
            <w:tcW w:w="3192" w:type="dxa"/>
            <w:tcBorders>
              <w:top w:val="single" w:sz="4" w:space="0" w:color="auto"/>
              <w:left w:val="nil"/>
              <w:bottom w:val="single" w:sz="4" w:space="0" w:color="auto"/>
              <w:right w:val="nil"/>
            </w:tcBorders>
          </w:tcPr>
          <w:p w14:paraId="7B9A201D" w14:textId="77777777" w:rsidR="0054637A" w:rsidRDefault="0054637A">
            <w:pPr>
              <w:spacing w:line="240" w:lineRule="auto"/>
              <w:jc w:val="center"/>
              <w:rPr>
                <w:rFonts w:cstheme="minorHAnsi"/>
              </w:rPr>
            </w:pPr>
          </w:p>
        </w:tc>
        <w:tc>
          <w:tcPr>
            <w:tcW w:w="3192" w:type="dxa"/>
            <w:tcBorders>
              <w:top w:val="nil"/>
              <w:left w:val="nil"/>
              <w:bottom w:val="nil"/>
              <w:right w:val="nil"/>
            </w:tcBorders>
          </w:tcPr>
          <w:p w14:paraId="62CEE4CE" w14:textId="77777777" w:rsidR="0054637A" w:rsidRDefault="0054637A">
            <w:pPr>
              <w:spacing w:line="240" w:lineRule="auto"/>
              <w:jc w:val="center"/>
              <w:rPr>
                <w:rFonts w:cstheme="minorHAnsi"/>
              </w:rPr>
            </w:pPr>
          </w:p>
        </w:tc>
        <w:tc>
          <w:tcPr>
            <w:tcW w:w="3192" w:type="dxa"/>
            <w:tcBorders>
              <w:top w:val="single" w:sz="4" w:space="0" w:color="auto"/>
              <w:left w:val="nil"/>
              <w:bottom w:val="nil"/>
              <w:right w:val="nil"/>
            </w:tcBorders>
          </w:tcPr>
          <w:p w14:paraId="362C9ECF" w14:textId="77777777" w:rsidR="0054637A" w:rsidRDefault="0054637A">
            <w:pPr>
              <w:spacing w:line="240" w:lineRule="auto"/>
              <w:jc w:val="center"/>
              <w:rPr>
                <w:rFonts w:cstheme="minorHAnsi"/>
              </w:rPr>
            </w:pPr>
          </w:p>
        </w:tc>
      </w:tr>
      <w:tr w:rsidR="0054637A" w14:paraId="372A7C86" w14:textId="77777777" w:rsidTr="0054637A">
        <w:tc>
          <w:tcPr>
            <w:tcW w:w="3192" w:type="dxa"/>
            <w:tcBorders>
              <w:top w:val="single" w:sz="4" w:space="0" w:color="auto"/>
              <w:left w:val="single" w:sz="4" w:space="0" w:color="auto"/>
              <w:bottom w:val="single" w:sz="4" w:space="0" w:color="auto"/>
              <w:right w:val="single" w:sz="4" w:space="0" w:color="auto"/>
            </w:tcBorders>
            <w:shd w:val="clear" w:color="auto" w:fill="00B050"/>
            <w:hideMark/>
          </w:tcPr>
          <w:p w14:paraId="574DD33F" w14:textId="77777777" w:rsidR="0054637A" w:rsidRDefault="0054637A">
            <w:pPr>
              <w:spacing w:line="240" w:lineRule="auto"/>
              <w:jc w:val="center"/>
              <w:rPr>
                <w:rFonts w:cstheme="minorHAnsi"/>
                <w:b/>
                <w:bCs/>
              </w:rPr>
            </w:pPr>
            <w:r>
              <w:rPr>
                <w:rFonts w:cstheme="minorHAnsi"/>
                <w:b/>
                <w:bCs/>
              </w:rPr>
              <w:t>Actions to take</w:t>
            </w:r>
          </w:p>
        </w:tc>
        <w:tc>
          <w:tcPr>
            <w:tcW w:w="3192" w:type="dxa"/>
            <w:tcBorders>
              <w:top w:val="single" w:sz="4" w:space="0" w:color="auto"/>
              <w:left w:val="single" w:sz="4" w:space="0" w:color="auto"/>
              <w:bottom w:val="single" w:sz="4" w:space="0" w:color="auto"/>
              <w:right w:val="single" w:sz="4" w:space="0" w:color="auto"/>
            </w:tcBorders>
            <w:shd w:val="clear" w:color="auto" w:fill="00B0F0"/>
            <w:hideMark/>
          </w:tcPr>
          <w:p w14:paraId="5FADF40C" w14:textId="77777777" w:rsidR="0054637A" w:rsidRDefault="0054637A">
            <w:pPr>
              <w:spacing w:line="240" w:lineRule="auto"/>
              <w:jc w:val="center"/>
              <w:rPr>
                <w:rFonts w:cstheme="minorHAnsi"/>
                <w:b/>
                <w:bCs/>
              </w:rPr>
            </w:pPr>
            <w:r>
              <w:rPr>
                <w:rFonts w:cstheme="minorHAnsi"/>
                <w:b/>
                <w:bCs/>
              </w:rPr>
              <w:t>Potential conditions</w:t>
            </w:r>
          </w:p>
        </w:tc>
        <w:tc>
          <w:tcPr>
            <w:tcW w:w="319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F785A3C" w14:textId="77777777" w:rsidR="0054637A" w:rsidRDefault="0054637A">
            <w:pPr>
              <w:spacing w:line="240" w:lineRule="auto"/>
              <w:jc w:val="center"/>
              <w:rPr>
                <w:rFonts w:cstheme="minorHAnsi"/>
                <w:b/>
                <w:bCs/>
              </w:rPr>
            </w:pPr>
            <w:r>
              <w:rPr>
                <w:rFonts w:cstheme="minorHAnsi"/>
                <w:b/>
                <w:bCs/>
              </w:rPr>
              <w:t>Parameters to monitor</w:t>
            </w:r>
          </w:p>
        </w:tc>
      </w:tr>
      <w:tr w:rsidR="0054637A" w14:paraId="0D61C7F1" w14:textId="77777777" w:rsidTr="0054637A">
        <w:trPr>
          <w:trHeight w:val="440"/>
        </w:trPr>
        <w:tc>
          <w:tcPr>
            <w:tcW w:w="3192" w:type="dxa"/>
            <w:tcBorders>
              <w:top w:val="single" w:sz="4" w:space="0" w:color="auto"/>
              <w:left w:val="single" w:sz="4" w:space="0" w:color="auto"/>
              <w:bottom w:val="single" w:sz="4" w:space="0" w:color="auto"/>
              <w:right w:val="single" w:sz="4" w:space="0" w:color="auto"/>
            </w:tcBorders>
            <w:shd w:val="clear" w:color="auto" w:fill="00B050"/>
            <w:hideMark/>
          </w:tcPr>
          <w:p w14:paraId="73F7FA84" w14:textId="77777777" w:rsidR="0054637A" w:rsidRPr="002B45D9" w:rsidRDefault="0054637A">
            <w:pPr>
              <w:spacing w:line="240" w:lineRule="auto"/>
              <w:rPr>
                <w:rFonts w:cstheme="minorHAnsi"/>
              </w:rPr>
            </w:pPr>
            <w:r w:rsidRPr="002B45D9">
              <w:rPr>
                <w:rFonts w:cstheme="minorHAnsi"/>
              </w:rPr>
              <w:t xml:space="preserve">        Obtain sputum culture</w:t>
            </w:r>
          </w:p>
        </w:tc>
        <w:tc>
          <w:tcPr>
            <w:tcW w:w="3192" w:type="dxa"/>
            <w:tcBorders>
              <w:top w:val="single" w:sz="4" w:space="0" w:color="auto"/>
              <w:left w:val="single" w:sz="4" w:space="0" w:color="auto"/>
              <w:bottom w:val="single" w:sz="4" w:space="0" w:color="auto"/>
              <w:right w:val="single" w:sz="4" w:space="0" w:color="auto"/>
            </w:tcBorders>
            <w:shd w:val="clear" w:color="auto" w:fill="00B0F0"/>
            <w:hideMark/>
          </w:tcPr>
          <w:p w14:paraId="0B5291FE" w14:textId="77777777" w:rsidR="0054637A" w:rsidRPr="002B45D9" w:rsidRDefault="0054637A">
            <w:pPr>
              <w:spacing w:line="240" w:lineRule="auto"/>
              <w:rPr>
                <w:rFonts w:cstheme="minorHAnsi"/>
              </w:rPr>
            </w:pPr>
            <w:r w:rsidRPr="002B45D9">
              <w:rPr>
                <w:rFonts w:cstheme="minorHAnsi"/>
              </w:rPr>
              <w:t xml:space="preserve">        Anaphylactic reaction</w:t>
            </w:r>
          </w:p>
        </w:tc>
        <w:tc>
          <w:tcPr>
            <w:tcW w:w="319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9B77072" w14:textId="77777777" w:rsidR="0054637A" w:rsidRPr="002B45D9" w:rsidRDefault="0054637A">
            <w:pPr>
              <w:spacing w:line="240" w:lineRule="auto"/>
              <w:rPr>
                <w:rFonts w:cstheme="minorHAnsi"/>
              </w:rPr>
            </w:pPr>
            <w:r w:rsidRPr="002B45D9">
              <w:rPr>
                <w:rFonts w:cstheme="minorHAnsi"/>
              </w:rPr>
              <w:t xml:space="preserve">               Temperature</w:t>
            </w:r>
          </w:p>
        </w:tc>
      </w:tr>
      <w:tr w:rsidR="0054637A" w14:paraId="2B948CE6" w14:textId="77777777" w:rsidTr="0054637A">
        <w:tc>
          <w:tcPr>
            <w:tcW w:w="3192" w:type="dxa"/>
            <w:tcBorders>
              <w:top w:val="single" w:sz="4" w:space="0" w:color="auto"/>
              <w:left w:val="single" w:sz="4" w:space="0" w:color="auto"/>
              <w:bottom w:val="single" w:sz="4" w:space="0" w:color="auto"/>
              <w:right w:val="single" w:sz="4" w:space="0" w:color="auto"/>
            </w:tcBorders>
            <w:shd w:val="clear" w:color="auto" w:fill="00B050"/>
            <w:hideMark/>
          </w:tcPr>
          <w:p w14:paraId="7B402C35" w14:textId="77777777" w:rsidR="0054637A" w:rsidRPr="002B45D9" w:rsidRDefault="0054637A">
            <w:pPr>
              <w:spacing w:line="240" w:lineRule="auto"/>
              <w:rPr>
                <w:rFonts w:cstheme="minorHAnsi"/>
              </w:rPr>
            </w:pPr>
            <w:r w:rsidRPr="002B45D9">
              <w:rPr>
                <w:rFonts w:cstheme="minorHAnsi"/>
              </w:rPr>
              <w:t xml:space="preserve">             Suction airway</w:t>
            </w:r>
          </w:p>
          <w:p w14:paraId="67ECEE47" w14:textId="77777777" w:rsidR="0054637A" w:rsidRPr="002B45D9" w:rsidRDefault="0054637A">
            <w:pPr>
              <w:spacing w:line="240" w:lineRule="auto"/>
              <w:rPr>
                <w:rFonts w:cstheme="minorHAnsi"/>
              </w:rPr>
            </w:pPr>
            <w:r w:rsidRPr="002B45D9">
              <w:rPr>
                <w:rFonts w:cstheme="minorHAnsi"/>
              </w:rPr>
              <w:t xml:space="preserve">        </w:t>
            </w:r>
          </w:p>
        </w:tc>
        <w:tc>
          <w:tcPr>
            <w:tcW w:w="3192" w:type="dxa"/>
            <w:tcBorders>
              <w:top w:val="single" w:sz="4" w:space="0" w:color="auto"/>
              <w:left w:val="single" w:sz="4" w:space="0" w:color="auto"/>
              <w:bottom w:val="single" w:sz="4" w:space="0" w:color="auto"/>
              <w:right w:val="single" w:sz="4" w:space="0" w:color="auto"/>
            </w:tcBorders>
            <w:shd w:val="clear" w:color="auto" w:fill="00B0F0"/>
            <w:hideMark/>
          </w:tcPr>
          <w:p w14:paraId="077E11E8" w14:textId="77777777" w:rsidR="0054637A" w:rsidRPr="002B45D9" w:rsidRDefault="0054637A">
            <w:pPr>
              <w:spacing w:line="240" w:lineRule="auto"/>
              <w:jc w:val="center"/>
              <w:rPr>
                <w:rFonts w:cstheme="minorHAnsi"/>
              </w:rPr>
            </w:pPr>
            <w:r w:rsidRPr="002B45D9">
              <w:rPr>
                <w:rFonts w:cstheme="minorHAnsi"/>
              </w:rPr>
              <w:t>Bronchiolitis</w:t>
            </w:r>
          </w:p>
        </w:tc>
        <w:tc>
          <w:tcPr>
            <w:tcW w:w="319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A81AB48" w14:textId="77777777" w:rsidR="0054637A" w:rsidRPr="002B45D9" w:rsidRDefault="0054637A">
            <w:pPr>
              <w:spacing w:line="240" w:lineRule="auto"/>
              <w:rPr>
                <w:rFonts w:cstheme="minorHAnsi"/>
              </w:rPr>
            </w:pPr>
            <w:r w:rsidRPr="002B45D9">
              <w:rPr>
                <w:rFonts w:cstheme="minorHAnsi"/>
              </w:rPr>
              <w:t xml:space="preserve">              Pulse oximetry*</w:t>
            </w:r>
          </w:p>
        </w:tc>
      </w:tr>
      <w:tr w:rsidR="0054637A" w14:paraId="7B777684" w14:textId="77777777" w:rsidTr="0054637A">
        <w:tc>
          <w:tcPr>
            <w:tcW w:w="3192" w:type="dxa"/>
            <w:tcBorders>
              <w:top w:val="single" w:sz="4" w:space="0" w:color="auto"/>
              <w:left w:val="single" w:sz="4" w:space="0" w:color="auto"/>
              <w:bottom w:val="single" w:sz="4" w:space="0" w:color="auto"/>
              <w:right w:val="single" w:sz="4" w:space="0" w:color="auto"/>
            </w:tcBorders>
            <w:shd w:val="clear" w:color="auto" w:fill="00B050"/>
          </w:tcPr>
          <w:p w14:paraId="7CEE1FAE" w14:textId="77777777" w:rsidR="0054637A" w:rsidRPr="002B45D9" w:rsidRDefault="0054637A">
            <w:pPr>
              <w:spacing w:line="240" w:lineRule="auto"/>
              <w:jc w:val="center"/>
              <w:rPr>
                <w:rFonts w:cstheme="minorHAnsi"/>
              </w:rPr>
            </w:pPr>
            <w:r w:rsidRPr="002B45D9">
              <w:rPr>
                <w:rFonts w:cstheme="minorHAnsi"/>
              </w:rPr>
              <w:t>Administer epinephrine*</w:t>
            </w:r>
          </w:p>
          <w:p w14:paraId="56424507" w14:textId="77777777" w:rsidR="0054637A" w:rsidRPr="002B45D9" w:rsidRDefault="0054637A">
            <w:pPr>
              <w:spacing w:line="240" w:lineRule="auto"/>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00B0F0"/>
            <w:hideMark/>
          </w:tcPr>
          <w:p w14:paraId="475F1042" w14:textId="77777777" w:rsidR="0054637A" w:rsidRPr="002B45D9" w:rsidRDefault="0054637A">
            <w:pPr>
              <w:spacing w:line="240" w:lineRule="auto"/>
              <w:jc w:val="center"/>
              <w:rPr>
                <w:rFonts w:cstheme="minorHAnsi"/>
              </w:rPr>
            </w:pPr>
            <w:r w:rsidRPr="002B45D9">
              <w:rPr>
                <w:rFonts w:cstheme="minorHAnsi"/>
              </w:rPr>
              <w:t>Status Asthmaticus*</w:t>
            </w:r>
          </w:p>
        </w:tc>
        <w:tc>
          <w:tcPr>
            <w:tcW w:w="319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4FF9157" w14:textId="77777777" w:rsidR="0054637A" w:rsidRPr="002B45D9" w:rsidRDefault="0054637A">
            <w:pPr>
              <w:spacing w:line="240" w:lineRule="auto"/>
              <w:rPr>
                <w:rFonts w:cstheme="minorHAnsi"/>
              </w:rPr>
            </w:pPr>
            <w:r w:rsidRPr="002B45D9">
              <w:rPr>
                <w:rFonts w:cstheme="minorHAnsi"/>
              </w:rPr>
              <w:t xml:space="preserve">               Respirations *</w:t>
            </w:r>
          </w:p>
        </w:tc>
      </w:tr>
      <w:tr w:rsidR="0054637A" w14:paraId="3E660748" w14:textId="77777777" w:rsidTr="0054637A">
        <w:tc>
          <w:tcPr>
            <w:tcW w:w="3192" w:type="dxa"/>
            <w:tcBorders>
              <w:top w:val="single" w:sz="4" w:space="0" w:color="auto"/>
              <w:left w:val="single" w:sz="4" w:space="0" w:color="auto"/>
              <w:bottom w:val="single" w:sz="4" w:space="0" w:color="auto"/>
              <w:right w:val="single" w:sz="4" w:space="0" w:color="auto"/>
            </w:tcBorders>
            <w:shd w:val="clear" w:color="auto" w:fill="00B050"/>
          </w:tcPr>
          <w:p w14:paraId="310AA3D5" w14:textId="77777777" w:rsidR="0054637A" w:rsidRPr="002B45D9" w:rsidRDefault="0054637A">
            <w:pPr>
              <w:spacing w:line="240" w:lineRule="auto"/>
              <w:jc w:val="center"/>
              <w:rPr>
                <w:rFonts w:cstheme="minorHAnsi"/>
              </w:rPr>
            </w:pPr>
            <w:r w:rsidRPr="002B45D9">
              <w:rPr>
                <w:rFonts w:cstheme="minorHAnsi"/>
              </w:rPr>
              <w:t>Administer high flow oxygen*</w:t>
            </w:r>
          </w:p>
          <w:p w14:paraId="003C0237" w14:textId="77777777" w:rsidR="0054637A" w:rsidRPr="002B45D9" w:rsidRDefault="0054637A">
            <w:pPr>
              <w:spacing w:line="240" w:lineRule="auto"/>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00B0F0"/>
            <w:hideMark/>
          </w:tcPr>
          <w:p w14:paraId="192DB7AC" w14:textId="77777777" w:rsidR="0054637A" w:rsidRPr="002B45D9" w:rsidRDefault="0054637A">
            <w:pPr>
              <w:spacing w:line="240" w:lineRule="auto"/>
              <w:jc w:val="center"/>
              <w:rPr>
                <w:rFonts w:cstheme="minorHAnsi"/>
              </w:rPr>
            </w:pPr>
            <w:r w:rsidRPr="002B45D9">
              <w:rPr>
                <w:rFonts w:cstheme="minorHAnsi"/>
              </w:rPr>
              <w:t>Pulmonary Edema</w:t>
            </w:r>
          </w:p>
        </w:tc>
        <w:tc>
          <w:tcPr>
            <w:tcW w:w="319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9EC041A" w14:textId="77777777" w:rsidR="0054637A" w:rsidRPr="002B45D9" w:rsidRDefault="0054637A">
            <w:pPr>
              <w:spacing w:line="240" w:lineRule="auto"/>
              <w:rPr>
                <w:rFonts w:cstheme="minorHAnsi"/>
              </w:rPr>
            </w:pPr>
            <w:r w:rsidRPr="002B45D9">
              <w:rPr>
                <w:rFonts w:cstheme="minorHAnsi"/>
              </w:rPr>
              <w:t xml:space="preserve">                 Troponin</w:t>
            </w:r>
          </w:p>
        </w:tc>
      </w:tr>
      <w:tr w:rsidR="0054637A" w14:paraId="607F304B" w14:textId="77777777" w:rsidTr="0054637A">
        <w:tc>
          <w:tcPr>
            <w:tcW w:w="3192" w:type="dxa"/>
            <w:tcBorders>
              <w:top w:val="single" w:sz="4" w:space="0" w:color="auto"/>
              <w:left w:val="single" w:sz="4" w:space="0" w:color="auto"/>
              <w:bottom w:val="single" w:sz="4" w:space="0" w:color="auto"/>
              <w:right w:val="nil"/>
            </w:tcBorders>
            <w:shd w:val="clear" w:color="auto" w:fill="00B050"/>
          </w:tcPr>
          <w:p w14:paraId="6B323D23" w14:textId="77777777" w:rsidR="0054637A" w:rsidRPr="002B45D9" w:rsidRDefault="0054637A">
            <w:pPr>
              <w:spacing w:line="240" w:lineRule="auto"/>
              <w:jc w:val="center"/>
              <w:rPr>
                <w:rFonts w:cstheme="minorHAnsi"/>
              </w:rPr>
            </w:pPr>
            <w:r w:rsidRPr="002B45D9">
              <w:rPr>
                <w:rFonts w:cstheme="minorHAnsi"/>
              </w:rPr>
              <w:t>Administer a diuretic</w:t>
            </w:r>
          </w:p>
          <w:p w14:paraId="01604DEC" w14:textId="77777777" w:rsidR="0054637A" w:rsidRPr="002B45D9" w:rsidRDefault="0054637A">
            <w:pPr>
              <w:spacing w:line="240" w:lineRule="auto"/>
              <w:jc w:val="center"/>
              <w:rPr>
                <w:rFonts w:cstheme="minorHAnsi"/>
              </w:rPr>
            </w:pPr>
          </w:p>
        </w:tc>
        <w:tc>
          <w:tcPr>
            <w:tcW w:w="3192" w:type="dxa"/>
            <w:tcBorders>
              <w:top w:val="single" w:sz="4" w:space="0" w:color="auto"/>
              <w:left w:val="nil"/>
              <w:bottom w:val="nil"/>
              <w:right w:val="nil"/>
            </w:tcBorders>
          </w:tcPr>
          <w:p w14:paraId="669A00EB" w14:textId="77777777" w:rsidR="0054637A" w:rsidRPr="002B45D9" w:rsidRDefault="0054637A">
            <w:pPr>
              <w:spacing w:line="240" w:lineRule="auto"/>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8D08D" w:themeFill="accent6" w:themeFillTint="99"/>
            <w:hideMark/>
          </w:tcPr>
          <w:p w14:paraId="3D221B54" w14:textId="77777777" w:rsidR="0054637A" w:rsidRPr="002B45D9" w:rsidRDefault="0054637A">
            <w:pPr>
              <w:spacing w:line="240" w:lineRule="auto"/>
              <w:rPr>
                <w:rFonts w:cstheme="minorHAnsi"/>
              </w:rPr>
            </w:pPr>
            <w:r w:rsidRPr="002B45D9">
              <w:rPr>
                <w:rFonts w:cstheme="minorHAnsi"/>
              </w:rPr>
              <w:t xml:space="preserve">                   Urine</w:t>
            </w:r>
          </w:p>
        </w:tc>
      </w:tr>
    </w:tbl>
    <w:p w14:paraId="0A6C91BB" w14:textId="77777777" w:rsidR="0054637A" w:rsidRDefault="0054637A" w:rsidP="0054637A"/>
    <w:p w14:paraId="78C784BD" w14:textId="688F58EA" w:rsidR="00D536F7" w:rsidRDefault="00D536F7" w:rsidP="00D536F7">
      <w:pPr>
        <w:rPr>
          <w:b/>
          <w:bCs/>
        </w:rPr>
      </w:pPr>
      <w:r w:rsidRPr="00634A66">
        <w:rPr>
          <w:b/>
          <w:bCs/>
        </w:rPr>
        <w:t>Scoring Rule: 0/1</w:t>
      </w:r>
    </w:p>
    <w:p w14:paraId="3141FD8D" w14:textId="77777777" w:rsidR="00D536F7" w:rsidRDefault="00D536F7" w:rsidP="00D536F7">
      <w:pPr>
        <w:spacing w:line="240" w:lineRule="auto"/>
        <w:rPr>
          <w:rFonts w:cstheme="minorHAnsi"/>
          <w:color w:val="000000" w:themeColor="text1"/>
        </w:rPr>
      </w:pPr>
      <w:r w:rsidRPr="00D536F7">
        <w:rPr>
          <w:b/>
          <w:bCs/>
        </w:rPr>
        <w:t>Rationale:</w:t>
      </w:r>
      <w:r>
        <w:t xml:space="preserve"> The client’s condition has advanced to status asthmaticus. Status asthmaticus is a severe life-threatening acute episode of airway obstruction that does not respond well to standard treatment of bronchodilators and corticosteroid therapy. When status asthmaticus is suspected, high flow supplemental oxygen is delivered by partial or nonrebreather mask, and epinephrine is given to clients who have not rapidly responded to beta 2 agonist (albuterol). The nurse would monitor the oxygen saturation with a pulse oximetry during the initial treatment of status asthmaticus.</w:t>
      </w:r>
      <w:r>
        <w:rPr>
          <w:rFonts w:cstheme="minorHAnsi"/>
          <w:color w:val="000000" w:themeColor="text1"/>
          <w:shd w:val="clear" w:color="auto" w:fill="FFFFFF"/>
        </w:rPr>
        <w:t xml:space="preserve"> When the oxygen levels are low in the blood, less oxygen goes to the brain, which can cause headaches and confusion as well.</w:t>
      </w:r>
      <w:r>
        <w:t xml:space="preserve"> Increased work of breathing(respirations) may lead to muscle fatigue and life-threatening respiratory failure. If the condition is not reversed the client can develop a pneumothorax, cardiac or respiratory arrest.</w:t>
      </w:r>
      <w:r>
        <w:rPr>
          <w:rFonts w:ascii="Lato" w:hAnsi="Lato"/>
          <w:color w:val="666666"/>
          <w:shd w:val="clear" w:color="auto" w:fill="FFFFFF"/>
        </w:rPr>
        <w:t xml:space="preserve"> </w:t>
      </w:r>
      <w:r>
        <w:rPr>
          <w:rFonts w:cstheme="minorHAnsi"/>
          <w:color w:val="000000" w:themeColor="text1"/>
          <w:shd w:val="clear" w:color="auto" w:fill="FFFFFF"/>
        </w:rPr>
        <w:t>When the oxygen levels are low in the blood, it means less oxygen in the brain, which can cause not only headaches but confusion.</w:t>
      </w:r>
    </w:p>
    <w:p w14:paraId="5E53005E" w14:textId="77777777" w:rsidR="00D536F7" w:rsidRPr="00634A66" w:rsidRDefault="00D536F7" w:rsidP="00D536F7">
      <w:pPr>
        <w:rPr>
          <w:b/>
          <w:bCs/>
        </w:rPr>
      </w:pPr>
    </w:p>
    <w:p w14:paraId="3ACBE3B9" w14:textId="77777777" w:rsidR="0054637A" w:rsidRDefault="0054637A" w:rsidP="0054637A">
      <w:pPr>
        <w:rPr>
          <w:b/>
          <w:bCs/>
          <w:sz w:val="24"/>
          <w:szCs w:val="24"/>
          <w:u w:val="single"/>
        </w:rPr>
      </w:pPr>
    </w:p>
    <w:p w14:paraId="3AEBFE82" w14:textId="77777777" w:rsidR="0054637A" w:rsidRDefault="0054637A" w:rsidP="0054637A"/>
    <w:p w14:paraId="0A8F93F3" w14:textId="77777777" w:rsidR="0054637A" w:rsidRDefault="0054637A" w:rsidP="0054637A"/>
    <w:p w14:paraId="412B9922" w14:textId="77777777" w:rsidR="0054637A" w:rsidRDefault="0054637A" w:rsidP="0054637A"/>
    <w:p w14:paraId="6F4BBAAC" w14:textId="77777777" w:rsidR="002D6C88" w:rsidRDefault="00000000"/>
    <w:sectPr w:rsidR="002D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8C4"/>
    <w:multiLevelType w:val="hybridMultilevel"/>
    <w:tmpl w:val="7180AA24"/>
    <w:lvl w:ilvl="0" w:tplc="749E4F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start w:val="1"/>
      <w:numFmt w:val="bullet"/>
      <w:lvlText w:val=""/>
      <w:lvlJc w:val="left"/>
      <w:pPr>
        <w:tabs>
          <w:tab w:val="num" w:pos="1080"/>
        </w:tabs>
        <w:ind w:left="1080" w:hanging="360"/>
      </w:pPr>
      <w:rPr>
        <w:rFonts w:ascii="Wingdings" w:hAnsi="Wingdings" w:hint="default"/>
      </w:rPr>
    </w:lvl>
    <w:lvl w:ilvl="2" w:tplc="838CF480">
      <w:start w:val="1"/>
      <w:numFmt w:val="bullet"/>
      <w:lvlText w:val=""/>
      <w:lvlJc w:val="left"/>
      <w:pPr>
        <w:tabs>
          <w:tab w:val="num" w:pos="1800"/>
        </w:tabs>
        <w:ind w:left="1800" w:hanging="360"/>
      </w:pPr>
      <w:rPr>
        <w:rFonts w:ascii="Wingdings" w:hAnsi="Wingdings" w:hint="default"/>
      </w:rPr>
    </w:lvl>
    <w:lvl w:ilvl="3" w:tplc="71E01554">
      <w:start w:val="1"/>
      <w:numFmt w:val="bullet"/>
      <w:lvlText w:val=""/>
      <w:lvlJc w:val="left"/>
      <w:pPr>
        <w:tabs>
          <w:tab w:val="num" w:pos="2520"/>
        </w:tabs>
        <w:ind w:left="2520" w:hanging="360"/>
      </w:pPr>
      <w:rPr>
        <w:rFonts w:ascii="Wingdings" w:hAnsi="Wingdings" w:hint="default"/>
      </w:rPr>
    </w:lvl>
    <w:lvl w:ilvl="4" w:tplc="936894BC">
      <w:start w:val="1"/>
      <w:numFmt w:val="bullet"/>
      <w:lvlText w:val=""/>
      <w:lvlJc w:val="left"/>
      <w:pPr>
        <w:tabs>
          <w:tab w:val="num" w:pos="3240"/>
        </w:tabs>
        <w:ind w:left="3240" w:hanging="360"/>
      </w:pPr>
      <w:rPr>
        <w:rFonts w:ascii="Wingdings" w:hAnsi="Wingdings" w:hint="default"/>
      </w:rPr>
    </w:lvl>
    <w:lvl w:ilvl="5" w:tplc="91969F96">
      <w:start w:val="1"/>
      <w:numFmt w:val="bullet"/>
      <w:lvlText w:val=""/>
      <w:lvlJc w:val="left"/>
      <w:pPr>
        <w:tabs>
          <w:tab w:val="num" w:pos="3960"/>
        </w:tabs>
        <w:ind w:left="3960" w:hanging="360"/>
      </w:pPr>
      <w:rPr>
        <w:rFonts w:ascii="Wingdings" w:hAnsi="Wingdings" w:hint="default"/>
      </w:rPr>
    </w:lvl>
    <w:lvl w:ilvl="6" w:tplc="B49C545C">
      <w:start w:val="1"/>
      <w:numFmt w:val="bullet"/>
      <w:lvlText w:val=""/>
      <w:lvlJc w:val="left"/>
      <w:pPr>
        <w:tabs>
          <w:tab w:val="num" w:pos="4680"/>
        </w:tabs>
        <w:ind w:left="4680" w:hanging="360"/>
      </w:pPr>
      <w:rPr>
        <w:rFonts w:ascii="Wingdings" w:hAnsi="Wingdings" w:hint="default"/>
      </w:rPr>
    </w:lvl>
    <w:lvl w:ilvl="7" w:tplc="CF6E3E96">
      <w:start w:val="1"/>
      <w:numFmt w:val="bullet"/>
      <w:lvlText w:val=""/>
      <w:lvlJc w:val="left"/>
      <w:pPr>
        <w:tabs>
          <w:tab w:val="num" w:pos="5400"/>
        </w:tabs>
        <w:ind w:left="5400" w:hanging="360"/>
      </w:pPr>
      <w:rPr>
        <w:rFonts w:ascii="Wingdings" w:hAnsi="Wingdings" w:hint="default"/>
      </w:rPr>
    </w:lvl>
    <w:lvl w:ilvl="8" w:tplc="6C8E172C">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C5BCB"/>
    <w:multiLevelType w:val="hybridMultilevel"/>
    <w:tmpl w:val="62CA48C6"/>
    <w:lvl w:ilvl="0" w:tplc="749E4F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FA2BDF"/>
    <w:multiLevelType w:val="hybridMultilevel"/>
    <w:tmpl w:val="73FE63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C0786D"/>
    <w:multiLevelType w:val="hybridMultilevel"/>
    <w:tmpl w:val="989A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B329C"/>
    <w:multiLevelType w:val="hybridMultilevel"/>
    <w:tmpl w:val="66040E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B34031"/>
    <w:multiLevelType w:val="hybridMultilevel"/>
    <w:tmpl w:val="B6600F88"/>
    <w:lvl w:ilvl="0" w:tplc="ED8809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A67909"/>
    <w:multiLevelType w:val="hybridMultilevel"/>
    <w:tmpl w:val="264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168A8"/>
    <w:multiLevelType w:val="hybridMultilevel"/>
    <w:tmpl w:val="AEFC6F98"/>
    <w:lvl w:ilvl="0" w:tplc="9E048F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4104145">
    <w:abstractNumId w:val="7"/>
  </w:num>
  <w:num w:numId="2" w16cid:durableId="1262185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458688">
    <w:abstractNumId w:val="5"/>
  </w:num>
  <w:num w:numId="4" w16cid:durableId="1877086898">
    <w:abstractNumId w:val="5"/>
  </w:num>
  <w:num w:numId="5" w16cid:durableId="895631476">
    <w:abstractNumId w:val="9"/>
  </w:num>
  <w:num w:numId="6" w16cid:durableId="738677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568021">
    <w:abstractNumId w:val="3"/>
  </w:num>
  <w:num w:numId="8" w16cid:durableId="1986229981">
    <w:abstractNumId w:val="3"/>
  </w:num>
  <w:num w:numId="9" w16cid:durableId="1621953177">
    <w:abstractNumId w:val="1"/>
  </w:num>
  <w:num w:numId="10" w16cid:durableId="68431594">
    <w:abstractNumId w:val="1"/>
  </w:num>
  <w:num w:numId="11" w16cid:durableId="799497717">
    <w:abstractNumId w:val="6"/>
  </w:num>
  <w:num w:numId="12" w16cid:durableId="1787505890">
    <w:abstractNumId w:val="2"/>
  </w:num>
  <w:num w:numId="13" w16cid:durableId="902451805">
    <w:abstractNumId w:val="0"/>
  </w:num>
  <w:num w:numId="14" w16cid:durableId="218908161">
    <w:abstractNumId w:val="8"/>
  </w:num>
  <w:num w:numId="15" w16cid:durableId="535237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7A"/>
    <w:rsid w:val="00027386"/>
    <w:rsid w:val="0003459F"/>
    <w:rsid w:val="00037004"/>
    <w:rsid w:val="0003791A"/>
    <w:rsid w:val="00043CA0"/>
    <w:rsid w:val="000452FD"/>
    <w:rsid w:val="00045F73"/>
    <w:rsid w:val="0005514C"/>
    <w:rsid w:val="000A30F7"/>
    <w:rsid w:val="000A47A6"/>
    <w:rsid w:val="000D44B9"/>
    <w:rsid w:val="000E1BC0"/>
    <w:rsid w:val="000E58D1"/>
    <w:rsid w:val="000F1891"/>
    <w:rsid w:val="00104C72"/>
    <w:rsid w:val="00121B1C"/>
    <w:rsid w:val="0013644A"/>
    <w:rsid w:val="00137B50"/>
    <w:rsid w:val="00142792"/>
    <w:rsid w:val="00155582"/>
    <w:rsid w:val="001912F3"/>
    <w:rsid w:val="001A718C"/>
    <w:rsid w:val="001B382C"/>
    <w:rsid w:val="001B61C4"/>
    <w:rsid w:val="001B7283"/>
    <w:rsid w:val="001C4EEA"/>
    <w:rsid w:val="001E0475"/>
    <w:rsid w:val="001E3ABF"/>
    <w:rsid w:val="002037D3"/>
    <w:rsid w:val="00203D06"/>
    <w:rsid w:val="00207429"/>
    <w:rsid w:val="002124F1"/>
    <w:rsid w:val="002137C5"/>
    <w:rsid w:val="00215226"/>
    <w:rsid w:val="002451B3"/>
    <w:rsid w:val="00262CDF"/>
    <w:rsid w:val="00262F75"/>
    <w:rsid w:val="0028028F"/>
    <w:rsid w:val="0028478D"/>
    <w:rsid w:val="00286957"/>
    <w:rsid w:val="002A701B"/>
    <w:rsid w:val="002B45D9"/>
    <w:rsid w:val="002B6918"/>
    <w:rsid w:val="002D3D5A"/>
    <w:rsid w:val="002E5075"/>
    <w:rsid w:val="0030719C"/>
    <w:rsid w:val="003164F9"/>
    <w:rsid w:val="00320F9C"/>
    <w:rsid w:val="00327DAB"/>
    <w:rsid w:val="00331B9F"/>
    <w:rsid w:val="00332C36"/>
    <w:rsid w:val="003367FF"/>
    <w:rsid w:val="00340D3D"/>
    <w:rsid w:val="00353E0F"/>
    <w:rsid w:val="00355540"/>
    <w:rsid w:val="00384652"/>
    <w:rsid w:val="003976CA"/>
    <w:rsid w:val="003A5793"/>
    <w:rsid w:val="003B1B63"/>
    <w:rsid w:val="003C04CA"/>
    <w:rsid w:val="003C5933"/>
    <w:rsid w:val="003D345E"/>
    <w:rsid w:val="003D6941"/>
    <w:rsid w:val="003F4020"/>
    <w:rsid w:val="003F6F4C"/>
    <w:rsid w:val="0042397E"/>
    <w:rsid w:val="00425133"/>
    <w:rsid w:val="00431F39"/>
    <w:rsid w:val="00435B7A"/>
    <w:rsid w:val="004574C7"/>
    <w:rsid w:val="004755E5"/>
    <w:rsid w:val="0048046D"/>
    <w:rsid w:val="00483FC9"/>
    <w:rsid w:val="004A2BBE"/>
    <w:rsid w:val="004B4C1F"/>
    <w:rsid w:val="004F6416"/>
    <w:rsid w:val="0050366D"/>
    <w:rsid w:val="00517A33"/>
    <w:rsid w:val="00527AF9"/>
    <w:rsid w:val="005333E1"/>
    <w:rsid w:val="0054197E"/>
    <w:rsid w:val="0054592F"/>
    <w:rsid w:val="0054637A"/>
    <w:rsid w:val="0054673B"/>
    <w:rsid w:val="0056376B"/>
    <w:rsid w:val="00571FCC"/>
    <w:rsid w:val="005825F8"/>
    <w:rsid w:val="0058397E"/>
    <w:rsid w:val="005A5F81"/>
    <w:rsid w:val="005D3C84"/>
    <w:rsid w:val="005E6136"/>
    <w:rsid w:val="005E6B73"/>
    <w:rsid w:val="005F1C2F"/>
    <w:rsid w:val="005F54C1"/>
    <w:rsid w:val="005F6598"/>
    <w:rsid w:val="00612FD8"/>
    <w:rsid w:val="00616948"/>
    <w:rsid w:val="006473D1"/>
    <w:rsid w:val="00650E23"/>
    <w:rsid w:val="006757EC"/>
    <w:rsid w:val="006772EE"/>
    <w:rsid w:val="00686E51"/>
    <w:rsid w:val="00690E1F"/>
    <w:rsid w:val="006B00D3"/>
    <w:rsid w:val="006B3B87"/>
    <w:rsid w:val="006E5E31"/>
    <w:rsid w:val="006F08DC"/>
    <w:rsid w:val="00707011"/>
    <w:rsid w:val="007325FB"/>
    <w:rsid w:val="00747D52"/>
    <w:rsid w:val="007516DF"/>
    <w:rsid w:val="0079159D"/>
    <w:rsid w:val="007B586C"/>
    <w:rsid w:val="007B6FA5"/>
    <w:rsid w:val="007D36CE"/>
    <w:rsid w:val="007E19E1"/>
    <w:rsid w:val="007F11A7"/>
    <w:rsid w:val="00852247"/>
    <w:rsid w:val="00856AC4"/>
    <w:rsid w:val="008808B2"/>
    <w:rsid w:val="00887319"/>
    <w:rsid w:val="0089187E"/>
    <w:rsid w:val="008960B4"/>
    <w:rsid w:val="00896554"/>
    <w:rsid w:val="008A583C"/>
    <w:rsid w:val="008F4FB4"/>
    <w:rsid w:val="00906594"/>
    <w:rsid w:val="0090671C"/>
    <w:rsid w:val="00926568"/>
    <w:rsid w:val="00943C11"/>
    <w:rsid w:val="009502FC"/>
    <w:rsid w:val="0095097D"/>
    <w:rsid w:val="00971A04"/>
    <w:rsid w:val="00990024"/>
    <w:rsid w:val="009A2186"/>
    <w:rsid w:val="009B365A"/>
    <w:rsid w:val="009D5E66"/>
    <w:rsid w:val="00A25C80"/>
    <w:rsid w:val="00A27F0C"/>
    <w:rsid w:val="00A52A80"/>
    <w:rsid w:val="00A55BA9"/>
    <w:rsid w:val="00A601DA"/>
    <w:rsid w:val="00A64208"/>
    <w:rsid w:val="00A82338"/>
    <w:rsid w:val="00A97D00"/>
    <w:rsid w:val="00AA0A74"/>
    <w:rsid w:val="00AB3257"/>
    <w:rsid w:val="00AB48B5"/>
    <w:rsid w:val="00AB7194"/>
    <w:rsid w:val="00AE1DA9"/>
    <w:rsid w:val="00AE6527"/>
    <w:rsid w:val="00AF6405"/>
    <w:rsid w:val="00B26F07"/>
    <w:rsid w:val="00B4228D"/>
    <w:rsid w:val="00B4611E"/>
    <w:rsid w:val="00B5058D"/>
    <w:rsid w:val="00B55D09"/>
    <w:rsid w:val="00B65EF0"/>
    <w:rsid w:val="00B74901"/>
    <w:rsid w:val="00B870C4"/>
    <w:rsid w:val="00B90E2B"/>
    <w:rsid w:val="00B9604D"/>
    <w:rsid w:val="00BB16D0"/>
    <w:rsid w:val="00BE31A5"/>
    <w:rsid w:val="00BE5DA7"/>
    <w:rsid w:val="00BE6C72"/>
    <w:rsid w:val="00BE7D4A"/>
    <w:rsid w:val="00BF7847"/>
    <w:rsid w:val="00C2081A"/>
    <w:rsid w:val="00C37A96"/>
    <w:rsid w:val="00C47550"/>
    <w:rsid w:val="00C5435B"/>
    <w:rsid w:val="00C60AFC"/>
    <w:rsid w:val="00C66BDD"/>
    <w:rsid w:val="00C73D63"/>
    <w:rsid w:val="00C835EB"/>
    <w:rsid w:val="00C85646"/>
    <w:rsid w:val="00C86B2E"/>
    <w:rsid w:val="00C91114"/>
    <w:rsid w:val="00CA4AB8"/>
    <w:rsid w:val="00CA5BE8"/>
    <w:rsid w:val="00CA6608"/>
    <w:rsid w:val="00CB4300"/>
    <w:rsid w:val="00CC01B7"/>
    <w:rsid w:val="00D231A0"/>
    <w:rsid w:val="00D279A3"/>
    <w:rsid w:val="00D536F7"/>
    <w:rsid w:val="00D563F7"/>
    <w:rsid w:val="00D60475"/>
    <w:rsid w:val="00D66E70"/>
    <w:rsid w:val="00D750F6"/>
    <w:rsid w:val="00D92032"/>
    <w:rsid w:val="00DA7BD8"/>
    <w:rsid w:val="00DB45E8"/>
    <w:rsid w:val="00DD5EFC"/>
    <w:rsid w:val="00DE1C1B"/>
    <w:rsid w:val="00E00F0C"/>
    <w:rsid w:val="00E03A1A"/>
    <w:rsid w:val="00E2277B"/>
    <w:rsid w:val="00E34E2F"/>
    <w:rsid w:val="00E4350B"/>
    <w:rsid w:val="00E43664"/>
    <w:rsid w:val="00E8706B"/>
    <w:rsid w:val="00E92B3B"/>
    <w:rsid w:val="00EA73D3"/>
    <w:rsid w:val="00EB1FED"/>
    <w:rsid w:val="00EB5EE8"/>
    <w:rsid w:val="00EB6902"/>
    <w:rsid w:val="00EE0B61"/>
    <w:rsid w:val="00EE2E70"/>
    <w:rsid w:val="00EF061D"/>
    <w:rsid w:val="00F04F2E"/>
    <w:rsid w:val="00F16601"/>
    <w:rsid w:val="00F168B9"/>
    <w:rsid w:val="00F177EC"/>
    <w:rsid w:val="00F22E1B"/>
    <w:rsid w:val="00F2592D"/>
    <w:rsid w:val="00F42107"/>
    <w:rsid w:val="00F67439"/>
    <w:rsid w:val="00F80B63"/>
    <w:rsid w:val="00F95791"/>
    <w:rsid w:val="00FB34A3"/>
    <w:rsid w:val="00FC2AFD"/>
    <w:rsid w:val="00FD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DE10"/>
  <w15:chartTrackingRefBased/>
  <w15:docId w15:val="{2D5C15CC-7106-4E4B-83B6-D664F8EA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7A"/>
    <w:pPr>
      <w:spacing w:line="256" w:lineRule="auto"/>
    </w:pPr>
  </w:style>
  <w:style w:type="paragraph" w:styleId="Heading1">
    <w:name w:val="heading 1"/>
    <w:basedOn w:val="Normal"/>
    <w:next w:val="Normal"/>
    <w:link w:val="Heading1Char"/>
    <w:uiPriority w:val="9"/>
    <w:qFormat/>
    <w:rsid w:val="00546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3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4637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4637A"/>
    <w:rPr>
      <w:color w:val="0563C1" w:themeColor="hyperlink"/>
      <w:u w:val="single"/>
    </w:rPr>
  </w:style>
  <w:style w:type="character" w:styleId="FollowedHyperlink">
    <w:name w:val="FollowedHyperlink"/>
    <w:basedOn w:val="DefaultParagraphFont"/>
    <w:uiPriority w:val="99"/>
    <w:semiHidden/>
    <w:unhideWhenUsed/>
    <w:rsid w:val="0054637A"/>
    <w:rPr>
      <w:color w:val="954F72" w:themeColor="followedHyperlink"/>
      <w:u w:val="single"/>
    </w:rPr>
  </w:style>
  <w:style w:type="paragraph" w:customStyle="1" w:styleId="msonormal0">
    <w:name w:val="msonormal"/>
    <w:basedOn w:val="Normal"/>
    <w:uiPriority w:val="99"/>
    <w:rsid w:val="0054637A"/>
    <w:rPr>
      <w:rFonts w:ascii="Times New Roman" w:hAnsi="Times New Roman" w:cs="Times New Roman"/>
      <w:sz w:val="24"/>
      <w:szCs w:val="24"/>
    </w:rPr>
  </w:style>
  <w:style w:type="paragraph" w:styleId="NormalWeb">
    <w:name w:val="Normal (Web)"/>
    <w:basedOn w:val="Normal"/>
    <w:uiPriority w:val="99"/>
    <w:unhideWhenUsed/>
    <w:rsid w:val="0054637A"/>
    <w:rPr>
      <w:rFonts w:ascii="Times New Roman" w:hAnsi="Times New Roman" w:cs="Times New Roman"/>
      <w:sz w:val="24"/>
      <w:szCs w:val="24"/>
    </w:rPr>
  </w:style>
  <w:style w:type="paragraph" w:styleId="TOC1">
    <w:name w:val="toc 1"/>
    <w:basedOn w:val="Normal"/>
    <w:next w:val="Normal"/>
    <w:autoRedefine/>
    <w:uiPriority w:val="39"/>
    <w:semiHidden/>
    <w:unhideWhenUsed/>
    <w:rsid w:val="0054637A"/>
    <w:pPr>
      <w:spacing w:after="100"/>
    </w:pPr>
  </w:style>
  <w:style w:type="paragraph" w:styleId="TOC2">
    <w:name w:val="toc 2"/>
    <w:basedOn w:val="Normal"/>
    <w:next w:val="Normal"/>
    <w:autoRedefine/>
    <w:uiPriority w:val="39"/>
    <w:semiHidden/>
    <w:unhideWhenUsed/>
    <w:rsid w:val="0054637A"/>
    <w:pPr>
      <w:spacing w:after="100"/>
      <w:ind w:left="220"/>
    </w:pPr>
  </w:style>
  <w:style w:type="paragraph" w:styleId="CommentText">
    <w:name w:val="annotation text"/>
    <w:basedOn w:val="Normal"/>
    <w:link w:val="CommentTextChar"/>
    <w:uiPriority w:val="99"/>
    <w:semiHidden/>
    <w:unhideWhenUsed/>
    <w:rsid w:val="0054637A"/>
    <w:pPr>
      <w:spacing w:line="240" w:lineRule="auto"/>
    </w:pPr>
    <w:rPr>
      <w:sz w:val="20"/>
      <w:szCs w:val="20"/>
    </w:rPr>
  </w:style>
  <w:style w:type="character" w:customStyle="1" w:styleId="CommentTextChar">
    <w:name w:val="Comment Text Char"/>
    <w:basedOn w:val="DefaultParagraphFont"/>
    <w:link w:val="CommentText"/>
    <w:uiPriority w:val="99"/>
    <w:semiHidden/>
    <w:rsid w:val="0054637A"/>
    <w:rPr>
      <w:sz w:val="20"/>
      <w:szCs w:val="20"/>
    </w:rPr>
  </w:style>
  <w:style w:type="paragraph" w:styleId="Header">
    <w:name w:val="header"/>
    <w:basedOn w:val="Normal"/>
    <w:link w:val="HeaderChar"/>
    <w:uiPriority w:val="99"/>
    <w:semiHidden/>
    <w:unhideWhenUsed/>
    <w:rsid w:val="005463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637A"/>
  </w:style>
  <w:style w:type="paragraph" w:styleId="Footer">
    <w:name w:val="footer"/>
    <w:basedOn w:val="Normal"/>
    <w:link w:val="FooterChar"/>
    <w:uiPriority w:val="99"/>
    <w:semiHidden/>
    <w:unhideWhenUsed/>
    <w:rsid w:val="005463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637A"/>
  </w:style>
  <w:style w:type="paragraph" w:styleId="Title">
    <w:name w:val="Title"/>
    <w:basedOn w:val="Normal"/>
    <w:next w:val="Normal"/>
    <w:link w:val="TitleChar"/>
    <w:uiPriority w:val="10"/>
    <w:qFormat/>
    <w:rsid w:val="00546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37A"/>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54637A"/>
    <w:rPr>
      <w:rFonts w:eastAsiaTheme="minorEastAsia" w:cs="Times New Roman"/>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54637A"/>
    <w:rPr>
      <w:b/>
      <w:bCs/>
    </w:rPr>
  </w:style>
  <w:style w:type="character" w:customStyle="1" w:styleId="CommentSubjectChar">
    <w:name w:val="Comment Subject Char"/>
    <w:basedOn w:val="CommentTextChar"/>
    <w:link w:val="CommentSubject"/>
    <w:uiPriority w:val="99"/>
    <w:semiHidden/>
    <w:rsid w:val="0054637A"/>
    <w:rPr>
      <w:b/>
      <w:bCs/>
      <w:sz w:val="20"/>
      <w:szCs w:val="20"/>
    </w:rPr>
  </w:style>
  <w:style w:type="character" w:customStyle="1" w:styleId="NoSpacingChar">
    <w:name w:val="No Spacing Char"/>
    <w:basedOn w:val="DefaultParagraphFont"/>
    <w:link w:val="NoSpacing"/>
    <w:uiPriority w:val="1"/>
    <w:locked/>
    <w:rsid w:val="0054637A"/>
    <w:rPr>
      <w:rFonts w:ascii="Times New Roman" w:eastAsiaTheme="minorEastAsia" w:hAnsi="Times New Roman" w:cs="Times New Roman"/>
    </w:rPr>
  </w:style>
  <w:style w:type="paragraph" w:styleId="NoSpacing">
    <w:name w:val="No Spacing"/>
    <w:link w:val="NoSpacingChar"/>
    <w:uiPriority w:val="1"/>
    <w:qFormat/>
    <w:rsid w:val="0054637A"/>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54637A"/>
    <w:pPr>
      <w:ind w:left="720"/>
      <w:contextualSpacing/>
    </w:pPr>
  </w:style>
  <w:style w:type="paragraph" w:styleId="TOCHeading">
    <w:name w:val="TOC Heading"/>
    <w:basedOn w:val="Heading1"/>
    <w:next w:val="Normal"/>
    <w:uiPriority w:val="39"/>
    <w:semiHidden/>
    <w:unhideWhenUsed/>
    <w:qFormat/>
    <w:rsid w:val="0054637A"/>
    <w:pPr>
      <w:outlineLvl w:val="9"/>
    </w:pPr>
  </w:style>
  <w:style w:type="character" w:styleId="CommentReference">
    <w:name w:val="annotation reference"/>
    <w:basedOn w:val="DefaultParagraphFont"/>
    <w:uiPriority w:val="99"/>
    <w:semiHidden/>
    <w:unhideWhenUsed/>
    <w:rsid w:val="0054637A"/>
    <w:rPr>
      <w:sz w:val="16"/>
      <w:szCs w:val="16"/>
    </w:rPr>
  </w:style>
  <w:style w:type="character" w:styleId="PlaceholderText">
    <w:name w:val="Placeholder Text"/>
    <w:basedOn w:val="DefaultParagraphFont"/>
    <w:uiPriority w:val="99"/>
    <w:semiHidden/>
    <w:rsid w:val="0054637A"/>
    <w:rPr>
      <w:color w:val="808080"/>
    </w:rPr>
  </w:style>
  <w:style w:type="character" w:customStyle="1" w:styleId="hgkelc">
    <w:name w:val="hgkelc"/>
    <w:basedOn w:val="DefaultParagraphFont"/>
    <w:rsid w:val="0054637A"/>
  </w:style>
  <w:style w:type="character" w:customStyle="1" w:styleId="rush-component">
    <w:name w:val="rush-component"/>
    <w:basedOn w:val="DefaultParagraphFont"/>
    <w:rsid w:val="0054637A"/>
  </w:style>
  <w:style w:type="character" w:customStyle="1" w:styleId="a-size-medium">
    <w:name w:val="a-size-medium"/>
    <w:basedOn w:val="DefaultParagraphFont"/>
    <w:rsid w:val="0054637A"/>
  </w:style>
  <w:style w:type="character" w:customStyle="1" w:styleId="a-size-base">
    <w:name w:val="a-size-base"/>
    <w:basedOn w:val="DefaultParagraphFont"/>
    <w:rsid w:val="0054637A"/>
  </w:style>
  <w:style w:type="character" w:customStyle="1" w:styleId="a-list-item">
    <w:name w:val="a-list-item"/>
    <w:basedOn w:val="DefaultParagraphFont"/>
    <w:rsid w:val="0054637A"/>
  </w:style>
  <w:style w:type="character" w:customStyle="1" w:styleId="a-text-bold">
    <w:name w:val="a-text-bold"/>
    <w:basedOn w:val="DefaultParagraphFont"/>
    <w:rsid w:val="0054637A"/>
  </w:style>
  <w:style w:type="character" w:customStyle="1" w:styleId="ej-keyword">
    <w:name w:val="ej-keyword"/>
    <w:basedOn w:val="DefaultParagraphFont"/>
    <w:rsid w:val="0054637A"/>
  </w:style>
  <w:style w:type="table" w:styleId="TableGrid">
    <w:name w:val="Table Grid"/>
    <w:basedOn w:val="TableNormal"/>
    <w:uiPriority w:val="39"/>
    <w:rsid w:val="005463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637A"/>
    <w:rPr>
      <w:b/>
      <w:bCs/>
    </w:rPr>
  </w:style>
  <w:style w:type="table" w:customStyle="1" w:styleId="TableGrid1">
    <w:name w:val="Table Grid1"/>
    <w:basedOn w:val="TableNormal"/>
    <w:next w:val="TableGrid"/>
    <w:uiPriority w:val="39"/>
    <w:rsid w:val="00340D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5003">
      <w:bodyDiv w:val="1"/>
      <w:marLeft w:val="0"/>
      <w:marRight w:val="0"/>
      <w:marTop w:val="0"/>
      <w:marBottom w:val="0"/>
      <w:divBdr>
        <w:top w:val="none" w:sz="0" w:space="0" w:color="auto"/>
        <w:left w:val="none" w:sz="0" w:space="0" w:color="auto"/>
        <w:bottom w:val="none" w:sz="0" w:space="0" w:color="auto"/>
        <w:right w:val="none" w:sz="0" w:space="0" w:color="auto"/>
      </w:divBdr>
    </w:div>
    <w:div w:id="691540216">
      <w:bodyDiv w:val="1"/>
      <w:marLeft w:val="0"/>
      <w:marRight w:val="0"/>
      <w:marTop w:val="0"/>
      <w:marBottom w:val="0"/>
      <w:divBdr>
        <w:top w:val="none" w:sz="0" w:space="0" w:color="auto"/>
        <w:left w:val="none" w:sz="0" w:space="0" w:color="auto"/>
        <w:bottom w:val="none" w:sz="0" w:space="0" w:color="auto"/>
        <w:right w:val="none" w:sz="0" w:space="0" w:color="auto"/>
      </w:divBdr>
    </w:div>
    <w:div w:id="18413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9uiQixa19GrcIzI"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maryland.az1.qualtrics.com/jfe/form/SV_8x0s6wRvRQcf6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Desiree Hensel</cp:lastModifiedBy>
  <cp:revision>2</cp:revision>
  <dcterms:created xsi:type="dcterms:W3CDTF">2022-10-04T14:59:00Z</dcterms:created>
  <dcterms:modified xsi:type="dcterms:W3CDTF">2022-10-04T14:59:00Z</dcterms:modified>
</cp:coreProperties>
</file>