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1F4CA5E1" w:rsidR="00136C2C" w:rsidRPr="00537310" w:rsidRDefault="00136C2C" w:rsidP="00136C2C">
      <w:pPr>
        <w:rPr>
          <w:b/>
          <w:bCs/>
          <w:u w:val="single"/>
        </w:rPr>
      </w:pPr>
      <w:bookmarkStart w:id="0" w:name="_Hlk102055962"/>
      <w:bookmarkStart w:id="1" w:name="_Hlk102136562"/>
    </w:p>
    <w:tbl>
      <w:tblPr>
        <w:tblStyle w:val="TableGrid"/>
        <w:tblW w:w="9365" w:type="dxa"/>
        <w:tblLook w:val="04A0" w:firstRow="1" w:lastRow="0" w:firstColumn="1" w:lastColumn="0" w:noHBand="0" w:noVBand="1"/>
      </w:tblPr>
      <w:tblGrid>
        <w:gridCol w:w="1903"/>
        <w:gridCol w:w="2224"/>
        <w:gridCol w:w="919"/>
        <w:gridCol w:w="4319"/>
      </w:tblGrid>
      <w:tr w:rsidR="007B5D74" w:rsidRPr="00CE4B7D" w14:paraId="0645E1B2" w14:textId="77777777" w:rsidTr="00440A2C">
        <w:tc>
          <w:tcPr>
            <w:tcW w:w="9365" w:type="dxa"/>
            <w:gridSpan w:val="4"/>
          </w:tcPr>
          <w:p w14:paraId="007D57ED" w14:textId="77777777" w:rsidR="007B5D74" w:rsidRDefault="007B5D74" w:rsidP="00690A5E">
            <w:pPr>
              <w:spacing w:line="259" w:lineRule="auto"/>
              <w:jc w:val="center"/>
              <w:rPr>
                <w:rFonts w:cstheme="minorHAnsi"/>
                <w:b/>
                <w:bCs/>
              </w:rPr>
            </w:pPr>
            <w:r w:rsidRPr="00116000">
              <w:rPr>
                <w:rFonts w:cstheme="minorHAnsi"/>
                <w:b/>
                <w:bCs/>
              </w:rPr>
              <w:t>Maryland Next Gen NCLEX Test Bank Project</w:t>
            </w:r>
          </w:p>
          <w:p w14:paraId="3716F1C5" w14:textId="78D35E91" w:rsidR="00690A5E" w:rsidRDefault="00637E23" w:rsidP="00690A5E">
            <w:pPr>
              <w:spacing w:line="259" w:lineRule="auto"/>
              <w:jc w:val="center"/>
            </w:pPr>
            <w:r>
              <w:rPr>
                <w:rFonts w:cstheme="minorHAnsi"/>
                <w:b/>
                <w:bCs/>
              </w:rPr>
              <w:t>September 1</w:t>
            </w:r>
            <w:r w:rsidR="00690A5E">
              <w:rPr>
                <w:rFonts w:cstheme="minorHAnsi"/>
                <w:b/>
                <w:bCs/>
              </w:rPr>
              <w:t>, 2022</w:t>
            </w:r>
          </w:p>
        </w:tc>
      </w:tr>
      <w:tr w:rsidR="00AA49B9" w:rsidRPr="00CE4B7D" w14:paraId="528C78B1" w14:textId="77777777" w:rsidTr="007B5D74">
        <w:tc>
          <w:tcPr>
            <w:tcW w:w="1903" w:type="dxa"/>
          </w:tcPr>
          <w:p w14:paraId="7F4E0604" w14:textId="77777777" w:rsidR="00AA49B9" w:rsidRDefault="00AA49B9" w:rsidP="00470237">
            <w:r w:rsidRPr="00CE4B7D">
              <w:rPr>
                <w:b/>
                <w:bCs/>
              </w:rPr>
              <w:t>Case Study Topic</w:t>
            </w:r>
            <w:r w:rsidRPr="00CE4B7D">
              <w:t xml:space="preserve">: </w:t>
            </w:r>
          </w:p>
          <w:p w14:paraId="285E9229" w14:textId="131B471A" w:rsidR="00944D67" w:rsidRPr="00CE4B7D" w:rsidRDefault="00944D67" w:rsidP="00470237">
            <w:r>
              <w:t>(&amp; stand-alone bow-tie)</w:t>
            </w:r>
          </w:p>
        </w:tc>
        <w:tc>
          <w:tcPr>
            <w:tcW w:w="2224" w:type="dxa"/>
          </w:tcPr>
          <w:p w14:paraId="4F1A0942" w14:textId="413D2C57" w:rsidR="00AA49B9" w:rsidRPr="00CE4B7D" w:rsidRDefault="009D46AA" w:rsidP="00470237">
            <w:r>
              <w:t>Pre-Eclampsia</w:t>
            </w:r>
            <w:r w:rsidR="00944D67">
              <w:t xml:space="preserve"> with magnesium toxicity</w:t>
            </w:r>
          </w:p>
        </w:tc>
        <w:tc>
          <w:tcPr>
            <w:tcW w:w="919" w:type="dxa"/>
          </w:tcPr>
          <w:p w14:paraId="34E20510" w14:textId="77777777" w:rsidR="00AA49B9" w:rsidRPr="00CE4B7D" w:rsidRDefault="00AA49B9" w:rsidP="00470237">
            <w:r w:rsidRPr="00CE4B7D">
              <w:rPr>
                <w:b/>
                <w:bCs/>
              </w:rPr>
              <w:t>Author:</w:t>
            </w:r>
          </w:p>
        </w:tc>
        <w:tc>
          <w:tcPr>
            <w:tcW w:w="4319" w:type="dxa"/>
          </w:tcPr>
          <w:p w14:paraId="34BA182E" w14:textId="77777777" w:rsidR="00AA49B9" w:rsidRDefault="00A673FE" w:rsidP="00470237">
            <w:r>
              <w:t xml:space="preserve">Christine </w:t>
            </w:r>
            <w:proofErr w:type="spellStart"/>
            <w:r>
              <w:t>Schlaerth</w:t>
            </w:r>
            <w:proofErr w:type="spellEnd"/>
            <w:r>
              <w:t>, PhD, RN, CNM, WHNP-BC</w:t>
            </w:r>
          </w:p>
          <w:p w14:paraId="5DE919B7" w14:textId="3FD1DA09" w:rsidR="00276E2A" w:rsidRPr="00CE4B7D" w:rsidRDefault="00276E2A" w:rsidP="00470237">
            <w:r>
              <w:t>Carroll Community College</w:t>
            </w:r>
          </w:p>
        </w:tc>
      </w:tr>
    </w:tbl>
    <w:p w14:paraId="371B2F8B" w14:textId="77777777" w:rsidR="00944D67" w:rsidRDefault="00944D67" w:rsidP="00136C2C">
      <w:pPr>
        <w:rPr>
          <w:b/>
          <w:bCs/>
        </w:rPr>
      </w:pPr>
    </w:p>
    <w:p w14:paraId="0C1C99C7" w14:textId="268E2B2D" w:rsidR="00136C2C" w:rsidRPr="002075F4" w:rsidRDefault="00136C2C" w:rsidP="00136C2C">
      <w:pPr>
        <w:rPr>
          <w:b/>
          <w:bCs/>
        </w:rPr>
      </w:pPr>
      <w:r w:rsidRPr="002075F4">
        <w:rPr>
          <w:b/>
          <w:bCs/>
        </w:rPr>
        <w:t>Case Summary</w:t>
      </w:r>
    </w:p>
    <w:tbl>
      <w:tblPr>
        <w:tblStyle w:val="TableGrid"/>
        <w:tblW w:w="9355" w:type="dxa"/>
        <w:tblLook w:val="04A0" w:firstRow="1" w:lastRow="0" w:firstColumn="1" w:lastColumn="0" w:noHBand="0" w:noVBand="1"/>
      </w:tblPr>
      <w:tblGrid>
        <w:gridCol w:w="9355"/>
      </w:tblGrid>
      <w:tr w:rsidR="00136C2C" w14:paraId="0EF3B266" w14:textId="77777777" w:rsidTr="00591CD8">
        <w:tc>
          <w:tcPr>
            <w:tcW w:w="9355" w:type="dxa"/>
          </w:tcPr>
          <w:p w14:paraId="6EFA2F41" w14:textId="2FB77812" w:rsidR="00136C2C" w:rsidRDefault="009D46AA" w:rsidP="00C50BBE">
            <w:r w:rsidRPr="009D46AA">
              <w:rPr>
                <w:rFonts w:cstheme="minorHAnsi"/>
                <w:color w:val="000000"/>
                <w:shd w:val="clear" w:color="auto" w:fill="FFFFFF"/>
              </w:rPr>
              <w:t>A client</w:t>
            </w:r>
            <w:r w:rsidR="00BD131E">
              <w:rPr>
                <w:rFonts w:cstheme="minorHAnsi"/>
                <w:color w:val="000000"/>
                <w:shd w:val="clear" w:color="auto" w:fill="FFFFFF"/>
              </w:rPr>
              <w:t xml:space="preserve"> diagnosed with preeclampsia is</w:t>
            </w:r>
            <w:r w:rsidRPr="009D46AA">
              <w:rPr>
                <w:rFonts w:cstheme="minorHAnsi"/>
                <w:color w:val="000000"/>
                <w:shd w:val="clear" w:color="auto" w:fill="FFFFFF"/>
              </w:rPr>
              <w:t xml:space="preserve"> admitted at 35 weeks gestation </w:t>
            </w:r>
            <w:r w:rsidR="00FC0E46">
              <w:rPr>
                <w:rFonts w:cstheme="minorHAnsi"/>
                <w:color w:val="000000"/>
                <w:shd w:val="clear" w:color="auto" w:fill="FFFFFF"/>
              </w:rPr>
              <w:t>to labor and delivery</w:t>
            </w:r>
            <w:r w:rsidR="009F5188">
              <w:rPr>
                <w:rFonts w:cstheme="minorHAnsi"/>
                <w:color w:val="000000"/>
                <w:shd w:val="clear" w:color="auto" w:fill="FFFFFF"/>
              </w:rPr>
              <w:t>.</w:t>
            </w:r>
            <w:r w:rsidR="00165A20">
              <w:rPr>
                <w:rFonts w:cstheme="minorHAnsi"/>
                <w:color w:val="000000"/>
                <w:shd w:val="clear" w:color="auto" w:fill="FFFFFF"/>
              </w:rPr>
              <w:t xml:space="preserve"> </w:t>
            </w:r>
            <w:r w:rsidR="00054320">
              <w:rPr>
                <w:rFonts w:cstheme="minorHAnsi"/>
                <w:color w:val="000000"/>
                <w:shd w:val="clear" w:color="auto" w:fill="FFFFFF"/>
              </w:rPr>
              <w:t>Magnesium sulfate is administered for seizure prophylaxis</w:t>
            </w:r>
            <w:r w:rsidR="005B4378">
              <w:rPr>
                <w:rFonts w:cstheme="minorHAnsi"/>
                <w:color w:val="000000"/>
                <w:shd w:val="clear" w:color="auto" w:fill="FFFFFF"/>
              </w:rPr>
              <w:t xml:space="preserve">, and magnesium toxicity develops. </w:t>
            </w:r>
            <w:r w:rsidR="00067C3E">
              <w:rPr>
                <w:rFonts w:cstheme="minorHAnsi"/>
                <w:color w:val="000000"/>
                <w:shd w:val="clear" w:color="auto" w:fill="FFFFFF"/>
              </w:rPr>
              <w:t>Learner should recognize s/s of magnesium toxicity</w:t>
            </w:r>
            <w:r w:rsidR="009348DC">
              <w:rPr>
                <w:rFonts w:cstheme="minorHAnsi"/>
                <w:color w:val="000000"/>
                <w:shd w:val="clear" w:color="auto" w:fill="FFFFFF"/>
              </w:rPr>
              <w:t xml:space="preserve"> and implement appropriate nursing interventions.</w:t>
            </w:r>
          </w:p>
        </w:tc>
      </w:tr>
    </w:tbl>
    <w:p w14:paraId="360FA82E" w14:textId="77777777" w:rsidR="00136C2C" w:rsidRDefault="00136C2C" w:rsidP="00136C2C">
      <w:pPr>
        <w:rPr>
          <w:b/>
          <w:bCs/>
        </w:rPr>
      </w:pPr>
    </w:p>
    <w:p w14:paraId="11B3BE3C" w14:textId="78C92E21" w:rsidR="00136C2C" w:rsidRPr="00AE2653" w:rsidRDefault="00136C2C" w:rsidP="00136C2C">
      <w:pPr>
        <w:rPr>
          <w:i/>
          <w:iCs/>
        </w:rPr>
      </w:pPr>
      <w:r w:rsidRPr="00080ADC">
        <w:rPr>
          <w:b/>
          <w:bCs/>
        </w:rPr>
        <w:t>Objectives</w:t>
      </w:r>
      <w:r>
        <w:t xml:space="preserve"> </w:t>
      </w:r>
    </w:p>
    <w:tbl>
      <w:tblPr>
        <w:tblStyle w:val="TableGrid"/>
        <w:tblW w:w="9355" w:type="dxa"/>
        <w:tblLook w:val="04A0" w:firstRow="1" w:lastRow="0" w:firstColumn="1" w:lastColumn="0" w:noHBand="0" w:noVBand="1"/>
      </w:tblPr>
      <w:tblGrid>
        <w:gridCol w:w="9355"/>
      </w:tblGrid>
      <w:tr w:rsidR="00136C2C" w14:paraId="17A8FF83" w14:textId="77777777" w:rsidTr="00591CD8">
        <w:tc>
          <w:tcPr>
            <w:tcW w:w="9355" w:type="dxa"/>
          </w:tcPr>
          <w:p w14:paraId="57E55C59" w14:textId="2707E90C" w:rsidR="00DD4D57" w:rsidRPr="006C2471" w:rsidRDefault="00DD4D57" w:rsidP="00DD4D57">
            <w:pPr>
              <w:pStyle w:val="ListParagraph"/>
              <w:numPr>
                <w:ilvl w:val="0"/>
                <w:numId w:val="20"/>
              </w:numPr>
              <w:rPr>
                <w:rFonts w:cstheme="minorHAnsi"/>
                <w:color w:val="000000"/>
                <w:shd w:val="clear" w:color="auto" w:fill="FFFFFF"/>
              </w:rPr>
            </w:pPr>
            <w:r w:rsidRPr="006C2471">
              <w:rPr>
                <w:rFonts w:cstheme="minorHAnsi"/>
                <w:color w:val="000000"/>
                <w:shd w:val="clear" w:color="auto" w:fill="FFFFFF"/>
              </w:rPr>
              <w:t xml:space="preserve">Recognize s/s </w:t>
            </w:r>
            <w:r w:rsidR="00C069AC">
              <w:rPr>
                <w:rFonts w:cstheme="minorHAnsi"/>
                <w:color w:val="000000"/>
                <w:shd w:val="clear" w:color="auto" w:fill="FFFFFF"/>
              </w:rPr>
              <w:t>magnesium toxicity</w:t>
            </w:r>
          </w:p>
          <w:p w14:paraId="56BBB54E" w14:textId="0A943F46" w:rsidR="009D46AA" w:rsidRPr="006C2471" w:rsidRDefault="009D46AA" w:rsidP="00DD4D57">
            <w:pPr>
              <w:pStyle w:val="ListParagraph"/>
              <w:numPr>
                <w:ilvl w:val="0"/>
                <w:numId w:val="20"/>
              </w:numPr>
              <w:rPr>
                <w:rFonts w:cstheme="minorHAnsi"/>
                <w:color w:val="000000"/>
                <w:shd w:val="clear" w:color="auto" w:fill="FFFFFF"/>
              </w:rPr>
            </w:pPr>
            <w:r w:rsidRPr="006C2471">
              <w:rPr>
                <w:rFonts w:cstheme="minorHAnsi"/>
                <w:color w:val="000000"/>
                <w:shd w:val="clear" w:color="auto" w:fill="FFFFFF"/>
              </w:rPr>
              <w:t xml:space="preserve">Recognize trends and changes in client conditions/vital signs and intervene as needed </w:t>
            </w:r>
          </w:p>
          <w:p w14:paraId="505390D4" w14:textId="1151DFBE" w:rsidR="009D46AA" w:rsidRPr="006C2471" w:rsidRDefault="009D46AA" w:rsidP="00FE4D09">
            <w:pPr>
              <w:pStyle w:val="ListParagraph"/>
              <w:numPr>
                <w:ilvl w:val="0"/>
                <w:numId w:val="20"/>
              </w:numPr>
              <w:rPr>
                <w:rFonts w:cstheme="minorHAnsi"/>
                <w:color w:val="000000"/>
                <w:shd w:val="clear" w:color="auto" w:fill="FFFFFF"/>
              </w:rPr>
            </w:pPr>
            <w:r w:rsidRPr="006C2471">
              <w:rPr>
                <w:rFonts w:cstheme="minorHAnsi"/>
                <w:color w:val="000000"/>
                <w:shd w:val="clear" w:color="auto" w:fill="FFFFFF"/>
              </w:rPr>
              <w:t xml:space="preserve">Provide care for clients experiencing complications of pregnancy/labor and or delivery </w:t>
            </w:r>
          </w:p>
          <w:p w14:paraId="1CF5AADF" w14:textId="56812559" w:rsidR="00136C2C" w:rsidRPr="006C2471" w:rsidRDefault="009D46AA" w:rsidP="00FE4D09">
            <w:pPr>
              <w:pStyle w:val="ListParagraph"/>
              <w:numPr>
                <w:ilvl w:val="0"/>
                <w:numId w:val="20"/>
              </w:numPr>
              <w:rPr>
                <w:rFonts w:cstheme="minorHAnsi"/>
                <w:color w:val="000000"/>
                <w:shd w:val="clear" w:color="auto" w:fill="FFFFFF"/>
              </w:rPr>
            </w:pPr>
            <w:r w:rsidRPr="006C2471">
              <w:rPr>
                <w:rFonts w:cstheme="minorHAnsi"/>
                <w:color w:val="000000"/>
                <w:shd w:val="clear" w:color="auto" w:fill="FFFFFF"/>
              </w:rPr>
              <w:t>Evaluate and document actions taken to counteract side effects of medications and parenteral therapies</w:t>
            </w:r>
          </w:p>
        </w:tc>
      </w:tr>
    </w:tbl>
    <w:p w14:paraId="495EF78A" w14:textId="577A1AC6" w:rsidR="00136C2C" w:rsidRDefault="00136C2C" w:rsidP="00136C2C"/>
    <w:tbl>
      <w:tblPr>
        <w:tblStyle w:val="TableGrid"/>
        <w:tblW w:w="0" w:type="auto"/>
        <w:tblLook w:val="04A0" w:firstRow="1" w:lastRow="0" w:firstColumn="1" w:lastColumn="0" w:noHBand="0" w:noVBand="1"/>
      </w:tblPr>
      <w:tblGrid>
        <w:gridCol w:w="4648"/>
        <w:gridCol w:w="4702"/>
      </w:tblGrid>
      <w:tr w:rsidR="00D02199" w:rsidRPr="002E3407" w14:paraId="20D31CD6" w14:textId="77777777" w:rsidTr="008508FA">
        <w:tc>
          <w:tcPr>
            <w:tcW w:w="4675" w:type="dxa"/>
          </w:tcPr>
          <w:p w14:paraId="05D23691" w14:textId="77777777" w:rsidR="00D02199" w:rsidRPr="002E3407" w:rsidRDefault="00D02199" w:rsidP="008508FA">
            <w:pPr>
              <w:rPr>
                <w:rFonts w:cstheme="minorHAnsi"/>
                <w:b/>
                <w:bCs/>
              </w:rPr>
            </w:pPr>
            <w:r w:rsidRPr="002E3407">
              <w:rPr>
                <w:rFonts w:cstheme="minorHAnsi"/>
                <w:b/>
                <w:bCs/>
              </w:rPr>
              <w:t>Case Study Link</w:t>
            </w:r>
          </w:p>
        </w:tc>
        <w:tc>
          <w:tcPr>
            <w:tcW w:w="4675" w:type="dxa"/>
          </w:tcPr>
          <w:p w14:paraId="6C840C27" w14:textId="77777777" w:rsidR="00D02199" w:rsidRPr="002E3407" w:rsidRDefault="00D02199" w:rsidP="008508FA">
            <w:pPr>
              <w:rPr>
                <w:rFonts w:cstheme="minorHAnsi"/>
                <w:b/>
                <w:bCs/>
              </w:rPr>
            </w:pPr>
            <w:r w:rsidRPr="002E3407">
              <w:rPr>
                <w:rFonts w:cstheme="minorHAnsi"/>
                <w:b/>
                <w:bCs/>
              </w:rPr>
              <w:t>Case Study QR Code</w:t>
            </w:r>
          </w:p>
        </w:tc>
      </w:tr>
      <w:tr w:rsidR="00D02199" w:rsidRPr="002E3407" w14:paraId="026C91F3" w14:textId="77777777" w:rsidTr="008508FA">
        <w:tc>
          <w:tcPr>
            <w:tcW w:w="4675" w:type="dxa"/>
          </w:tcPr>
          <w:p w14:paraId="7C1EED84" w14:textId="34093EC3" w:rsidR="00FC0E46" w:rsidRDefault="00000000" w:rsidP="00FC0E46">
            <w:pPr>
              <w:pStyle w:val="NormalWeb"/>
            </w:pPr>
            <w:hyperlink r:id="rId11" w:history="1">
              <w:r w:rsidR="00FC0E46" w:rsidRPr="007420CE">
                <w:rPr>
                  <w:rStyle w:val="Hyperlink"/>
                </w:rPr>
                <w:t>https://umaryland.az1.qualtrics.com/jfe/form/SV_eyabT2E95Uker4O</w:t>
              </w:r>
            </w:hyperlink>
          </w:p>
          <w:p w14:paraId="6DFABC8C" w14:textId="77777777" w:rsidR="00FC0E46" w:rsidRDefault="00FC0E46" w:rsidP="00FC0E46">
            <w:pPr>
              <w:pStyle w:val="NormalWeb"/>
            </w:pPr>
          </w:p>
          <w:p w14:paraId="5E05FEDA" w14:textId="77777777" w:rsidR="00D02199" w:rsidRPr="002E3407" w:rsidRDefault="00D02199" w:rsidP="008508FA">
            <w:pPr>
              <w:rPr>
                <w:rFonts w:cstheme="minorHAnsi"/>
                <w:b/>
                <w:bCs/>
              </w:rPr>
            </w:pPr>
          </w:p>
        </w:tc>
        <w:tc>
          <w:tcPr>
            <w:tcW w:w="4675" w:type="dxa"/>
          </w:tcPr>
          <w:p w14:paraId="270EEB7B" w14:textId="087E6D90" w:rsidR="00D02199" w:rsidRPr="002E3407" w:rsidRDefault="00FC0E46" w:rsidP="008508FA">
            <w:pPr>
              <w:rPr>
                <w:rFonts w:cstheme="minorHAnsi"/>
                <w:b/>
                <w:bCs/>
              </w:rPr>
            </w:pPr>
            <w:r>
              <w:rPr>
                <w:noProof/>
              </w:rPr>
              <w:drawing>
                <wp:inline distT="0" distB="0" distL="0" distR="0" wp14:anchorId="2E08C102" wp14:editId="7BDB188D">
                  <wp:extent cx="1004896" cy="1004896"/>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326" cy="1009326"/>
                          </a:xfrm>
                          <a:prstGeom prst="rect">
                            <a:avLst/>
                          </a:prstGeom>
                          <a:noFill/>
                          <a:ln>
                            <a:noFill/>
                          </a:ln>
                        </pic:spPr>
                      </pic:pic>
                    </a:graphicData>
                  </a:graphic>
                </wp:inline>
              </w:drawing>
            </w:r>
          </w:p>
        </w:tc>
      </w:tr>
      <w:tr w:rsidR="00D02199" w:rsidRPr="002E3407" w14:paraId="6AC50DD2" w14:textId="77777777" w:rsidTr="008508FA">
        <w:tc>
          <w:tcPr>
            <w:tcW w:w="4675" w:type="dxa"/>
          </w:tcPr>
          <w:p w14:paraId="1A27B69A" w14:textId="77777777" w:rsidR="00D02199" w:rsidRPr="002E3407" w:rsidRDefault="00D02199" w:rsidP="008508FA">
            <w:pPr>
              <w:rPr>
                <w:rFonts w:cstheme="minorHAnsi"/>
                <w:b/>
                <w:bCs/>
              </w:rPr>
            </w:pPr>
            <w:r w:rsidRPr="002E3407">
              <w:rPr>
                <w:rFonts w:cstheme="minorHAnsi"/>
                <w:b/>
                <w:bCs/>
              </w:rPr>
              <w:t>Bow-tie QR Code</w:t>
            </w:r>
          </w:p>
        </w:tc>
        <w:tc>
          <w:tcPr>
            <w:tcW w:w="4675" w:type="dxa"/>
          </w:tcPr>
          <w:p w14:paraId="0094E295" w14:textId="77777777" w:rsidR="00D02199" w:rsidRPr="002E3407" w:rsidRDefault="00D02199" w:rsidP="008508FA">
            <w:pPr>
              <w:rPr>
                <w:rFonts w:cstheme="minorHAnsi"/>
                <w:b/>
                <w:bCs/>
              </w:rPr>
            </w:pPr>
            <w:r w:rsidRPr="002E3407">
              <w:rPr>
                <w:rFonts w:cstheme="minorHAnsi"/>
                <w:b/>
                <w:bCs/>
              </w:rPr>
              <w:t>Bow-tie Link</w:t>
            </w:r>
          </w:p>
        </w:tc>
      </w:tr>
      <w:tr w:rsidR="00D02199" w:rsidRPr="002E3407" w14:paraId="0010F22F" w14:textId="77777777" w:rsidTr="008508FA">
        <w:tc>
          <w:tcPr>
            <w:tcW w:w="4675" w:type="dxa"/>
          </w:tcPr>
          <w:p w14:paraId="24B02B20" w14:textId="2A326393" w:rsidR="00D02199" w:rsidRPr="002E3407" w:rsidRDefault="00B9325A" w:rsidP="008508FA">
            <w:pPr>
              <w:rPr>
                <w:rFonts w:cstheme="minorHAnsi"/>
                <w:b/>
                <w:bCs/>
              </w:rPr>
            </w:pPr>
            <w:r>
              <w:rPr>
                <w:noProof/>
              </w:rPr>
              <w:drawing>
                <wp:inline distT="0" distB="0" distL="0" distR="0" wp14:anchorId="706BF6E7" wp14:editId="3C0D321F">
                  <wp:extent cx="1120345" cy="1120345"/>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5587" cy="1125587"/>
                          </a:xfrm>
                          <a:prstGeom prst="rect">
                            <a:avLst/>
                          </a:prstGeom>
                          <a:noFill/>
                          <a:ln>
                            <a:noFill/>
                          </a:ln>
                        </pic:spPr>
                      </pic:pic>
                    </a:graphicData>
                  </a:graphic>
                </wp:inline>
              </w:drawing>
            </w:r>
          </w:p>
        </w:tc>
        <w:tc>
          <w:tcPr>
            <w:tcW w:w="4675" w:type="dxa"/>
          </w:tcPr>
          <w:p w14:paraId="17730277" w14:textId="08D985A3" w:rsidR="00B9325A" w:rsidRDefault="00000000" w:rsidP="00B9325A">
            <w:pPr>
              <w:pStyle w:val="NormalWeb"/>
            </w:pPr>
            <w:hyperlink r:id="rId14" w:history="1">
              <w:r w:rsidR="00B9325A" w:rsidRPr="007420CE">
                <w:rPr>
                  <w:rStyle w:val="Hyperlink"/>
                </w:rPr>
                <w:t>https://umaryland.az1.qualtrics.com/jfe/form/SV_5svaq0CHkK9aRT0</w:t>
              </w:r>
            </w:hyperlink>
          </w:p>
          <w:p w14:paraId="2AE08CDE" w14:textId="77777777" w:rsidR="00B9325A" w:rsidRDefault="00B9325A" w:rsidP="00B9325A">
            <w:pPr>
              <w:pStyle w:val="NormalWeb"/>
            </w:pPr>
          </w:p>
          <w:p w14:paraId="157336FB" w14:textId="77777777" w:rsidR="00D02199" w:rsidRPr="002E3407" w:rsidRDefault="00D02199" w:rsidP="008508FA">
            <w:pPr>
              <w:rPr>
                <w:rFonts w:cstheme="minorHAnsi"/>
                <w:b/>
                <w:bCs/>
              </w:rPr>
            </w:pPr>
          </w:p>
        </w:tc>
      </w:tr>
    </w:tbl>
    <w:p w14:paraId="026207CF" w14:textId="77777777" w:rsidR="00D02199" w:rsidRDefault="00D02199"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9355" w:type="dxa"/>
        <w:tblLook w:val="04A0" w:firstRow="1" w:lastRow="0" w:firstColumn="1" w:lastColumn="0" w:noHBand="0" w:noVBand="1"/>
      </w:tblPr>
      <w:tblGrid>
        <w:gridCol w:w="9355"/>
      </w:tblGrid>
      <w:tr w:rsidR="00136C2C" w14:paraId="35154711" w14:textId="77777777" w:rsidTr="00591CD8">
        <w:tc>
          <w:tcPr>
            <w:tcW w:w="9355" w:type="dxa"/>
          </w:tcPr>
          <w:p w14:paraId="16D28791" w14:textId="77777777" w:rsidR="006E2509" w:rsidRPr="005D2C14" w:rsidRDefault="00627575" w:rsidP="00EE672B">
            <w:pPr>
              <w:pStyle w:val="ListParagraph"/>
              <w:numPr>
                <w:ilvl w:val="0"/>
                <w:numId w:val="17"/>
              </w:numPr>
              <w:rPr>
                <w:rStyle w:val="Hyperlink"/>
                <w:color w:val="auto"/>
                <w:u w:val="none"/>
              </w:rPr>
            </w:pPr>
            <w:r>
              <w:t>Agency for Healthcare Research and Quality</w:t>
            </w:r>
            <w:r w:rsidR="009C6922">
              <w:t xml:space="preserve"> (2017). Safe </w:t>
            </w:r>
            <w:r w:rsidR="006E2509">
              <w:t xml:space="preserve">medication administration: Magnesium </w:t>
            </w:r>
            <w:r w:rsidR="00CC5146">
              <w:t>s</w:t>
            </w:r>
            <w:r w:rsidR="006E2509">
              <w:t xml:space="preserve">ulfate.  Retrieved from: </w:t>
            </w:r>
            <w:hyperlink r:id="rId15" w:history="1">
              <w:r w:rsidR="006E2509" w:rsidRPr="00E15174">
                <w:rPr>
                  <w:rStyle w:val="Hyperlink"/>
                </w:rPr>
                <w:t>https://www.ahrq.gov/hai/tools/perinatal-care/modules/strategies/medication/tool-safe-mgso4.html</w:t>
              </w:r>
            </w:hyperlink>
          </w:p>
          <w:p w14:paraId="0818A8ED" w14:textId="40579F43" w:rsidR="005D2C14" w:rsidRDefault="005D2C14" w:rsidP="00EE672B">
            <w:pPr>
              <w:pStyle w:val="ListParagraph"/>
              <w:numPr>
                <w:ilvl w:val="0"/>
                <w:numId w:val="17"/>
              </w:numPr>
            </w:pPr>
            <w:r>
              <w:t xml:space="preserve">Bristol, T.J., </w:t>
            </w:r>
            <w:proofErr w:type="spellStart"/>
            <w:r>
              <w:t>Herrman</w:t>
            </w:r>
            <w:proofErr w:type="spellEnd"/>
            <w:r>
              <w:t xml:space="preserve">, J.W, and Stephenson, W. (2019). Hypertensive Disorders of Pregnancy. In </w:t>
            </w:r>
            <w:proofErr w:type="spellStart"/>
            <w:r>
              <w:rPr>
                <w:i/>
                <w:iCs/>
              </w:rPr>
              <w:t>NurseThink</w:t>
            </w:r>
            <w:proofErr w:type="spellEnd"/>
            <w:r>
              <w:rPr>
                <w:i/>
                <w:iCs/>
              </w:rPr>
              <w:t xml:space="preserve"> for Students: NCLEX-RN Conceptual Review Guide (pp. 46). </w:t>
            </w:r>
            <w:proofErr w:type="spellStart"/>
            <w:r>
              <w:t>NurseTim</w:t>
            </w:r>
            <w:proofErr w:type="spellEnd"/>
            <w:r>
              <w:t>, Inc.</w:t>
            </w:r>
          </w:p>
        </w:tc>
      </w:tr>
    </w:tbl>
    <w:p w14:paraId="0DE0C5C0" w14:textId="7C06D99B" w:rsidR="00CC61B4" w:rsidRDefault="00CC61B4" w:rsidP="00136C2C">
      <w:pPr>
        <w:rPr>
          <w:b/>
          <w:bCs/>
          <w:u w:val="single"/>
        </w:rPr>
      </w:pPr>
    </w:p>
    <w:p w14:paraId="28FD0943" w14:textId="614897F1" w:rsidR="00136C2C" w:rsidRPr="00735B6F" w:rsidRDefault="00CC61B4" w:rsidP="00136C2C">
      <w:pPr>
        <w:rPr>
          <w:b/>
          <w:bCs/>
          <w:u w:val="single"/>
        </w:rPr>
      </w:pPr>
      <w:r>
        <w:rPr>
          <w:b/>
          <w:bCs/>
          <w:u w:val="single"/>
        </w:rPr>
        <w:br w:type="page"/>
      </w:r>
      <w:r w:rsidR="00136C2C">
        <w:rPr>
          <w:b/>
          <w:bCs/>
          <w:u w:val="single"/>
        </w:rPr>
        <w:lastRenderedPageBreak/>
        <w:t xml:space="preserve">Case Study </w:t>
      </w:r>
      <w:r w:rsidR="00136C2C" w:rsidRPr="00735B6F">
        <w:rPr>
          <w:b/>
          <w:bCs/>
          <w:u w:val="single"/>
        </w:rPr>
        <w:t xml:space="preserve">Question 1 of 6 </w:t>
      </w:r>
    </w:p>
    <w:p w14:paraId="2D67E73F" w14:textId="0EC5DC6E" w:rsidR="00452819" w:rsidRDefault="00452819" w:rsidP="008E4155">
      <w:r>
        <w:t xml:space="preserve">The nurse is caring for a client admitted </w:t>
      </w:r>
      <w:r w:rsidR="009577FC">
        <w:t xml:space="preserve">to </w:t>
      </w:r>
      <w:r w:rsidR="007B5D74">
        <w:t xml:space="preserve">the </w:t>
      </w:r>
      <w:r w:rsidR="009577FC">
        <w:t xml:space="preserve">labor and delivery unit </w:t>
      </w:r>
      <w:r>
        <w:t>at 35 weeks gestation with preeclampsia.</w:t>
      </w:r>
    </w:p>
    <w:p w14:paraId="3C082FD7" w14:textId="1E9F0C4E" w:rsidR="00F36B46" w:rsidRDefault="00F36B46" w:rsidP="00F36B46">
      <w:pPr>
        <w:pStyle w:val="ListParagraph"/>
        <w:numPr>
          <w:ilvl w:val="0"/>
          <w:numId w:val="5"/>
        </w:numPr>
      </w:pPr>
      <w:r>
        <w:t xml:space="preserve">Click to highlight the </w:t>
      </w:r>
      <w:r w:rsidR="00373F6D">
        <w:t xml:space="preserve">4 </w:t>
      </w:r>
      <w:r>
        <w:t xml:space="preserve">findings that </w:t>
      </w:r>
      <w:r w:rsidR="00373F6D">
        <w:t>are most significant</w:t>
      </w:r>
      <w:r>
        <w:t xml:space="preserve">. </w:t>
      </w:r>
    </w:p>
    <w:tbl>
      <w:tblPr>
        <w:tblStyle w:val="TableGrid"/>
        <w:tblW w:w="9625" w:type="dxa"/>
        <w:tblLook w:val="04A0" w:firstRow="1" w:lastRow="0" w:firstColumn="1" w:lastColumn="0" w:noHBand="0" w:noVBand="1"/>
      </w:tblPr>
      <w:tblGrid>
        <w:gridCol w:w="2515"/>
        <w:gridCol w:w="1260"/>
        <w:gridCol w:w="1440"/>
        <w:gridCol w:w="1350"/>
        <w:gridCol w:w="1530"/>
        <w:gridCol w:w="1530"/>
      </w:tblGrid>
      <w:tr w:rsidR="006A3CB0" w:rsidRPr="005C6695" w14:paraId="3D1A87CC" w14:textId="77777777" w:rsidTr="00C41386">
        <w:trPr>
          <w:gridAfter w:val="5"/>
          <w:wAfter w:w="7110" w:type="dxa"/>
        </w:trPr>
        <w:tc>
          <w:tcPr>
            <w:tcW w:w="2515" w:type="dxa"/>
            <w:shd w:val="clear" w:color="auto" w:fill="FFC000"/>
          </w:tcPr>
          <w:p w14:paraId="675D604A" w14:textId="77777777" w:rsidR="006A3CB0" w:rsidRDefault="006A3CB0" w:rsidP="000870F1">
            <w:pPr>
              <w:rPr>
                <w:b/>
                <w:bCs/>
              </w:rPr>
            </w:pPr>
            <w:r>
              <w:rPr>
                <w:b/>
                <w:bCs/>
              </w:rPr>
              <w:t>Admission Note</w:t>
            </w:r>
          </w:p>
          <w:p w14:paraId="0443EE53" w14:textId="77777777" w:rsidR="006A3CB0" w:rsidRPr="005C6695" w:rsidRDefault="006A3CB0" w:rsidP="000870F1">
            <w:pPr>
              <w:rPr>
                <w:b/>
                <w:bCs/>
              </w:rPr>
            </w:pPr>
          </w:p>
        </w:tc>
      </w:tr>
      <w:tr w:rsidR="006A3CB0" w14:paraId="31CB974F" w14:textId="77777777" w:rsidTr="00F6472D">
        <w:tc>
          <w:tcPr>
            <w:tcW w:w="9625" w:type="dxa"/>
            <w:gridSpan w:val="6"/>
          </w:tcPr>
          <w:p w14:paraId="3DD865F1" w14:textId="7B2AA63A" w:rsidR="006A3CB0" w:rsidRDefault="006A3CB0" w:rsidP="000870F1">
            <w:r>
              <w:t>0845. Client is a 29</w:t>
            </w:r>
            <w:r w:rsidR="009577FC">
              <w:t xml:space="preserve">-year-old primigravida </w:t>
            </w:r>
            <w:r>
              <w:t>at 35 weeks gestation admitted with severe preeclampsia. Plan is magnesium sulfate x 24 hours, followed by induction of labor.</w:t>
            </w:r>
          </w:p>
        </w:tc>
      </w:tr>
      <w:tr w:rsidR="006A3CB0" w14:paraId="73A555B1" w14:textId="77777777" w:rsidTr="00C41386">
        <w:trPr>
          <w:gridAfter w:val="5"/>
          <w:wAfter w:w="7110" w:type="dxa"/>
        </w:trPr>
        <w:tc>
          <w:tcPr>
            <w:tcW w:w="2515" w:type="dxa"/>
            <w:shd w:val="clear" w:color="auto" w:fill="FFC000"/>
          </w:tcPr>
          <w:p w14:paraId="22CED2AF" w14:textId="77777777" w:rsidR="006A3CB0" w:rsidRPr="004934A8" w:rsidRDefault="006A3CB0" w:rsidP="000870F1">
            <w:pPr>
              <w:rPr>
                <w:i/>
                <w:iCs/>
              </w:rPr>
            </w:pPr>
            <w:r>
              <w:rPr>
                <w:b/>
                <w:bCs/>
              </w:rPr>
              <w:t>Flowsheet</w:t>
            </w:r>
          </w:p>
          <w:p w14:paraId="73753CAB" w14:textId="77777777" w:rsidR="006A3CB0" w:rsidRDefault="006A3CB0" w:rsidP="000870F1"/>
        </w:tc>
      </w:tr>
      <w:tr w:rsidR="00873978" w14:paraId="0E6CB180" w14:textId="1F7FB453" w:rsidTr="00C41386">
        <w:trPr>
          <w:gridAfter w:val="1"/>
          <w:wAfter w:w="1530" w:type="dxa"/>
        </w:trPr>
        <w:tc>
          <w:tcPr>
            <w:tcW w:w="2515" w:type="dxa"/>
          </w:tcPr>
          <w:p w14:paraId="28D564F5" w14:textId="77777777" w:rsidR="00873978" w:rsidRDefault="00873978" w:rsidP="00C41386">
            <w:r>
              <w:t>Time</w:t>
            </w:r>
          </w:p>
        </w:tc>
        <w:tc>
          <w:tcPr>
            <w:tcW w:w="1260" w:type="dxa"/>
          </w:tcPr>
          <w:p w14:paraId="1D8ED602" w14:textId="77777777" w:rsidR="00873978" w:rsidRDefault="00873978" w:rsidP="00C41386">
            <w:r>
              <w:t>0900</w:t>
            </w:r>
          </w:p>
        </w:tc>
        <w:tc>
          <w:tcPr>
            <w:tcW w:w="1440" w:type="dxa"/>
          </w:tcPr>
          <w:p w14:paraId="0BB4DDC0" w14:textId="77777777" w:rsidR="00873978" w:rsidRDefault="00873978" w:rsidP="00C41386">
            <w:r>
              <w:t>1000</w:t>
            </w:r>
          </w:p>
        </w:tc>
        <w:tc>
          <w:tcPr>
            <w:tcW w:w="1350" w:type="dxa"/>
          </w:tcPr>
          <w:p w14:paraId="34ABCC1E" w14:textId="77777777" w:rsidR="00873978" w:rsidRDefault="00873978" w:rsidP="00C41386">
            <w:r>
              <w:t>1100</w:t>
            </w:r>
          </w:p>
        </w:tc>
        <w:tc>
          <w:tcPr>
            <w:tcW w:w="1530" w:type="dxa"/>
          </w:tcPr>
          <w:p w14:paraId="3DC26BAC" w14:textId="77777777" w:rsidR="00873978" w:rsidRDefault="00873978" w:rsidP="00C41386">
            <w:r>
              <w:t>1200</w:t>
            </w:r>
          </w:p>
        </w:tc>
      </w:tr>
      <w:tr w:rsidR="00873978" w14:paraId="692B6A1A" w14:textId="35D67D65" w:rsidTr="00C41386">
        <w:trPr>
          <w:gridAfter w:val="1"/>
          <w:wAfter w:w="1530" w:type="dxa"/>
        </w:trPr>
        <w:tc>
          <w:tcPr>
            <w:tcW w:w="2515" w:type="dxa"/>
          </w:tcPr>
          <w:p w14:paraId="7AE242C1" w14:textId="77777777" w:rsidR="00873978" w:rsidRDefault="00873978" w:rsidP="00C41386">
            <w:r>
              <w:t>Magnesium sulfate dose</w:t>
            </w:r>
          </w:p>
        </w:tc>
        <w:tc>
          <w:tcPr>
            <w:tcW w:w="1260" w:type="dxa"/>
          </w:tcPr>
          <w:p w14:paraId="5527DC59" w14:textId="77777777" w:rsidR="00873978" w:rsidRDefault="00873978" w:rsidP="00C41386">
            <w:proofErr w:type="spellStart"/>
            <w:r>
              <w:t>4g</w:t>
            </w:r>
            <w:proofErr w:type="spellEnd"/>
          </w:p>
        </w:tc>
        <w:tc>
          <w:tcPr>
            <w:tcW w:w="1440" w:type="dxa"/>
          </w:tcPr>
          <w:p w14:paraId="753D3472" w14:textId="77777777" w:rsidR="00873978" w:rsidRDefault="00873978" w:rsidP="00C41386">
            <w:proofErr w:type="spellStart"/>
            <w:r>
              <w:t>2g</w:t>
            </w:r>
            <w:proofErr w:type="spellEnd"/>
          </w:p>
        </w:tc>
        <w:tc>
          <w:tcPr>
            <w:tcW w:w="1350" w:type="dxa"/>
          </w:tcPr>
          <w:p w14:paraId="4811EBC1" w14:textId="77777777" w:rsidR="00873978" w:rsidRDefault="00873978" w:rsidP="00C41386">
            <w:proofErr w:type="spellStart"/>
            <w:r>
              <w:t>2g</w:t>
            </w:r>
            <w:proofErr w:type="spellEnd"/>
          </w:p>
        </w:tc>
        <w:tc>
          <w:tcPr>
            <w:tcW w:w="1530" w:type="dxa"/>
          </w:tcPr>
          <w:p w14:paraId="728E2C25" w14:textId="77777777" w:rsidR="00873978" w:rsidRDefault="00873978" w:rsidP="00C41386">
            <w:proofErr w:type="spellStart"/>
            <w:r>
              <w:t>2g</w:t>
            </w:r>
            <w:proofErr w:type="spellEnd"/>
          </w:p>
        </w:tc>
      </w:tr>
      <w:tr w:rsidR="00873978" w14:paraId="2D7F474E" w14:textId="69E8314F" w:rsidTr="00C41386">
        <w:trPr>
          <w:gridAfter w:val="1"/>
          <w:wAfter w:w="1530" w:type="dxa"/>
        </w:trPr>
        <w:tc>
          <w:tcPr>
            <w:tcW w:w="2515" w:type="dxa"/>
          </w:tcPr>
          <w:p w14:paraId="41926793" w14:textId="77777777" w:rsidR="00873978" w:rsidRDefault="00873978" w:rsidP="00C41386">
            <w:r>
              <w:t>Reflexes present</w:t>
            </w:r>
          </w:p>
        </w:tc>
        <w:tc>
          <w:tcPr>
            <w:tcW w:w="1260" w:type="dxa"/>
          </w:tcPr>
          <w:p w14:paraId="289C3D1C" w14:textId="77777777" w:rsidR="00873978" w:rsidRDefault="00873978" w:rsidP="00C41386">
            <w:r>
              <w:t>Yes +2</w:t>
            </w:r>
          </w:p>
        </w:tc>
        <w:tc>
          <w:tcPr>
            <w:tcW w:w="1440" w:type="dxa"/>
          </w:tcPr>
          <w:p w14:paraId="0CE11253" w14:textId="77777777" w:rsidR="00873978" w:rsidRDefault="00873978" w:rsidP="00C41386">
            <w:r>
              <w:t>Yes +2</w:t>
            </w:r>
          </w:p>
        </w:tc>
        <w:tc>
          <w:tcPr>
            <w:tcW w:w="1350" w:type="dxa"/>
          </w:tcPr>
          <w:p w14:paraId="3188A1A4" w14:textId="77777777" w:rsidR="00873978" w:rsidRPr="0049127E" w:rsidRDefault="00873978" w:rsidP="00C41386">
            <w:pPr>
              <w:rPr>
                <w:highlight w:val="yellow"/>
              </w:rPr>
            </w:pPr>
            <w:r w:rsidRPr="0049127E">
              <w:rPr>
                <w:highlight w:val="yellow"/>
              </w:rPr>
              <w:t>Yes +2</w:t>
            </w:r>
          </w:p>
        </w:tc>
        <w:tc>
          <w:tcPr>
            <w:tcW w:w="1530" w:type="dxa"/>
          </w:tcPr>
          <w:p w14:paraId="61ADDFDA" w14:textId="7C0BB423" w:rsidR="00873978" w:rsidRPr="0049127E" w:rsidRDefault="00873978" w:rsidP="00C41386">
            <w:pPr>
              <w:rPr>
                <w:highlight w:val="yellow"/>
              </w:rPr>
            </w:pPr>
            <w:r w:rsidRPr="0049127E">
              <w:rPr>
                <w:highlight w:val="yellow"/>
              </w:rPr>
              <w:t>No</w:t>
            </w:r>
          </w:p>
        </w:tc>
      </w:tr>
      <w:tr w:rsidR="00873978" w14:paraId="1902B3E4" w14:textId="3AE75F87" w:rsidTr="00C41386">
        <w:trPr>
          <w:gridAfter w:val="1"/>
          <w:wAfter w:w="1530" w:type="dxa"/>
        </w:trPr>
        <w:tc>
          <w:tcPr>
            <w:tcW w:w="2515" w:type="dxa"/>
          </w:tcPr>
          <w:p w14:paraId="06DF3B1B" w14:textId="77777777" w:rsidR="00873978" w:rsidRDefault="00873978" w:rsidP="00C41386">
            <w:r>
              <w:t>Blood pressure</w:t>
            </w:r>
          </w:p>
        </w:tc>
        <w:tc>
          <w:tcPr>
            <w:tcW w:w="1260" w:type="dxa"/>
          </w:tcPr>
          <w:p w14:paraId="3CEB1E07" w14:textId="5FED90CB" w:rsidR="00873978" w:rsidRDefault="00873978" w:rsidP="00C41386">
            <w:r w:rsidRPr="0049127E">
              <w:rPr>
                <w:highlight w:val="yellow"/>
              </w:rPr>
              <w:t>159/89</w:t>
            </w:r>
            <w:r>
              <w:t xml:space="preserve"> </w:t>
            </w:r>
          </w:p>
        </w:tc>
        <w:tc>
          <w:tcPr>
            <w:tcW w:w="1440" w:type="dxa"/>
          </w:tcPr>
          <w:p w14:paraId="22EBB442" w14:textId="77777777" w:rsidR="00873978" w:rsidRDefault="00873978" w:rsidP="00C41386">
            <w:r>
              <w:t>139/84</w:t>
            </w:r>
          </w:p>
        </w:tc>
        <w:tc>
          <w:tcPr>
            <w:tcW w:w="1350" w:type="dxa"/>
          </w:tcPr>
          <w:p w14:paraId="476F06EB" w14:textId="77777777" w:rsidR="00873978" w:rsidRDefault="00873978" w:rsidP="00C41386">
            <w:r>
              <w:t>131/85</w:t>
            </w:r>
          </w:p>
        </w:tc>
        <w:tc>
          <w:tcPr>
            <w:tcW w:w="1530" w:type="dxa"/>
          </w:tcPr>
          <w:p w14:paraId="09692F07" w14:textId="32ACE068" w:rsidR="00873978" w:rsidRPr="0049127E" w:rsidRDefault="00873978" w:rsidP="00C41386">
            <w:pPr>
              <w:rPr>
                <w:highlight w:val="yellow"/>
              </w:rPr>
            </w:pPr>
            <w:r w:rsidRPr="0049127E">
              <w:rPr>
                <w:highlight w:val="yellow"/>
              </w:rPr>
              <w:t>109/72</w:t>
            </w:r>
          </w:p>
        </w:tc>
      </w:tr>
      <w:tr w:rsidR="00873978" w14:paraId="16AE253F" w14:textId="61AF7EAA" w:rsidTr="00C41386">
        <w:trPr>
          <w:gridAfter w:val="1"/>
          <w:wAfter w:w="1530" w:type="dxa"/>
        </w:trPr>
        <w:tc>
          <w:tcPr>
            <w:tcW w:w="2515" w:type="dxa"/>
          </w:tcPr>
          <w:p w14:paraId="17BBFBDC" w14:textId="77777777" w:rsidR="00873978" w:rsidRDefault="00873978" w:rsidP="00C41386">
            <w:r>
              <w:t>Heart rate</w:t>
            </w:r>
          </w:p>
        </w:tc>
        <w:tc>
          <w:tcPr>
            <w:tcW w:w="1260" w:type="dxa"/>
          </w:tcPr>
          <w:p w14:paraId="21B9EC15" w14:textId="77777777" w:rsidR="00873978" w:rsidRDefault="00873978" w:rsidP="00C41386">
            <w:r>
              <w:t>72</w:t>
            </w:r>
          </w:p>
        </w:tc>
        <w:tc>
          <w:tcPr>
            <w:tcW w:w="1440" w:type="dxa"/>
          </w:tcPr>
          <w:p w14:paraId="74A2AE34" w14:textId="77777777" w:rsidR="00873978" w:rsidRDefault="00873978" w:rsidP="00C41386">
            <w:r>
              <w:t>71</w:t>
            </w:r>
          </w:p>
        </w:tc>
        <w:tc>
          <w:tcPr>
            <w:tcW w:w="1350" w:type="dxa"/>
          </w:tcPr>
          <w:p w14:paraId="2001F329" w14:textId="77777777" w:rsidR="00873978" w:rsidRDefault="00873978" w:rsidP="00C41386">
            <w:r>
              <w:t>72</w:t>
            </w:r>
          </w:p>
        </w:tc>
        <w:tc>
          <w:tcPr>
            <w:tcW w:w="1530" w:type="dxa"/>
          </w:tcPr>
          <w:p w14:paraId="05DA1F86" w14:textId="77777777" w:rsidR="00873978" w:rsidRDefault="00873978" w:rsidP="00C41386">
            <w:r>
              <w:t>102</w:t>
            </w:r>
          </w:p>
        </w:tc>
      </w:tr>
      <w:tr w:rsidR="00873978" w14:paraId="4995F0C6" w14:textId="30E0D2C5" w:rsidTr="00C41386">
        <w:trPr>
          <w:gridAfter w:val="1"/>
          <w:wAfter w:w="1530" w:type="dxa"/>
        </w:trPr>
        <w:tc>
          <w:tcPr>
            <w:tcW w:w="2515" w:type="dxa"/>
          </w:tcPr>
          <w:p w14:paraId="31D7B0DD" w14:textId="77777777" w:rsidR="00873978" w:rsidRDefault="00873978" w:rsidP="00C41386">
            <w:r>
              <w:t>Respirations</w:t>
            </w:r>
          </w:p>
        </w:tc>
        <w:tc>
          <w:tcPr>
            <w:tcW w:w="1260" w:type="dxa"/>
          </w:tcPr>
          <w:p w14:paraId="3AA8D2FF" w14:textId="77777777" w:rsidR="00873978" w:rsidRDefault="00873978" w:rsidP="00C41386">
            <w:r>
              <w:t>18</w:t>
            </w:r>
          </w:p>
        </w:tc>
        <w:tc>
          <w:tcPr>
            <w:tcW w:w="1440" w:type="dxa"/>
          </w:tcPr>
          <w:p w14:paraId="79B349C3" w14:textId="77777777" w:rsidR="00873978" w:rsidRDefault="00873978" w:rsidP="00C41386">
            <w:r>
              <w:t>18</w:t>
            </w:r>
          </w:p>
        </w:tc>
        <w:tc>
          <w:tcPr>
            <w:tcW w:w="1350" w:type="dxa"/>
          </w:tcPr>
          <w:p w14:paraId="6E21C8D4" w14:textId="77777777" w:rsidR="00873978" w:rsidRDefault="00873978" w:rsidP="00C41386">
            <w:r>
              <w:t>17</w:t>
            </w:r>
          </w:p>
        </w:tc>
        <w:tc>
          <w:tcPr>
            <w:tcW w:w="1530" w:type="dxa"/>
          </w:tcPr>
          <w:p w14:paraId="21226B1F" w14:textId="680A99D9" w:rsidR="00873978" w:rsidRDefault="00873978" w:rsidP="00C41386">
            <w:r w:rsidRPr="0049127E">
              <w:rPr>
                <w:highlight w:val="yellow"/>
              </w:rPr>
              <w:t>11</w:t>
            </w:r>
          </w:p>
        </w:tc>
      </w:tr>
      <w:tr w:rsidR="00873978" w14:paraId="0C817182" w14:textId="68039B1C" w:rsidTr="00C41386">
        <w:trPr>
          <w:gridAfter w:val="1"/>
          <w:wAfter w:w="1530" w:type="dxa"/>
        </w:trPr>
        <w:tc>
          <w:tcPr>
            <w:tcW w:w="2515" w:type="dxa"/>
          </w:tcPr>
          <w:p w14:paraId="1842C1E9" w14:textId="77777777" w:rsidR="00873978" w:rsidRDefault="00873978" w:rsidP="00C41386">
            <w:r>
              <w:t>Pulse oximetry</w:t>
            </w:r>
          </w:p>
        </w:tc>
        <w:tc>
          <w:tcPr>
            <w:tcW w:w="1260" w:type="dxa"/>
          </w:tcPr>
          <w:p w14:paraId="5415C349" w14:textId="4C10334C" w:rsidR="00873978" w:rsidRDefault="00873978" w:rsidP="00C41386">
            <w:r>
              <w:t>99% on RA</w:t>
            </w:r>
          </w:p>
        </w:tc>
        <w:tc>
          <w:tcPr>
            <w:tcW w:w="1440" w:type="dxa"/>
          </w:tcPr>
          <w:p w14:paraId="61F1B7D6" w14:textId="34BB904E" w:rsidR="00873978" w:rsidRDefault="00873978" w:rsidP="00C41386">
            <w:r>
              <w:t>99%  on RA</w:t>
            </w:r>
          </w:p>
        </w:tc>
        <w:tc>
          <w:tcPr>
            <w:tcW w:w="1350" w:type="dxa"/>
          </w:tcPr>
          <w:p w14:paraId="1126714D" w14:textId="789A61F7" w:rsidR="00873978" w:rsidRDefault="00873978" w:rsidP="00C41386">
            <w:r>
              <w:t>98%  on RA</w:t>
            </w:r>
          </w:p>
        </w:tc>
        <w:tc>
          <w:tcPr>
            <w:tcW w:w="1530" w:type="dxa"/>
          </w:tcPr>
          <w:p w14:paraId="0AD54150" w14:textId="29DAF426" w:rsidR="00873978" w:rsidRPr="00604165" w:rsidRDefault="00873978" w:rsidP="00C41386">
            <w:pPr>
              <w:rPr>
                <w:highlight w:val="yellow"/>
              </w:rPr>
            </w:pPr>
            <w:r w:rsidRPr="00604165">
              <w:t>92%  on RA</w:t>
            </w:r>
          </w:p>
        </w:tc>
      </w:tr>
      <w:tr w:rsidR="00873978" w14:paraId="29E984E8" w14:textId="0C508E3C" w:rsidTr="00C41386">
        <w:trPr>
          <w:gridAfter w:val="1"/>
          <w:wAfter w:w="1530" w:type="dxa"/>
        </w:trPr>
        <w:tc>
          <w:tcPr>
            <w:tcW w:w="2515" w:type="dxa"/>
          </w:tcPr>
          <w:p w14:paraId="5CEC4F1B" w14:textId="77777777" w:rsidR="00873978" w:rsidRDefault="00873978" w:rsidP="00C41386">
            <w:r>
              <w:t>Urine Output</w:t>
            </w:r>
          </w:p>
        </w:tc>
        <w:tc>
          <w:tcPr>
            <w:tcW w:w="1260" w:type="dxa"/>
          </w:tcPr>
          <w:p w14:paraId="70A3B890" w14:textId="46D5ED96" w:rsidR="00873978" w:rsidRDefault="00873978" w:rsidP="00C41386">
            <w:proofErr w:type="spellStart"/>
            <w:r>
              <w:t>35</w:t>
            </w:r>
            <w:r w:rsidR="00604165">
              <w:t>ml</w:t>
            </w:r>
            <w:proofErr w:type="spellEnd"/>
          </w:p>
        </w:tc>
        <w:tc>
          <w:tcPr>
            <w:tcW w:w="1440" w:type="dxa"/>
          </w:tcPr>
          <w:p w14:paraId="53EC72E2" w14:textId="170C3F68" w:rsidR="00873978" w:rsidRDefault="00873978" w:rsidP="00C41386">
            <w:proofErr w:type="spellStart"/>
            <w:r>
              <w:t>30</w:t>
            </w:r>
            <w:r w:rsidR="00604165">
              <w:t>ml</w:t>
            </w:r>
            <w:proofErr w:type="spellEnd"/>
          </w:p>
        </w:tc>
        <w:tc>
          <w:tcPr>
            <w:tcW w:w="1350" w:type="dxa"/>
          </w:tcPr>
          <w:p w14:paraId="31002AA2" w14:textId="4C988309" w:rsidR="00873978" w:rsidRDefault="00873978" w:rsidP="00C41386">
            <w:proofErr w:type="spellStart"/>
            <w:r>
              <w:t>30</w:t>
            </w:r>
            <w:r w:rsidR="00604165">
              <w:t>ml</w:t>
            </w:r>
            <w:proofErr w:type="spellEnd"/>
          </w:p>
        </w:tc>
        <w:tc>
          <w:tcPr>
            <w:tcW w:w="1530" w:type="dxa"/>
          </w:tcPr>
          <w:p w14:paraId="6E705D38" w14:textId="03640FCE" w:rsidR="00873978" w:rsidRPr="00604165" w:rsidRDefault="00873978" w:rsidP="00C41386">
            <w:pPr>
              <w:rPr>
                <w:highlight w:val="yellow"/>
              </w:rPr>
            </w:pPr>
            <w:proofErr w:type="spellStart"/>
            <w:r w:rsidRPr="00604165">
              <w:rPr>
                <w:highlight w:val="yellow"/>
              </w:rPr>
              <w:t>20</w:t>
            </w:r>
            <w:r w:rsidR="00604165" w:rsidRPr="00604165">
              <w:rPr>
                <w:highlight w:val="yellow"/>
              </w:rPr>
              <w:t>ml</w:t>
            </w:r>
            <w:proofErr w:type="spellEnd"/>
          </w:p>
        </w:tc>
      </w:tr>
      <w:tr w:rsidR="00873978" w14:paraId="18F5D2B1" w14:textId="6604D61C" w:rsidTr="009577FC">
        <w:trPr>
          <w:gridAfter w:val="1"/>
          <w:wAfter w:w="1530" w:type="dxa"/>
          <w:trHeight w:val="1160"/>
        </w:trPr>
        <w:tc>
          <w:tcPr>
            <w:tcW w:w="2515" w:type="dxa"/>
          </w:tcPr>
          <w:p w14:paraId="7E9C721F" w14:textId="77777777" w:rsidR="00873978" w:rsidRDefault="00873978" w:rsidP="00C41386">
            <w:r>
              <w:t>Other drugs or observations</w:t>
            </w:r>
          </w:p>
        </w:tc>
        <w:tc>
          <w:tcPr>
            <w:tcW w:w="1260" w:type="dxa"/>
          </w:tcPr>
          <w:p w14:paraId="52D31828" w14:textId="77777777" w:rsidR="00873978" w:rsidRDefault="00873978" w:rsidP="00C41386">
            <w:r>
              <w:t>None</w:t>
            </w:r>
          </w:p>
        </w:tc>
        <w:tc>
          <w:tcPr>
            <w:tcW w:w="1440" w:type="dxa"/>
          </w:tcPr>
          <w:p w14:paraId="07528AFB" w14:textId="77777777" w:rsidR="00873978" w:rsidRDefault="00873978" w:rsidP="00C41386">
            <w:r w:rsidRPr="0049127E">
              <w:rPr>
                <w:highlight w:val="yellow"/>
              </w:rPr>
              <w:t>Nausea</w:t>
            </w:r>
          </w:p>
        </w:tc>
        <w:tc>
          <w:tcPr>
            <w:tcW w:w="1350" w:type="dxa"/>
          </w:tcPr>
          <w:p w14:paraId="04AA6780" w14:textId="77777777" w:rsidR="00873978" w:rsidRPr="00604165" w:rsidRDefault="00873978" w:rsidP="00C41386">
            <w:pPr>
              <w:rPr>
                <w:highlight w:val="yellow"/>
              </w:rPr>
            </w:pPr>
            <w:r w:rsidRPr="009577FC">
              <w:t xml:space="preserve">Nausea, </w:t>
            </w:r>
            <w:r w:rsidRPr="00604165">
              <w:rPr>
                <w:highlight w:val="yellow"/>
              </w:rPr>
              <w:t xml:space="preserve">cutaneous flushing, sweating </w:t>
            </w:r>
          </w:p>
        </w:tc>
        <w:tc>
          <w:tcPr>
            <w:tcW w:w="1530" w:type="dxa"/>
          </w:tcPr>
          <w:p w14:paraId="18514257" w14:textId="77777777" w:rsidR="00873978" w:rsidRPr="00604165" w:rsidRDefault="00873978" w:rsidP="00C41386">
            <w:pPr>
              <w:rPr>
                <w:highlight w:val="yellow"/>
              </w:rPr>
            </w:pPr>
            <w:r w:rsidRPr="00604165">
              <w:rPr>
                <w:highlight w:val="yellow"/>
              </w:rPr>
              <w:t>Shortness of breath</w:t>
            </w:r>
          </w:p>
        </w:tc>
      </w:tr>
      <w:tr w:rsidR="004E5720" w14:paraId="6A2E4B4D" w14:textId="77777777" w:rsidTr="003B0139">
        <w:tc>
          <w:tcPr>
            <w:tcW w:w="9625" w:type="dxa"/>
            <w:gridSpan w:val="6"/>
          </w:tcPr>
          <w:p w14:paraId="2BCD2497" w14:textId="26AAAE9E" w:rsidR="004E5720" w:rsidRPr="009577FC" w:rsidRDefault="004E5720" w:rsidP="004E5720">
            <w:bookmarkStart w:id="2" w:name="_Hlk112066881"/>
            <w:r w:rsidRPr="009577FC">
              <w:t xml:space="preserve">0900. </w:t>
            </w:r>
            <w:proofErr w:type="spellStart"/>
            <w:r w:rsidRPr="009577FC">
              <w:t>4g</w:t>
            </w:r>
            <w:proofErr w:type="spellEnd"/>
            <w:r w:rsidRPr="009577FC">
              <w:t xml:space="preserve"> loading dose </w:t>
            </w:r>
            <w:r w:rsidR="00C40F6E">
              <w:t>m</w:t>
            </w:r>
            <w:r w:rsidRPr="009577FC">
              <w:t xml:space="preserve">agnesium sulfate IV started, to be run over 20 minutes. Second nurse verified pump settings. Client educated on medication side effects. Client complains of headache rated 7/10, no nausea/vomiting, no epigastric pain, no visual disturbances. Current BP 159/89. Fetal monitor shows baseline heart rate 130 bpm, moderate variability, accelerations present, decelerations absent.  </w:t>
            </w:r>
          </w:p>
          <w:p w14:paraId="7801913D" w14:textId="5AA0AD4D" w:rsidR="004E5720" w:rsidRPr="009577FC" w:rsidRDefault="004E5720" w:rsidP="004E5720">
            <w:r w:rsidRPr="009577FC">
              <w:t xml:space="preserve">0920. Magnesium sulfate loading dose complete. </w:t>
            </w:r>
            <w:r w:rsidR="00BD5AF2">
              <w:t>Magnesium rate r</w:t>
            </w:r>
            <w:r w:rsidRPr="009577FC">
              <w:t xml:space="preserve">ate changed to </w:t>
            </w:r>
            <w:proofErr w:type="spellStart"/>
            <w:r w:rsidRPr="009577FC">
              <w:t>2g</w:t>
            </w:r>
            <w:proofErr w:type="spellEnd"/>
            <w:r w:rsidRPr="009577FC">
              <w:t>/hr</w:t>
            </w:r>
            <w:r w:rsidR="00BD5AF2">
              <w:t xml:space="preserve"> continuous infusions. Se</w:t>
            </w:r>
            <w:r w:rsidRPr="009577FC">
              <w:t>cond nurse verified pump settings.</w:t>
            </w:r>
          </w:p>
          <w:p w14:paraId="6F2DCFF0" w14:textId="7A0667B7" w:rsidR="004E5720" w:rsidRPr="009577FC" w:rsidRDefault="00BD5AF2" w:rsidP="004E5720">
            <w:r>
              <w:t>1100</w:t>
            </w:r>
            <w:r w:rsidR="004E5720" w:rsidRPr="009577FC">
              <w:t xml:space="preserve">. Client noted to have </w:t>
            </w:r>
            <w:r w:rsidR="004E5720" w:rsidRPr="006A0E22">
              <w:t>cutaneous flushing and sweating</w:t>
            </w:r>
            <w:r w:rsidR="004E5720" w:rsidRPr="009577FC">
              <w:t>.  Fan brought to bedside.</w:t>
            </w:r>
          </w:p>
          <w:p w14:paraId="67029C2D" w14:textId="623B05E7" w:rsidR="004E5720" w:rsidRDefault="004E5720" w:rsidP="004E5720">
            <w:r w:rsidRPr="009577FC">
              <w:t xml:space="preserve">1200. </w:t>
            </w:r>
            <w:r w:rsidR="00BD5AF2">
              <w:t>A</w:t>
            </w:r>
            <w:r w:rsidRPr="009577FC">
              <w:t>bsent patellar reflex, RR 11, with complaints of shortness of breath.  Pulse ox</w:t>
            </w:r>
            <w:r w:rsidR="00C40F6E">
              <w:t>imeter</w:t>
            </w:r>
            <w:r w:rsidRPr="009577FC">
              <w:t xml:space="preserve"> 92% on RA.</w:t>
            </w:r>
          </w:p>
        </w:tc>
      </w:tr>
      <w:bookmarkEnd w:id="2"/>
    </w:tbl>
    <w:p w14:paraId="1AF1E7F6" w14:textId="1A5BA51C" w:rsidR="00F36B46" w:rsidRDefault="00F36B46" w:rsidP="00F36B46"/>
    <w:p w14:paraId="48D9E99B" w14:textId="4B9E0E2A" w:rsidR="006A3CB0" w:rsidRDefault="00604165" w:rsidP="00F36B46">
      <w:r>
        <w:t>Key</w:t>
      </w:r>
    </w:p>
    <w:tbl>
      <w:tblPr>
        <w:tblStyle w:val="TableGrid"/>
        <w:tblW w:w="8095" w:type="dxa"/>
        <w:tblLook w:val="04A0" w:firstRow="1" w:lastRow="0" w:firstColumn="1" w:lastColumn="0" w:noHBand="0" w:noVBand="1"/>
      </w:tblPr>
      <w:tblGrid>
        <w:gridCol w:w="2515"/>
        <w:gridCol w:w="1260"/>
        <w:gridCol w:w="1440"/>
        <w:gridCol w:w="1350"/>
        <w:gridCol w:w="1530"/>
      </w:tblGrid>
      <w:tr w:rsidR="00604165" w14:paraId="3707DA42" w14:textId="77777777" w:rsidTr="00C40F6E">
        <w:trPr>
          <w:gridAfter w:val="4"/>
          <w:wAfter w:w="5580" w:type="dxa"/>
        </w:trPr>
        <w:tc>
          <w:tcPr>
            <w:tcW w:w="2515" w:type="dxa"/>
            <w:shd w:val="clear" w:color="auto" w:fill="FFC000"/>
          </w:tcPr>
          <w:p w14:paraId="475EF0D1" w14:textId="77777777" w:rsidR="00604165" w:rsidRPr="004934A8" w:rsidRDefault="00604165" w:rsidP="009201E6">
            <w:pPr>
              <w:rPr>
                <w:i/>
                <w:iCs/>
              </w:rPr>
            </w:pPr>
            <w:r>
              <w:rPr>
                <w:b/>
                <w:bCs/>
              </w:rPr>
              <w:t>Flowsheet</w:t>
            </w:r>
          </w:p>
          <w:p w14:paraId="20494C7B" w14:textId="77777777" w:rsidR="00604165" w:rsidRDefault="00604165" w:rsidP="009201E6"/>
        </w:tc>
      </w:tr>
      <w:tr w:rsidR="00604165" w14:paraId="0711ADF0" w14:textId="77777777" w:rsidTr="00C40F6E">
        <w:tc>
          <w:tcPr>
            <w:tcW w:w="2515" w:type="dxa"/>
          </w:tcPr>
          <w:p w14:paraId="434CEC12" w14:textId="77777777" w:rsidR="00604165" w:rsidRDefault="00604165" w:rsidP="009201E6">
            <w:r>
              <w:t>Time</w:t>
            </w:r>
          </w:p>
        </w:tc>
        <w:tc>
          <w:tcPr>
            <w:tcW w:w="1260" w:type="dxa"/>
          </w:tcPr>
          <w:p w14:paraId="79093D10" w14:textId="77777777" w:rsidR="00604165" w:rsidRDefault="00604165" w:rsidP="009201E6">
            <w:r>
              <w:t>0900</w:t>
            </w:r>
          </w:p>
        </w:tc>
        <w:tc>
          <w:tcPr>
            <w:tcW w:w="1440" w:type="dxa"/>
          </w:tcPr>
          <w:p w14:paraId="72787670" w14:textId="77777777" w:rsidR="00604165" w:rsidRDefault="00604165" w:rsidP="009201E6">
            <w:r>
              <w:t>1000</w:t>
            </w:r>
          </w:p>
        </w:tc>
        <w:tc>
          <w:tcPr>
            <w:tcW w:w="1350" w:type="dxa"/>
          </w:tcPr>
          <w:p w14:paraId="1264889F" w14:textId="77777777" w:rsidR="00604165" w:rsidRDefault="00604165" w:rsidP="009201E6">
            <w:r>
              <w:t>1100</w:t>
            </w:r>
          </w:p>
        </w:tc>
        <w:tc>
          <w:tcPr>
            <w:tcW w:w="1530" w:type="dxa"/>
          </w:tcPr>
          <w:p w14:paraId="35D9FED3" w14:textId="77777777" w:rsidR="00604165" w:rsidRDefault="00604165" w:rsidP="009201E6">
            <w:r>
              <w:t>1200</w:t>
            </w:r>
          </w:p>
        </w:tc>
      </w:tr>
      <w:tr w:rsidR="00604165" w14:paraId="65E1206A" w14:textId="77777777" w:rsidTr="00C40F6E">
        <w:tc>
          <w:tcPr>
            <w:tcW w:w="2515" w:type="dxa"/>
          </w:tcPr>
          <w:p w14:paraId="4C4A7607" w14:textId="77777777" w:rsidR="00604165" w:rsidRDefault="00604165" w:rsidP="009201E6">
            <w:r>
              <w:t>Magnesium sulfate dose</w:t>
            </w:r>
          </w:p>
        </w:tc>
        <w:tc>
          <w:tcPr>
            <w:tcW w:w="1260" w:type="dxa"/>
          </w:tcPr>
          <w:p w14:paraId="5F9EB9F7" w14:textId="77777777" w:rsidR="00604165" w:rsidRDefault="00604165" w:rsidP="009201E6">
            <w:proofErr w:type="spellStart"/>
            <w:r>
              <w:t>4g</w:t>
            </w:r>
            <w:proofErr w:type="spellEnd"/>
          </w:p>
        </w:tc>
        <w:tc>
          <w:tcPr>
            <w:tcW w:w="1440" w:type="dxa"/>
          </w:tcPr>
          <w:p w14:paraId="6751273F" w14:textId="77777777" w:rsidR="00604165" w:rsidRDefault="00604165" w:rsidP="009201E6">
            <w:proofErr w:type="spellStart"/>
            <w:r>
              <w:t>2g</w:t>
            </w:r>
            <w:proofErr w:type="spellEnd"/>
          </w:p>
        </w:tc>
        <w:tc>
          <w:tcPr>
            <w:tcW w:w="1350" w:type="dxa"/>
          </w:tcPr>
          <w:p w14:paraId="2F5B9905" w14:textId="77777777" w:rsidR="00604165" w:rsidRDefault="00604165" w:rsidP="009201E6">
            <w:proofErr w:type="spellStart"/>
            <w:r>
              <w:t>2g</w:t>
            </w:r>
            <w:proofErr w:type="spellEnd"/>
          </w:p>
        </w:tc>
        <w:tc>
          <w:tcPr>
            <w:tcW w:w="1530" w:type="dxa"/>
          </w:tcPr>
          <w:p w14:paraId="680A1554" w14:textId="77777777" w:rsidR="00604165" w:rsidRDefault="00604165" w:rsidP="009201E6">
            <w:proofErr w:type="spellStart"/>
            <w:r>
              <w:t>2g</w:t>
            </w:r>
            <w:proofErr w:type="spellEnd"/>
          </w:p>
        </w:tc>
      </w:tr>
      <w:tr w:rsidR="00604165" w:rsidRPr="0049127E" w14:paraId="28798941" w14:textId="77777777" w:rsidTr="00C40F6E">
        <w:tc>
          <w:tcPr>
            <w:tcW w:w="2515" w:type="dxa"/>
          </w:tcPr>
          <w:p w14:paraId="08A567BD" w14:textId="77777777" w:rsidR="00604165" w:rsidRDefault="00604165" w:rsidP="009201E6">
            <w:r>
              <w:t>Reflexes present</w:t>
            </w:r>
          </w:p>
        </w:tc>
        <w:tc>
          <w:tcPr>
            <w:tcW w:w="1260" w:type="dxa"/>
          </w:tcPr>
          <w:p w14:paraId="4C898059" w14:textId="77777777" w:rsidR="00604165" w:rsidRDefault="00604165" w:rsidP="009201E6">
            <w:r>
              <w:t>Yes +2</w:t>
            </w:r>
          </w:p>
        </w:tc>
        <w:tc>
          <w:tcPr>
            <w:tcW w:w="1440" w:type="dxa"/>
          </w:tcPr>
          <w:p w14:paraId="520DA322" w14:textId="77777777" w:rsidR="00604165" w:rsidRDefault="00604165" w:rsidP="009201E6">
            <w:r>
              <w:t>Yes +2</w:t>
            </w:r>
          </w:p>
        </w:tc>
        <w:tc>
          <w:tcPr>
            <w:tcW w:w="1350" w:type="dxa"/>
          </w:tcPr>
          <w:p w14:paraId="70383028" w14:textId="77777777" w:rsidR="00604165" w:rsidRPr="0049127E" w:rsidRDefault="00604165" w:rsidP="009201E6">
            <w:pPr>
              <w:rPr>
                <w:highlight w:val="yellow"/>
              </w:rPr>
            </w:pPr>
            <w:r w:rsidRPr="00D02199">
              <w:t>Yes +2</w:t>
            </w:r>
          </w:p>
        </w:tc>
        <w:tc>
          <w:tcPr>
            <w:tcW w:w="1530" w:type="dxa"/>
          </w:tcPr>
          <w:p w14:paraId="369C6272" w14:textId="7961D79C" w:rsidR="00604165" w:rsidRPr="0049127E" w:rsidRDefault="00604165" w:rsidP="009201E6">
            <w:pPr>
              <w:rPr>
                <w:highlight w:val="yellow"/>
              </w:rPr>
            </w:pPr>
            <w:r w:rsidRPr="0049127E">
              <w:rPr>
                <w:highlight w:val="yellow"/>
              </w:rPr>
              <w:t>No</w:t>
            </w:r>
          </w:p>
        </w:tc>
      </w:tr>
      <w:tr w:rsidR="00604165" w:rsidRPr="0049127E" w14:paraId="79FB3FBD" w14:textId="77777777" w:rsidTr="00C40F6E">
        <w:tc>
          <w:tcPr>
            <w:tcW w:w="2515" w:type="dxa"/>
          </w:tcPr>
          <w:p w14:paraId="59935449" w14:textId="77777777" w:rsidR="00604165" w:rsidRDefault="00604165" w:rsidP="009201E6">
            <w:r>
              <w:t>Blood pressure</w:t>
            </w:r>
          </w:p>
        </w:tc>
        <w:tc>
          <w:tcPr>
            <w:tcW w:w="1260" w:type="dxa"/>
          </w:tcPr>
          <w:p w14:paraId="04154DEA" w14:textId="77777777" w:rsidR="00604165" w:rsidRPr="00D02199" w:rsidRDefault="00604165" w:rsidP="009201E6">
            <w:r w:rsidRPr="00D02199">
              <w:t xml:space="preserve">159/89 </w:t>
            </w:r>
          </w:p>
        </w:tc>
        <w:tc>
          <w:tcPr>
            <w:tcW w:w="1440" w:type="dxa"/>
          </w:tcPr>
          <w:p w14:paraId="405AB1DF" w14:textId="77777777" w:rsidR="00604165" w:rsidRPr="00D02199" w:rsidRDefault="00604165" w:rsidP="009201E6">
            <w:r w:rsidRPr="00D02199">
              <w:t>139/84</w:t>
            </w:r>
          </w:p>
        </w:tc>
        <w:tc>
          <w:tcPr>
            <w:tcW w:w="1350" w:type="dxa"/>
          </w:tcPr>
          <w:p w14:paraId="726683C3" w14:textId="77777777" w:rsidR="00604165" w:rsidRPr="00D02199" w:rsidRDefault="00604165" w:rsidP="009201E6">
            <w:r w:rsidRPr="00D02199">
              <w:t>131/85</w:t>
            </w:r>
          </w:p>
        </w:tc>
        <w:tc>
          <w:tcPr>
            <w:tcW w:w="1530" w:type="dxa"/>
          </w:tcPr>
          <w:p w14:paraId="61D9C22E" w14:textId="77777777" w:rsidR="00604165" w:rsidRPr="00D02199" w:rsidRDefault="00604165" w:rsidP="009201E6">
            <w:r w:rsidRPr="00D02199">
              <w:t>109/72</w:t>
            </w:r>
          </w:p>
        </w:tc>
      </w:tr>
      <w:tr w:rsidR="00604165" w14:paraId="259BBB74" w14:textId="77777777" w:rsidTr="00C40F6E">
        <w:tc>
          <w:tcPr>
            <w:tcW w:w="2515" w:type="dxa"/>
          </w:tcPr>
          <w:p w14:paraId="36C93E7B" w14:textId="77777777" w:rsidR="00604165" w:rsidRDefault="00604165" w:rsidP="009201E6">
            <w:r>
              <w:t>Heart rate</w:t>
            </w:r>
          </w:p>
        </w:tc>
        <w:tc>
          <w:tcPr>
            <w:tcW w:w="1260" w:type="dxa"/>
          </w:tcPr>
          <w:p w14:paraId="616EC23C" w14:textId="77777777" w:rsidR="00604165" w:rsidRDefault="00604165" w:rsidP="009201E6">
            <w:r>
              <w:t>72</w:t>
            </w:r>
          </w:p>
        </w:tc>
        <w:tc>
          <w:tcPr>
            <w:tcW w:w="1440" w:type="dxa"/>
          </w:tcPr>
          <w:p w14:paraId="711E518F" w14:textId="77777777" w:rsidR="00604165" w:rsidRDefault="00604165" w:rsidP="009201E6">
            <w:r>
              <w:t>71</w:t>
            </w:r>
          </w:p>
        </w:tc>
        <w:tc>
          <w:tcPr>
            <w:tcW w:w="1350" w:type="dxa"/>
          </w:tcPr>
          <w:p w14:paraId="332BCC04" w14:textId="77777777" w:rsidR="00604165" w:rsidRDefault="00604165" w:rsidP="009201E6">
            <w:r>
              <w:t>72</w:t>
            </w:r>
          </w:p>
        </w:tc>
        <w:tc>
          <w:tcPr>
            <w:tcW w:w="1530" w:type="dxa"/>
          </w:tcPr>
          <w:p w14:paraId="323E930A" w14:textId="77777777" w:rsidR="00604165" w:rsidRDefault="00604165" w:rsidP="009201E6">
            <w:r>
              <w:t>102</w:t>
            </w:r>
          </w:p>
        </w:tc>
      </w:tr>
      <w:tr w:rsidR="00604165" w14:paraId="0720439C" w14:textId="77777777" w:rsidTr="00C40F6E">
        <w:tc>
          <w:tcPr>
            <w:tcW w:w="2515" w:type="dxa"/>
          </w:tcPr>
          <w:p w14:paraId="62731C4B" w14:textId="77777777" w:rsidR="00604165" w:rsidRDefault="00604165" w:rsidP="009201E6">
            <w:r>
              <w:t>Respirations</w:t>
            </w:r>
          </w:p>
        </w:tc>
        <w:tc>
          <w:tcPr>
            <w:tcW w:w="1260" w:type="dxa"/>
          </w:tcPr>
          <w:p w14:paraId="75114A33" w14:textId="77777777" w:rsidR="00604165" w:rsidRDefault="00604165" w:rsidP="009201E6">
            <w:r>
              <w:t>18</w:t>
            </w:r>
          </w:p>
        </w:tc>
        <w:tc>
          <w:tcPr>
            <w:tcW w:w="1440" w:type="dxa"/>
          </w:tcPr>
          <w:p w14:paraId="33588861" w14:textId="77777777" w:rsidR="00604165" w:rsidRDefault="00604165" w:rsidP="009201E6">
            <w:r>
              <w:t>18</w:t>
            </w:r>
          </w:p>
        </w:tc>
        <w:tc>
          <w:tcPr>
            <w:tcW w:w="1350" w:type="dxa"/>
          </w:tcPr>
          <w:p w14:paraId="6674C2D5" w14:textId="77777777" w:rsidR="00604165" w:rsidRDefault="00604165" w:rsidP="009201E6">
            <w:r>
              <w:t>17</w:t>
            </w:r>
          </w:p>
        </w:tc>
        <w:tc>
          <w:tcPr>
            <w:tcW w:w="1530" w:type="dxa"/>
          </w:tcPr>
          <w:p w14:paraId="28635E2A" w14:textId="39997582" w:rsidR="00604165" w:rsidRDefault="00604165" w:rsidP="009201E6">
            <w:r w:rsidRPr="0049127E">
              <w:rPr>
                <w:highlight w:val="yellow"/>
              </w:rPr>
              <w:t>11</w:t>
            </w:r>
          </w:p>
        </w:tc>
      </w:tr>
      <w:tr w:rsidR="00604165" w14:paraId="7A2CEE71" w14:textId="77777777" w:rsidTr="00C40F6E">
        <w:tc>
          <w:tcPr>
            <w:tcW w:w="2515" w:type="dxa"/>
          </w:tcPr>
          <w:p w14:paraId="7BCE5CAF" w14:textId="77777777" w:rsidR="00604165" w:rsidRDefault="00604165" w:rsidP="009201E6">
            <w:r>
              <w:t>Pulse oximetry</w:t>
            </w:r>
          </w:p>
        </w:tc>
        <w:tc>
          <w:tcPr>
            <w:tcW w:w="1260" w:type="dxa"/>
          </w:tcPr>
          <w:p w14:paraId="36C69B70" w14:textId="77777777" w:rsidR="00604165" w:rsidRDefault="00604165" w:rsidP="009201E6">
            <w:r>
              <w:t>99% on RA</w:t>
            </w:r>
          </w:p>
        </w:tc>
        <w:tc>
          <w:tcPr>
            <w:tcW w:w="1440" w:type="dxa"/>
          </w:tcPr>
          <w:p w14:paraId="7C45E6E2" w14:textId="77777777" w:rsidR="00604165" w:rsidRDefault="00604165" w:rsidP="009201E6">
            <w:r>
              <w:t>99%  on RA</w:t>
            </w:r>
          </w:p>
        </w:tc>
        <w:tc>
          <w:tcPr>
            <w:tcW w:w="1350" w:type="dxa"/>
          </w:tcPr>
          <w:p w14:paraId="20B76C15" w14:textId="77777777" w:rsidR="00604165" w:rsidRDefault="00604165" w:rsidP="009201E6">
            <w:r>
              <w:t>98%  on RA</w:t>
            </w:r>
          </w:p>
        </w:tc>
        <w:tc>
          <w:tcPr>
            <w:tcW w:w="1530" w:type="dxa"/>
          </w:tcPr>
          <w:p w14:paraId="37BA1E66" w14:textId="77777777" w:rsidR="00604165" w:rsidRDefault="00604165" w:rsidP="009201E6">
            <w:r>
              <w:t>92%  on RA</w:t>
            </w:r>
          </w:p>
        </w:tc>
      </w:tr>
      <w:tr w:rsidR="00604165" w14:paraId="1B72B754" w14:textId="77777777" w:rsidTr="00C40F6E">
        <w:tc>
          <w:tcPr>
            <w:tcW w:w="2515" w:type="dxa"/>
          </w:tcPr>
          <w:p w14:paraId="28C45884" w14:textId="77777777" w:rsidR="00604165" w:rsidRDefault="00604165" w:rsidP="009201E6">
            <w:r>
              <w:t>Urine Output</w:t>
            </w:r>
          </w:p>
        </w:tc>
        <w:tc>
          <w:tcPr>
            <w:tcW w:w="1260" w:type="dxa"/>
          </w:tcPr>
          <w:p w14:paraId="0F849659" w14:textId="4F9E427E" w:rsidR="00604165" w:rsidRDefault="00604165" w:rsidP="009201E6">
            <w:proofErr w:type="spellStart"/>
            <w:r>
              <w:t>35ml</w:t>
            </w:r>
            <w:proofErr w:type="spellEnd"/>
          </w:p>
        </w:tc>
        <w:tc>
          <w:tcPr>
            <w:tcW w:w="1440" w:type="dxa"/>
          </w:tcPr>
          <w:p w14:paraId="6C88985D" w14:textId="46B073F2" w:rsidR="00604165" w:rsidRDefault="00604165" w:rsidP="009201E6">
            <w:proofErr w:type="spellStart"/>
            <w:r>
              <w:t>30ml</w:t>
            </w:r>
            <w:proofErr w:type="spellEnd"/>
          </w:p>
        </w:tc>
        <w:tc>
          <w:tcPr>
            <w:tcW w:w="1350" w:type="dxa"/>
          </w:tcPr>
          <w:p w14:paraId="4F4A254A" w14:textId="5692EAE0" w:rsidR="00604165" w:rsidRDefault="00604165" w:rsidP="009201E6">
            <w:proofErr w:type="spellStart"/>
            <w:r>
              <w:t>30ml</w:t>
            </w:r>
            <w:proofErr w:type="spellEnd"/>
          </w:p>
        </w:tc>
        <w:tc>
          <w:tcPr>
            <w:tcW w:w="1530" w:type="dxa"/>
          </w:tcPr>
          <w:p w14:paraId="6A856B4F" w14:textId="4F3DBD30" w:rsidR="00604165" w:rsidRDefault="00604165" w:rsidP="009201E6">
            <w:proofErr w:type="spellStart"/>
            <w:r w:rsidRPr="00604165">
              <w:rPr>
                <w:highlight w:val="yellow"/>
              </w:rPr>
              <w:t>20ml</w:t>
            </w:r>
            <w:proofErr w:type="spellEnd"/>
          </w:p>
        </w:tc>
      </w:tr>
      <w:tr w:rsidR="00604165" w14:paraId="33A90880" w14:textId="77777777" w:rsidTr="00C40F6E">
        <w:tc>
          <w:tcPr>
            <w:tcW w:w="2515" w:type="dxa"/>
          </w:tcPr>
          <w:p w14:paraId="1AEFCE23" w14:textId="77777777" w:rsidR="00604165" w:rsidRDefault="00604165" w:rsidP="009201E6">
            <w:r>
              <w:lastRenderedPageBreak/>
              <w:t>Other drugs or observations</w:t>
            </w:r>
          </w:p>
        </w:tc>
        <w:tc>
          <w:tcPr>
            <w:tcW w:w="1260" w:type="dxa"/>
          </w:tcPr>
          <w:p w14:paraId="7CC3C62A" w14:textId="77777777" w:rsidR="00604165" w:rsidRDefault="00604165" w:rsidP="009201E6">
            <w:r>
              <w:t>None</w:t>
            </w:r>
          </w:p>
        </w:tc>
        <w:tc>
          <w:tcPr>
            <w:tcW w:w="1440" w:type="dxa"/>
          </w:tcPr>
          <w:p w14:paraId="7D9634F6" w14:textId="77777777" w:rsidR="00604165" w:rsidRPr="00D02199" w:rsidRDefault="00604165" w:rsidP="009201E6">
            <w:r w:rsidRPr="00D02199">
              <w:t>Nausea</w:t>
            </w:r>
          </w:p>
        </w:tc>
        <w:tc>
          <w:tcPr>
            <w:tcW w:w="1350" w:type="dxa"/>
          </w:tcPr>
          <w:p w14:paraId="067ABD61" w14:textId="77777777" w:rsidR="00604165" w:rsidRPr="00D02199" w:rsidRDefault="00604165" w:rsidP="009201E6">
            <w:r w:rsidRPr="00D02199">
              <w:t xml:space="preserve">Nausea, cutaneous flushing, sweating </w:t>
            </w:r>
          </w:p>
        </w:tc>
        <w:tc>
          <w:tcPr>
            <w:tcW w:w="1530" w:type="dxa"/>
          </w:tcPr>
          <w:p w14:paraId="2DBFD708" w14:textId="0E8FC6CA" w:rsidR="00604165" w:rsidRDefault="00604165" w:rsidP="009201E6">
            <w:r w:rsidRPr="00604165">
              <w:rPr>
                <w:highlight w:val="yellow"/>
              </w:rPr>
              <w:t>Shortness of breath</w:t>
            </w:r>
          </w:p>
        </w:tc>
      </w:tr>
    </w:tbl>
    <w:p w14:paraId="7B8F6692" w14:textId="63695B96" w:rsidR="00604165" w:rsidRDefault="00604165" w:rsidP="00F36B46"/>
    <w:p w14:paraId="74BB1298" w14:textId="77777777" w:rsidR="00637E23" w:rsidRPr="000E791C" w:rsidRDefault="00637E23" w:rsidP="00637E23">
      <w:pPr>
        <w:rPr>
          <w:rFonts w:cstheme="minorHAnsi"/>
          <w:b/>
          <w:bCs/>
        </w:rPr>
      </w:pPr>
      <w:bookmarkStart w:id="3" w:name="_Hlk112913670"/>
      <w:bookmarkStart w:id="4" w:name="_Hlk112921632"/>
      <w:r w:rsidRPr="000E791C">
        <w:rPr>
          <w:rFonts w:cstheme="minorHAnsi"/>
          <w:b/>
          <w:bCs/>
        </w:rPr>
        <w:t>Scoring Rule: +/-</w:t>
      </w:r>
      <w:bookmarkEnd w:id="4"/>
    </w:p>
    <w:bookmarkEnd w:id="3"/>
    <w:p w14:paraId="61CC8B5B" w14:textId="77777777" w:rsidR="00637E23" w:rsidRDefault="00637E23" w:rsidP="00693274">
      <w:r w:rsidRPr="00637E23">
        <w:rPr>
          <w:b/>
          <w:bCs/>
        </w:rPr>
        <w:t>Rationale</w:t>
      </w:r>
      <w:r w:rsidRPr="00620BE3">
        <w:t>:</w:t>
      </w:r>
      <w:r>
        <w:t xml:space="preserve"> Magnesium toxicity is characterized by respiratory depression, decreased urinary output, and loss of deep tendon reflexes. Cutaneous flushing and sweating are expected side effects of magnesium administration and are not concerning. Blood pressure at 0900 is expected since the client has severe preeclampsia. Magnesium infusion can cause hypotension.</w:t>
      </w:r>
    </w:p>
    <w:p w14:paraId="54B42AA1" w14:textId="6EE41F1F" w:rsidR="00136C2C" w:rsidRDefault="00136C2C" w:rsidP="00136C2C">
      <w:pPr>
        <w:rPr>
          <w:b/>
          <w:bCs/>
          <w:u w:val="single"/>
        </w:rPr>
      </w:pPr>
      <w:r>
        <w:rPr>
          <w:b/>
          <w:bCs/>
          <w:u w:val="single"/>
        </w:rPr>
        <w:br w:type="page"/>
      </w:r>
    </w:p>
    <w:p w14:paraId="1ED445B2" w14:textId="44ECA541"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2 of 6 </w:t>
      </w:r>
    </w:p>
    <w:p w14:paraId="49F99F30" w14:textId="1081A6DF" w:rsidR="00452819" w:rsidRDefault="00452819" w:rsidP="008E4155">
      <w:r>
        <w:t>The nurse is caring for a client admitted</w:t>
      </w:r>
      <w:r w:rsidR="009577FC">
        <w:t xml:space="preserve"> to the labor and delivery unit</w:t>
      </w:r>
      <w:r>
        <w:t xml:space="preserve"> at 35 weeks gestation with preeclampsia.</w:t>
      </w:r>
    </w:p>
    <w:tbl>
      <w:tblPr>
        <w:tblStyle w:val="TableGrid"/>
        <w:tblW w:w="9625" w:type="dxa"/>
        <w:tblLook w:val="04A0" w:firstRow="1" w:lastRow="0" w:firstColumn="1" w:lastColumn="0" w:noHBand="0" w:noVBand="1"/>
      </w:tblPr>
      <w:tblGrid>
        <w:gridCol w:w="2515"/>
        <w:gridCol w:w="1260"/>
        <w:gridCol w:w="1440"/>
        <w:gridCol w:w="1350"/>
        <w:gridCol w:w="1530"/>
        <w:gridCol w:w="1530"/>
      </w:tblGrid>
      <w:tr w:rsidR="00E7779C" w:rsidRPr="00E7779C" w14:paraId="31E6AABF" w14:textId="77777777" w:rsidTr="00A72771">
        <w:trPr>
          <w:gridAfter w:val="5"/>
          <w:wAfter w:w="7110" w:type="dxa"/>
        </w:trPr>
        <w:tc>
          <w:tcPr>
            <w:tcW w:w="2515" w:type="dxa"/>
            <w:shd w:val="clear" w:color="auto" w:fill="FFC000"/>
          </w:tcPr>
          <w:p w14:paraId="7E78A3D8" w14:textId="77777777" w:rsidR="00E7779C" w:rsidRPr="00E7779C" w:rsidRDefault="00E7779C" w:rsidP="00A72771">
            <w:pPr>
              <w:rPr>
                <w:b/>
                <w:bCs/>
              </w:rPr>
            </w:pPr>
            <w:r w:rsidRPr="00E7779C">
              <w:rPr>
                <w:b/>
                <w:bCs/>
              </w:rPr>
              <w:t>Admission Note</w:t>
            </w:r>
          </w:p>
          <w:p w14:paraId="75329E0F" w14:textId="77777777" w:rsidR="00E7779C" w:rsidRPr="00E7779C" w:rsidRDefault="00E7779C" w:rsidP="00A72771">
            <w:pPr>
              <w:rPr>
                <w:b/>
                <w:bCs/>
              </w:rPr>
            </w:pPr>
          </w:p>
        </w:tc>
      </w:tr>
      <w:tr w:rsidR="00E7779C" w:rsidRPr="00E7779C" w14:paraId="7188E86E" w14:textId="77777777" w:rsidTr="00F6472D">
        <w:tc>
          <w:tcPr>
            <w:tcW w:w="9625" w:type="dxa"/>
            <w:gridSpan w:val="6"/>
          </w:tcPr>
          <w:p w14:paraId="7931409E" w14:textId="42B0277E" w:rsidR="00E7779C" w:rsidRPr="00E7779C" w:rsidRDefault="009577FC" w:rsidP="00A72771">
            <w:r>
              <w:t>0845. Client is a 29-year-old primigravida at 35 weeks gestation admitted with severe preeclampsia. Plan is magnesium sulfate x 24 hours, followed by induction of labor.</w:t>
            </w:r>
          </w:p>
        </w:tc>
      </w:tr>
      <w:tr w:rsidR="00E7779C" w:rsidRPr="00E7779C" w14:paraId="0E664546" w14:textId="77777777" w:rsidTr="00A72771">
        <w:trPr>
          <w:gridAfter w:val="5"/>
          <w:wAfter w:w="7110" w:type="dxa"/>
        </w:trPr>
        <w:tc>
          <w:tcPr>
            <w:tcW w:w="2515" w:type="dxa"/>
            <w:shd w:val="clear" w:color="auto" w:fill="FFC000"/>
          </w:tcPr>
          <w:p w14:paraId="2C49A7B1" w14:textId="77777777" w:rsidR="00E7779C" w:rsidRPr="00E7779C" w:rsidRDefault="00E7779C" w:rsidP="00A72771">
            <w:pPr>
              <w:rPr>
                <w:i/>
                <w:iCs/>
              </w:rPr>
            </w:pPr>
            <w:r w:rsidRPr="00E7779C">
              <w:rPr>
                <w:b/>
                <w:bCs/>
              </w:rPr>
              <w:t>Flowsheet</w:t>
            </w:r>
          </w:p>
          <w:p w14:paraId="20B30227" w14:textId="77777777" w:rsidR="00E7779C" w:rsidRPr="00E7779C" w:rsidRDefault="00E7779C" w:rsidP="00A72771"/>
        </w:tc>
      </w:tr>
      <w:tr w:rsidR="00E7779C" w:rsidRPr="00E7779C" w14:paraId="6FB72495" w14:textId="77777777" w:rsidTr="004B07E3">
        <w:trPr>
          <w:gridAfter w:val="1"/>
          <w:wAfter w:w="1530" w:type="dxa"/>
          <w:trHeight w:val="62"/>
        </w:trPr>
        <w:tc>
          <w:tcPr>
            <w:tcW w:w="2515" w:type="dxa"/>
          </w:tcPr>
          <w:p w14:paraId="047C3D44" w14:textId="77777777" w:rsidR="00E7779C" w:rsidRPr="00E7779C" w:rsidRDefault="00E7779C" w:rsidP="00A72771">
            <w:r w:rsidRPr="00E7779C">
              <w:t>Time</w:t>
            </w:r>
          </w:p>
        </w:tc>
        <w:tc>
          <w:tcPr>
            <w:tcW w:w="1260" w:type="dxa"/>
          </w:tcPr>
          <w:p w14:paraId="2D46FAF9" w14:textId="77777777" w:rsidR="00E7779C" w:rsidRPr="00E7779C" w:rsidRDefault="00E7779C" w:rsidP="00A72771">
            <w:r w:rsidRPr="00E7779C">
              <w:t>0900</w:t>
            </w:r>
          </w:p>
        </w:tc>
        <w:tc>
          <w:tcPr>
            <w:tcW w:w="1440" w:type="dxa"/>
          </w:tcPr>
          <w:p w14:paraId="1716EED0" w14:textId="77777777" w:rsidR="00E7779C" w:rsidRPr="00E7779C" w:rsidRDefault="00E7779C" w:rsidP="00A72771">
            <w:r w:rsidRPr="00E7779C">
              <w:t>1000</w:t>
            </w:r>
          </w:p>
        </w:tc>
        <w:tc>
          <w:tcPr>
            <w:tcW w:w="1350" w:type="dxa"/>
          </w:tcPr>
          <w:p w14:paraId="65D4588F" w14:textId="77777777" w:rsidR="00E7779C" w:rsidRPr="00E7779C" w:rsidRDefault="00E7779C" w:rsidP="00A72771">
            <w:r w:rsidRPr="00E7779C">
              <w:t>1100</w:t>
            </w:r>
          </w:p>
        </w:tc>
        <w:tc>
          <w:tcPr>
            <w:tcW w:w="1530" w:type="dxa"/>
          </w:tcPr>
          <w:p w14:paraId="1E564C3B" w14:textId="77777777" w:rsidR="00E7779C" w:rsidRPr="00E7779C" w:rsidRDefault="00E7779C" w:rsidP="00A72771">
            <w:r w:rsidRPr="00E7779C">
              <w:t>1200</w:t>
            </w:r>
          </w:p>
        </w:tc>
      </w:tr>
      <w:tr w:rsidR="00E7779C" w:rsidRPr="00E7779C" w14:paraId="430A8B5D" w14:textId="77777777" w:rsidTr="00A72771">
        <w:trPr>
          <w:gridAfter w:val="1"/>
          <w:wAfter w:w="1530" w:type="dxa"/>
        </w:trPr>
        <w:tc>
          <w:tcPr>
            <w:tcW w:w="2515" w:type="dxa"/>
          </w:tcPr>
          <w:p w14:paraId="60036E53" w14:textId="77777777" w:rsidR="00E7779C" w:rsidRPr="00E7779C" w:rsidRDefault="00E7779C" w:rsidP="00A72771">
            <w:r w:rsidRPr="00E7779C">
              <w:t>Magnesium sulfate dose</w:t>
            </w:r>
          </w:p>
        </w:tc>
        <w:tc>
          <w:tcPr>
            <w:tcW w:w="1260" w:type="dxa"/>
          </w:tcPr>
          <w:p w14:paraId="7EAC4C47" w14:textId="77777777" w:rsidR="00E7779C" w:rsidRPr="00E7779C" w:rsidRDefault="00E7779C" w:rsidP="00A72771">
            <w:proofErr w:type="spellStart"/>
            <w:r w:rsidRPr="00E7779C">
              <w:t>4g</w:t>
            </w:r>
            <w:proofErr w:type="spellEnd"/>
          </w:p>
        </w:tc>
        <w:tc>
          <w:tcPr>
            <w:tcW w:w="1440" w:type="dxa"/>
          </w:tcPr>
          <w:p w14:paraId="32F72FBD" w14:textId="77777777" w:rsidR="00E7779C" w:rsidRPr="00E7779C" w:rsidRDefault="00E7779C" w:rsidP="00A72771">
            <w:proofErr w:type="spellStart"/>
            <w:r w:rsidRPr="00E7779C">
              <w:t>2g</w:t>
            </w:r>
            <w:proofErr w:type="spellEnd"/>
          </w:p>
        </w:tc>
        <w:tc>
          <w:tcPr>
            <w:tcW w:w="1350" w:type="dxa"/>
          </w:tcPr>
          <w:p w14:paraId="4FEF2785" w14:textId="77777777" w:rsidR="00E7779C" w:rsidRPr="00E7779C" w:rsidRDefault="00E7779C" w:rsidP="00A72771">
            <w:proofErr w:type="spellStart"/>
            <w:r w:rsidRPr="00E7779C">
              <w:t>2g</w:t>
            </w:r>
            <w:proofErr w:type="spellEnd"/>
          </w:p>
        </w:tc>
        <w:tc>
          <w:tcPr>
            <w:tcW w:w="1530" w:type="dxa"/>
          </w:tcPr>
          <w:p w14:paraId="24CC0C8F" w14:textId="77777777" w:rsidR="00E7779C" w:rsidRPr="00E7779C" w:rsidRDefault="00E7779C" w:rsidP="00A72771">
            <w:proofErr w:type="spellStart"/>
            <w:r w:rsidRPr="00E7779C">
              <w:t>2g</w:t>
            </w:r>
            <w:proofErr w:type="spellEnd"/>
          </w:p>
        </w:tc>
      </w:tr>
      <w:tr w:rsidR="00E7779C" w:rsidRPr="00E7779C" w14:paraId="3076749F" w14:textId="77777777" w:rsidTr="00A72771">
        <w:trPr>
          <w:gridAfter w:val="1"/>
          <w:wAfter w:w="1530" w:type="dxa"/>
        </w:trPr>
        <w:tc>
          <w:tcPr>
            <w:tcW w:w="2515" w:type="dxa"/>
          </w:tcPr>
          <w:p w14:paraId="06913838" w14:textId="77777777" w:rsidR="00E7779C" w:rsidRPr="00E7779C" w:rsidRDefault="00E7779C" w:rsidP="00A72771">
            <w:r w:rsidRPr="00E7779C">
              <w:t>Reflexes present</w:t>
            </w:r>
          </w:p>
        </w:tc>
        <w:tc>
          <w:tcPr>
            <w:tcW w:w="1260" w:type="dxa"/>
          </w:tcPr>
          <w:p w14:paraId="0C26701F" w14:textId="77777777" w:rsidR="00E7779C" w:rsidRPr="00E7779C" w:rsidRDefault="00E7779C" w:rsidP="00A72771">
            <w:r w:rsidRPr="00E7779C">
              <w:t>Yes +2</w:t>
            </w:r>
          </w:p>
        </w:tc>
        <w:tc>
          <w:tcPr>
            <w:tcW w:w="1440" w:type="dxa"/>
          </w:tcPr>
          <w:p w14:paraId="39A81C72" w14:textId="77777777" w:rsidR="00E7779C" w:rsidRPr="00E7779C" w:rsidRDefault="00E7779C" w:rsidP="00A72771">
            <w:r w:rsidRPr="00E7779C">
              <w:t>Yes +2</w:t>
            </w:r>
          </w:p>
        </w:tc>
        <w:tc>
          <w:tcPr>
            <w:tcW w:w="1350" w:type="dxa"/>
          </w:tcPr>
          <w:p w14:paraId="01580A53" w14:textId="77777777" w:rsidR="00E7779C" w:rsidRPr="00E7779C" w:rsidRDefault="00E7779C" w:rsidP="00A72771">
            <w:r w:rsidRPr="00E7779C">
              <w:t>Yes +2</w:t>
            </w:r>
          </w:p>
        </w:tc>
        <w:tc>
          <w:tcPr>
            <w:tcW w:w="1530" w:type="dxa"/>
          </w:tcPr>
          <w:p w14:paraId="2990BB84" w14:textId="18927633" w:rsidR="00E7779C" w:rsidRPr="00E7779C" w:rsidRDefault="00E7779C" w:rsidP="00A72771">
            <w:r w:rsidRPr="00E7779C">
              <w:t>No</w:t>
            </w:r>
          </w:p>
        </w:tc>
      </w:tr>
      <w:tr w:rsidR="00E7779C" w:rsidRPr="00E7779C" w14:paraId="7B8CFC03" w14:textId="77777777" w:rsidTr="00A72771">
        <w:trPr>
          <w:gridAfter w:val="1"/>
          <w:wAfter w:w="1530" w:type="dxa"/>
        </w:trPr>
        <w:tc>
          <w:tcPr>
            <w:tcW w:w="2515" w:type="dxa"/>
          </w:tcPr>
          <w:p w14:paraId="4B64C98C" w14:textId="77777777" w:rsidR="00E7779C" w:rsidRPr="00E7779C" w:rsidRDefault="00E7779C" w:rsidP="00A72771">
            <w:r w:rsidRPr="00E7779C">
              <w:t>Blood pressure</w:t>
            </w:r>
          </w:p>
        </w:tc>
        <w:tc>
          <w:tcPr>
            <w:tcW w:w="1260" w:type="dxa"/>
          </w:tcPr>
          <w:p w14:paraId="7494D084" w14:textId="77777777" w:rsidR="00E7779C" w:rsidRPr="00E7779C" w:rsidRDefault="00E7779C" w:rsidP="00A72771">
            <w:r w:rsidRPr="00E7779C">
              <w:t xml:space="preserve">159/89 </w:t>
            </w:r>
          </w:p>
        </w:tc>
        <w:tc>
          <w:tcPr>
            <w:tcW w:w="1440" w:type="dxa"/>
          </w:tcPr>
          <w:p w14:paraId="0C105995" w14:textId="77777777" w:rsidR="00E7779C" w:rsidRPr="00E7779C" w:rsidRDefault="00E7779C" w:rsidP="00A72771">
            <w:r w:rsidRPr="00E7779C">
              <w:t>139/84</w:t>
            </w:r>
          </w:p>
        </w:tc>
        <w:tc>
          <w:tcPr>
            <w:tcW w:w="1350" w:type="dxa"/>
          </w:tcPr>
          <w:p w14:paraId="6A4965E5" w14:textId="77777777" w:rsidR="00E7779C" w:rsidRPr="00E7779C" w:rsidRDefault="00E7779C" w:rsidP="00A72771">
            <w:r w:rsidRPr="00E7779C">
              <w:t>131/85</w:t>
            </w:r>
          </w:p>
        </w:tc>
        <w:tc>
          <w:tcPr>
            <w:tcW w:w="1530" w:type="dxa"/>
          </w:tcPr>
          <w:p w14:paraId="1CD6E7F2" w14:textId="77777777" w:rsidR="00E7779C" w:rsidRPr="00E7779C" w:rsidRDefault="00E7779C" w:rsidP="00A72771">
            <w:r w:rsidRPr="00E7779C">
              <w:t>109/72</w:t>
            </w:r>
          </w:p>
        </w:tc>
      </w:tr>
      <w:tr w:rsidR="00E7779C" w:rsidRPr="00E7779C" w14:paraId="7033244C" w14:textId="77777777" w:rsidTr="00A72771">
        <w:trPr>
          <w:gridAfter w:val="1"/>
          <w:wAfter w:w="1530" w:type="dxa"/>
        </w:trPr>
        <w:tc>
          <w:tcPr>
            <w:tcW w:w="2515" w:type="dxa"/>
          </w:tcPr>
          <w:p w14:paraId="6AACFBC5" w14:textId="77777777" w:rsidR="00E7779C" w:rsidRPr="00E7779C" w:rsidRDefault="00E7779C" w:rsidP="00A72771">
            <w:r w:rsidRPr="00E7779C">
              <w:t>Heart rate</w:t>
            </w:r>
          </w:p>
        </w:tc>
        <w:tc>
          <w:tcPr>
            <w:tcW w:w="1260" w:type="dxa"/>
          </w:tcPr>
          <w:p w14:paraId="09439800" w14:textId="77777777" w:rsidR="00E7779C" w:rsidRPr="00E7779C" w:rsidRDefault="00E7779C" w:rsidP="00A72771">
            <w:r w:rsidRPr="00E7779C">
              <w:t>72</w:t>
            </w:r>
          </w:p>
        </w:tc>
        <w:tc>
          <w:tcPr>
            <w:tcW w:w="1440" w:type="dxa"/>
          </w:tcPr>
          <w:p w14:paraId="012AECE7" w14:textId="77777777" w:rsidR="00E7779C" w:rsidRPr="00E7779C" w:rsidRDefault="00E7779C" w:rsidP="00A72771">
            <w:r w:rsidRPr="00E7779C">
              <w:t>71</w:t>
            </w:r>
          </w:p>
        </w:tc>
        <w:tc>
          <w:tcPr>
            <w:tcW w:w="1350" w:type="dxa"/>
          </w:tcPr>
          <w:p w14:paraId="66CF1688" w14:textId="77777777" w:rsidR="00E7779C" w:rsidRPr="00E7779C" w:rsidRDefault="00E7779C" w:rsidP="00A72771">
            <w:r w:rsidRPr="00E7779C">
              <w:t>72</w:t>
            </w:r>
          </w:p>
        </w:tc>
        <w:tc>
          <w:tcPr>
            <w:tcW w:w="1530" w:type="dxa"/>
          </w:tcPr>
          <w:p w14:paraId="31A05D96" w14:textId="77777777" w:rsidR="00E7779C" w:rsidRPr="00E7779C" w:rsidRDefault="00E7779C" w:rsidP="00A72771">
            <w:r w:rsidRPr="00E7779C">
              <w:t>102</w:t>
            </w:r>
          </w:p>
        </w:tc>
      </w:tr>
      <w:tr w:rsidR="00E7779C" w:rsidRPr="00E7779C" w14:paraId="6245EB8E" w14:textId="77777777" w:rsidTr="00A72771">
        <w:trPr>
          <w:gridAfter w:val="1"/>
          <w:wAfter w:w="1530" w:type="dxa"/>
        </w:trPr>
        <w:tc>
          <w:tcPr>
            <w:tcW w:w="2515" w:type="dxa"/>
          </w:tcPr>
          <w:p w14:paraId="75046B85" w14:textId="77777777" w:rsidR="00E7779C" w:rsidRPr="00E7779C" w:rsidRDefault="00E7779C" w:rsidP="00A72771">
            <w:r w:rsidRPr="00E7779C">
              <w:t>Respirations</w:t>
            </w:r>
          </w:p>
        </w:tc>
        <w:tc>
          <w:tcPr>
            <w:tcW w:w="1260" w:type="dxa"/>
          </w:tcPr>
          <w:p w14:paraId="459DCD85" w14:textId="77777777" w:rsidR="00E7779C" w:rsidRPr="00E7779C" w:rsidRDefault="00E7779C" w:rsidP="00A72771">
            <w:r w:rsidRPr="00E7779C">
              <w:t>18</w:t>
            </w:r>
          </w:p>
        </w:tc>
        <w:tc>
          <w:tcPr>
            <w:tcW w:w="1440" w:type="dxa"/>
          </w:tcPr>
          <w:p w14:paraId="51E23910" w14:textId="77777777" w:rsidR="00E7779C" w:rsidRPr="00E7779C" w:rsidRDefault="00E7779C" w:rsidP="00A72771">
            <w:r w:rsidRPr="00E7779C">
              <w:t>18</w:t>
            </w:r>
          </w:p>
        </w:tc>
        <w:tc>
          <w:tcPr>
            <w:tcW w:w="1350" w:type="dxa"/>
          </w:tcPr>
          <w:p w14:paraId="6EB3FB2B" w14:textId="77777777" w:rsidR="00E7779C" w:rsidRPr="00E7779C" w:rsidRDefault="00E7779C" w:rsidP="00A72771">
            <w:r w:rsidRPr="00E7779C">
              <w:t>17</w:t>
            </w:r>
          </w:p>
        </w:tc>
        <w:tc>
          <w:tcPr>
            <w:tcW w:w="1530" w:type="dxa"/>
          </w:tcPr>
          <w:p w14:paraId="09B79118" w14:textId="060212A8" w:rsidR="00E7779C" w:rsidRPr="00E7779C" w:rsidRDefault="00E7779C" w:rsidP="00A72771">
            <w:r w:rsidRPr="00E7779C">
              <w:t>11</w:t>
            </w:r>
          </w:p>
        </w:tc>
      </w:tr>
      <w:tr w:rsidR="00E7779C" w:rsidRPr="00E7779C" w14:paraId="6D5A6204" w14:textId="77777777" w:rsidTr="00A72771">
        <w:trPr>
          <w:gridAfter w:val="1"/>
          <w:wAfter w:w="1530" w:type="dxa"/>
        </w:trPr>
        <w:tc>
          <w:tcPr>
            <w:tcW w:w="2515" w:type="dxa"/>
          </w:tcPr>
          <w:p w14:paraId="2F6A9C60" w14:textId="77777777" w:rsidR="00E7779C" w:rsidRPr="00E7779C" w:rsidRDefault="00E7779C" w:rsidP="00A72771">
            <w:r w:rsidRPr="00E7779C">
              <w:t>Pulse oximetry</w:t>
            </w:r>
          </w:p>
        </w:tc>
        <w:tc>
          <w:tcPr>
            <w:tcW w:w="1260" w:type="dxa"/>
          </w:tcPr>
          <w:p w14:paraId="27FDD708" w14:textId="77777777" w:rsidR="00E7779C" w:rsidRPr="00E7779C" w:rsidRDefault="00E7779C" w:rsidP="00A72771">
            <w:r w:rsidRPr="00E7779C">
              <w:t>99% on RA</w:t>
            </w:r>
          </w:p>
        </w:tc>
        <w:tc>
          <w:tcPr>
            <w:tcW w:w="1440" w:type="dxa"/>
          </w:tcPr>
          <w:p w14:paraId="502F24AC" w14:textId="77777777" w:rsidR="00E7779C" w:rsidRPr="00E7779C" w:rsidRDefault="00E7779C" w:rsidP="00A72771">
            <w:r w:rsidRPr="00E7779C">
              <w:t>99%  on RA</w:t>
            </w:r>
          </w:p>
        </w:tc>
        <w:tc>
          <w:tcPr>
            <w:tcW w:w="1350" w:type="dxa"/>
          </w:tcPr>
          <w:p w14:paraId="3B9EC15D" w14:textId="77777777" w:rsidR="00E7779C" w:rsidRPr="00E7779C" w:rsidRDefault="00E7779C" w:rsidP="00A72771">
            <w:r w:rsidRPr="00E7779C">
              <w:t>98%  on RA</w:t>
            </w:r>
          </w:p>
        </w:tc>
        <w:tc>
          <w:tcPr>
            <w:tcW w:w="1530" w:type="dxa"/>
          </w:tcPr>
          <w:p w14:paraId="546CCF52" w14:textId="77777777" w:rsidR="00E7779C" w:rsidRPr="00E7779C" w:rsidRDefault="00E7779C" w:rsidP="00A72771">
            <w:r w:rsidRPr="00E7779C">
              <w:t>92%  on RA</w:t>
            </w:r>
          </w:p>
        </w:tc>
      </w:tr>
      <w:tr w:rsidR="00E7779C" w:rsidRPr="00E7779C" w14:paraId="2F43F40E" w14:textId="77777777" w:rsidTr="00A72771">
        <w:trPr>
          <w:gridAfter w:val="1"/>
          <w:wAfter w:w="1530" w:type="dxa"/>
        </w:trPr>
        <w:tc>
          <w:tcPr>
            <w:tcW w:w="2515" w:type="dxa"/>
          </w:tcPr>
          <w:p w14:paraId="3F6F1C81" w14:textId="77777777" w:rsidR="00E7779C" w:rsidRPr="00E7779C" w:rsidRDefault="00E7779C" w:rsidP="00A72771">
            <w:r w:rsidRPr="00E7779C">
              <w:t>Urine Output</w:t>
            </w:r>
          </w:p>
        </w:tc>
        <w:tc>
          <w:tcPr>
            <w:tcW w:w="1260" w:type="dxa"/>
          </w:tcPr>
          <w:p w14:paraId="24A54DD1" w14:textId="350FF486" w:rsidR="00E7779C" w:rsidRPr="00E7779C" w:rsidRDefault="00E7779C" w:rsidP="00A72771">
            <w:proofErr w:type="spellStart"/>
            <w:r w:rsidRPr="00E7779C">
              <w:t>35</w:t>
            </w:r>
            <w:r w:rsidR="00604165">
              <w:t>ml</w:t>
            </w:r>
            <w:proofErr w:type="spellEnd"/>
          </w:p>
        </w:tc>
        <w:tc>
          <w:tcPr>
            <w:tcW w:w="1440" w:type="dxa"/>
          </w:tcPr>
          <w:p w14:paraId="74A7134E" w14:textId="52139828" w:rsidR="00E7779C" w:rsidRPr="00E7779C" w:rsidRDefault="00E7779C" w:rsidP="00A72771">
            <w:proofErr w:type="spellStart"/>
            <w:r w:rsidRPr="00E7779C">
              <w:t>30</w:t>
            </w:r>
            <w:r w:rsidR="00604165">
              <w:t>ml</w:t>
            </w:r>
            <w:proofErr w:type="spellEnd"/>
          </w:p>
        </w:tc>
        <w:tc>
          <w:tcPr>
            <w:tcW w:w="1350" w:type="dxa"/>
          </w:tcPr>
          <w:p w14:paraId="489C8302" w14:textId="0F8F27D0" w:rsidR="00E7779C" w:rsidRPr="00E7779C" w:rsidRDefault="00E7779C" w:rsidP="00A72771">
            <w:proofErr w:type="spellStart"/>
            <w:r w:rsidRPr="00E7779C">
              <w:t>30</w:t>
            </w:r>
            <w:r w:rsidR="00604165">
              <w:t>ml</w:t>
            </w:r>
            <w:proofErr w:type="spellEnd"/>
          </w:p>
        </w:tc>
        <w:tc>
          <w:tcPr>
            <w:tcW w:w="1530" w:type="dxa"/>
          </w:tcPr>
          <w:p w14:paraId="375ABE51" w14:textId="7F9BF888" w:rsidR="00E7779C" w:rsidRPr="00E7779C" w:rsidRDefault="00E7779C" w:rsidP="00A72771">
            <w:proofErr w:type="spellStart"/>
            <w:r w:rsidRPr="00E7779C">
              <w:t>20</w:t>
            </w:r>
            <w:r w:rsidR="00604165">
              <w:t>ml</w:t>
            </w:r>
            <w:proofErr w:type="spellEnd"/>
          </w:p>
        </w:tc>
      </w:tr>
      <w:tr w:rsidR="00E7779C" w:rsidRPr="00E7779C" w14:paraId="4344A46C" w14:textId="77777777" w:rsidTr="00A72771">
        <w:trPr>
          <w:gridAfter w:val="1"/>
          <w:wAfter w:w="1530" w:type="dxa"/>
        </w:trPr>
        <w:tc>
          <w:tcPr>
            <w:tcW w:w="2515" w:type="dxa"/>
          </w:tcPr>
          <w:p w14:paraId="5CF693A0" w14:textId="77777777" w:rsidR="00E7779C" w:rsidRPr="00E7779C" w:rsidRDefault="00E7779C" w:rsidP="00A72771">
            <w:r w:rsidRPr="00E7779C">
              <w:t>Other drugs or observations</w:t>
            </w:r>
          </w:p>
        </w:tc>
        <w:tc>
          <w:tcPr>
            <w:tcW w:w="1260" w:type="dxa"/>
          </w:tcPr>
          <w:p w14:paraId="7A8A5975" w14:textId="77777777" w:rsidR="00E7779C" w:rsidRPr="00E7779C" w:rsidRDefault="00E7779C" w:rsidP="00A72771">
            <w:r w:rsidRPr="00E7779C">
              <w:t>None</w:t>
            </w:r>
          </w:p>
        </w:tc>
        <w:tc>
          <w:tcPr>
            <w:tcW w:w="1440" w:type="dxa"/>
          </w:tcPr>
          <w:p w14:paraId="2896D2C5" w14:textId="77777777" w:rsidR="00E7779C" w:rsidRPr="00E7779C" w:rsidRDefault="00E7779C" w:rsidP="00A72771">
            <w:r w:rsidRPr="00E7779C">
              <w:t>Nausea</w:t>
            </w:r>
          </w:p>
        </w:tc>
        <w:tc>
          <w:tcPr>
            <w:tcW w:w="1350" w:type="dxa"/>
          </w:tcPr>
          <w:p w14:paraId="3D208D62" w14:textId="77777777" w:rsidR="00E7779C" w:rsidRPr="00E7779C" w:rsidRDefault="00E7779C" w:rsidP="00A72771">
            <w:r w:rsidRPr="00E7779C">
              <w:t xml:space="preserve">Nausea, cutaneous flushing, sweating </w:t>
            </w:r>
          </w:p>
        </w:tc>
        <w:tc>
          <w:tcPr>
            <w:tcW w:w="1530" w:type="dxa"/>
          </w:tcPr>
          <w:p w14:paraId="24DCBCD3" w14:textId="77777777" w:rsidR="00E7779C" w:rsidRPr="00E7779C" w:rsidRDefault="00E7779C" w:rsidP="00A72771">
            <w:r w:rsidRPr="00E7779C">
              <w:t>Shortness of breath</w:t>
            </w:r>
          </w:p>
        </w:tc>
      </w:tr>
      <w:tr w:rsidR="00BD5AF2" w14:paraId="24FE89B3" w14:textId="77777777" w:rsidTr="00A72771">
        <w:tc>
          <w:tcPr>
            <w:tcW w:w="9625" w:type="dxa"/>
            <w:gridSpan w:val="6"/>
          </w:tcPr>
          <w:p w14:paraId="5063007C" w14:textId="77777777" w:rsidR="00BD5AF2" w:rsidRPr="009577FC" w:rsidRDefault="00BD5AF2" w:rsidP="00BD5AF2">
            <w:r w:rsidRPr="009577FC">
              <w:t xml:space="preserve">0900. </w:t>
            </w:r>
            <w:proofErr w:type="spellStart"/>
            <w:r w:rsidRPr="009577FC">
              <w:t>4g</w:t>
            </w:r>
            <w:proofErr w:type="spellEnd"/>
            <w:r w:rsidRPr="009577FC">
              <w:t xml:space="preserve"> loading dose </w:t>
            </w:r>
            <w:r>
              <w:t>m</w:t>
            </w:r>
            <w:r w:rsidRPr="009577FC">
              <w:t xml:space="preserve">agnesium sulfate IV started, to be run over 20 minutes. Second nurse verified pump settings. Client educated on medication side effects. Client complains of headache rated 7/10, no nausea/vomiting, no epigastric pain, no visual disturbances. Current BP 159/89. Fetal monitor shows baseline heart rate 130 bpm, moderate variability, accelerations present, decelerations absent.  </w:t>
            </w:r>
          </w:p>
          <w:p w14:paraId="01167855" w14:textId="77777777" w:rsidR="00BD5AF2" w:rsidRPr="009577FC" w:rsidRDefault="00BD5AF2" w:rsidP="00BD5AF2">
            <w:r w:rsidRPr="009577FC">
              <w:t xml:space="preserve">0920. Magnesium sulfate loading dose complete. </w:t>
            </w:r>
            <w:r>
              <w:t>Magnesium rate r</w:t>
            </w:r>
            <w:r w:rsidRPr="009577FC">
              <w:t xml:space="preserve">ate changed to </w:t>
            </w:r>
            <w:proofErr w:type="spellStart"/>
            <w:r w:rsidRPr="009577FC">
              <w:t>2g</w:t>
            </w:r>
            <w:proofErr w:type="spellEnd"/>
            <w:r w:rsidRPr="009577FC">
              <w:t>/hr</w:t>
            </w:r>
            <w:r>
              <w:t xml:space="preserve"> continuous infusions. Se</w:t>
            </w:r>
            <w:r w:rsidRPr="009577FC">
              <w:t>cond nurse verified pump settings.</w:t>
            </w:r>
          </w:p>
          <w:p w14:paraId="5612FBD7" w14:textId="77777777" w:rsidR="00BD5AF2" w:rsidRPr="009577FC" w:rsidRDefault="00BD5AF2" w:rsidP="00BD5AF2">
            <w:r>
              <w:t>1100</w:t>
            </w:r>
            <w:r w:rsidRPr="009577FC">
              <w:t xml:space="preserve">. Client noted to have </w:t>
            </w:r>
            <w:r w:rsidRPr="006A0E22">
              <w:t>cutaneous flushing and sweating</w:t>
            </w:r>
            <w:r w:rsidRPr="009577FC">
              <w:t>.  Fan brought to bedside.</w:t>
            </w:r>
          </w:p>
          <w:p w14:paraId="405F59A3" w14:textId="31545255" w:rsidR="00BD5AF2" w:rsidRDefault="00BD5AF2" w:rsidP="00BD5AF2">
            <w:r w:rsidRPr="009577FC">
              <w:t xml:space="preserve">1200. </w:t>
            </w:r>
            <w:r>
              <w:t>A</w:t>
            </w:r>
            <w:r w:rsidRPr="009577FC">
              <w:t>bsent patellar reflex, RR 11, with complaints of shortness of breath.  Pulse ox</w:t>
            </w:r>
            <w:r>
              <w:t>imeter</w:t>
            </w:r>
            <w:r w:rsidRPr="009577FC">
              <w:t xml:space="preserve"> 92% on RA.</w:t>
            </w:r>
          </w:p>
        </w:tc>
      </w:tr>
    </w:tbl>
    <w:p w14:paraId="42786244" w14:textId="4B04DBA2" w:rsidR="00A662B1" w:rsidRDefault="00A662B1" w:rsidP="00A662B1">
      <w:pPr>
        <w:pStyle w:val="ListParagraph"/>
        <w:ind w:left="360"/>
      </w:pPr>
    </w:p>
    <w:p w14:paraId="146AB158" w14:textId="77777777" w:rsidR="00947914" w:rsidRDefault="00947914" w:rsidP="00A662B1">
      <w:pPr>
        <w:pStyle w:val="ListParagraph"/>
        <w:ind w:left="360"/>
      </w:pPr>
    </w:p>
    <w:p w14:paraId="1F5E9C01" w14:textId="77777777" w:rsidR="00A662B1" w:rsidRDefault="00A662B1" w:rsidP="00A662B1">
      <w:pPr>
        <w:pStyle w:val="ListParagraph"/>
        <w:numPr>
          <w:ilvl w:val="0"/>
          <w:numId w:val="5"/>
        </w:numPr>
      </w:pPr>
      <w:r>
        <w:t>What additional assessment data should the nurse obtain? Select all that apply.</w:t>
      </w:r>
    </w:p>
    <w:p w14:paraId="494631F8" w14:textId="77777777" w:rsidR="00637E23" w:rsidRDefault="00637E23" w:rsidP="00F822CF">
      <w:pPr>
        <w:pStyle w:val="ListParagraph"/>
        <w:numPr>
          <w:ilvl w:val="0"/>
          <w:numId w:val="25"/>
        </w:numPr>
      </w:pPr>
      <w:r>
        <w:t>Fetal status*</w:t>
      </w:r>
    </w:p>
    <w:p w14:paraId="24F7CD30" w14:textId="77777777" w:rsidR="00637E23" w:rsidRDefault="00637E23" w:rsidP="00F822CF">
      <w:pPr>
        <w:pStyle w:val="ListParagraph"/>
        <w:numPr>
          <w:ilvl w:val="0"/>
          <w:numId w:val="25"/>
        </w:numPr>
      </w:pPr>
      <w:r>
        <w:t>Breath sounds*</w:t>
      </w:r>
    </w:p>
    <w:p w14:paraId="518778F6" w14:textId="77777777" w:rsidR="00637E23" w:rsidRDefault="00637E23" w:rsidP="00F822CF">
      <w:pPr>
        <w:pStyle w:val="ListParagraph"/>
        <w:numPr>
          <w:ilvl w:val="0"/>
          <w:numId w:val="25"/>
        </w:numPr>
      </w:pPr>
      <w:r>
        <w:t>Pupils</w:t>
      </w:r>
    </w:p>
    <w:p w14:paraId="55385CFE" w14:textId="77777777" w:rsidR="00637E23" w:rsidRDefault="00637E23" w:rsidP="00F822CF">
      <w:pPr>
        <w:pStyle w:val="ListParagraph"/>
        <w:numPr>
          <w:ilvl w:val="0"/>
          <w:numId w:val="25"/>
        </w:numPr>
      </w:pPr>
      <w:r>
        <w:t>Level of consciousness*</w:t>
      </w:r>
    </w:p>
    <w:p w14:paraId="6E545E21" w14:textId="77777777" w:rsidR="00637E23" w:rsidRDefault="00637E23" w:rsidP="00F822CF">
      <w:pPr>
        <w:pStyle w:val="ListParagraph"/>
        <w:numPr>
          <w:ilvl w:val="0"/>
          <w:numId w:val="25"/>
        </w:numPr>
      </w:pPr>
      <w:r>
        <w:t>Sensation</w:t>
      </w:r>
    </w:p>
    <w:p w14:paraId="35ABFA5F" w14:textId="77777777" w:rsidR="00637E23" w:rsidRDefault="00637E23" w:rsidP="00F822CF">
      <w:pPr>
        <w:pStyle w:val="ListParagraph"/>
        <w:numPr>
          <w:ilvl w:val="0"/>
          <w:numId w:val="25"/>
        </w:numPr>
      </w:pPr>
      <w:r>
        <w:t>Capillary refill</w:t>
      </w:r>
    </w:p>
    <w:p w14:paraId="00A42085" w14:textId="440D1982" w:rsidR="00367DDA" w:rsidRDefault="00637E23" w:rsidP="00637E23">
      <w:r w:rsidRPr="000E791C">
        <w:rPr>
          <w:rFonts w:cstheme="minorHAnsi"/>
          <w:b/>
          <w:bCs/>
        </w:rPr>
        <w:t>Scoring Rule: +/-</w:t>
      </w:r>
    </w:p>
    <w:p w14:paraId="514F25F7" w14:textId="77777777" w:rsidR="00637E23" w:rsidRDefault="00637E23" w:rsidP="000870F1">
      <w:r w:rsidRPr="00620BE3">
        <w:t>Rationale:</w:t>
      </w:r>
      <w:r>
        <w:t xml:space="preserve"> Any time the client is experiencing a complication the fetus should be assessed. Patients with preeclampsia and magnesium toxicity can experience pulmonary edema and changes in LOC, which would provide the nurse with additional assessment data.</w:t>
      </w:r>
    </w:p>
    <w:p w14:paraId="6503F7BA" w14:textId="77777777" w:rsidR="00BD5AF2" w:rsidRDefault="00BD5AF2" w:rsidP="00136C2C">
      <w:pPr>
        <w:rPr>
          <w:b/>
          <w:bCs/>
          <w:u w:val="single"/>
        </w:rPr>
      </w:pPr>
    </w:p>
    <w:p w14:paraId="5A6201C4" w14:textId="0AE7430D"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012C2828" w14:textId="4F3E74F1" w:rsidR="00452819" w:rsidRDefault="00452819" w:rsidP="008E4155">
      <w:bookmarkStart w:id="5" w:name="_Hlk102037601"/>
      <w:r>
        <w:t>The nurse is caring for a client admitted</w:t>
      </w:r>
      <w:r w:rsidR="009577FC">
        <w:t xml:space="preserve"> to the labor and delivery unit</w:t>
      </w:r>
      <w:r>
        <w:t xml:space="preserve"> at 35 weeks gestation with preeclampsia.</w:t>
      </w:r>
    </w:p>
    <w:tbl>
      <w:tblPr>
        <w:tblStyle w:val="TableGrid"/>
        <w:tblW w:w="9625" w:type="dxa"/>
        <w:tblLook w:val="04A0" w:firstRow="1" w:lastRow="0" w:firstColumn="1" w:lastColumn="0" w:noHBand="0" w:noVBand="1"/>
      </w:tblPr>
      <w:tblGrid>
        <w:gridCol w:w="2515"/>
        <w:gridCol w:w="1260"/>
        <w:gridCol w:w="1440"/>
        <w:gridCol w:w="1350"/>
        <w:gridCol w:w="1530"/>
        <w:gridCol w:w="1530"/>
      </w:tblGrid>
      <w:tr w:rsidR="00E7779C" w:rsidRPr="00E7779C" w14:paraId="01EADA31" w14:textId="77777777" w:rsidTr="00A72771">
        <w:trPr>
          <w:gridAfter w:val="5"/>
          <w:wAfter w:w="7110" w:type="dxa"/>
        </w:trPr>
        <w:tc>
          <w:tcPr>
            <w:tcW w:w="2515" w:type="dxa"/>
            <w:shd w:val="clear" w:color="auto" w:fill="FFC000"/>
          </w:tcPr>
          <w:p w14:paraId="588C5D8B" w14:textId="77777777" w:rsidR="00E7779C" w:rsidRPr="00E7779C" w:rsidRDefault="00E7779C" w:rsidP="00A72771">
            <w:pPr>
              <w:rPr>
                <w:b/>
                <w:bCs/>
              </w:rPr>
            </w:pPr>
            <w:r w:rsidRPr="00E7779C">
              <w:rPr>
                <w:b/>
                <w:bCs/>
              </w:rPr>
              <w:t>Admission Note</w:t>
            </w:r>
          </w:p>
          <w:p w14:paraId="1BED83ED" w14:textId="77777777" w:rsidR="00E7779C" w:rsidRPr="00E7779C" w:rsidRDefault="00E7779C" w:rsidP="00A72771">
            <w:pPr>
              <w:rPr>
                <w:b/>
                <w:bCs/>
              </w:rPr>
            </w:pPr>
          </w:p>
        </w:tc>
      </w:tr>
      <w:tr w:rsidR="00E7779C" w:rsidRPr="00E7779C" w14:paraId="75026258" w14:textId="77777777" w:rsidTr="00F6472D">
        <w:tc>
          <w:tcPr>
            <w:tcW w:w="9625" w:type="dxa"/>
            <w:gridSpan w:val="6"/>
          </w:tcPr>
          <w:p w14:paraId="29C13B08" w14:textId="1BB0286C" w:rsidR="00E7779C" w:rsidRPr="00E7779C" w:rsidRDefault="009577FC" w:rsidP="00A72771">
            <w:r>
              <w:t>0845. Client is a 29-year-old primigravida at 35 weeks gestation admitted with severe preeclampsia. Plan is magnesium sulfate x 24 hours, followed by induction of labor.</w:t>
            </w:r>
          </w:p>
        </w:tc>
      </w:tr>
      <w:tr w:rsidR="00E7779C" w:rsidRPr="00E7779C" w14:paraId="62BC65D7" w14:textId="77777777" w:rsidTr="00A72771">
        <w:trPr>
          <w:gridAfter w:val="5"/>
          <w:wAfter w:w="7110" w:type="dxa"/>
        </w:trPr>
        <w:tc>
          <w:tcPr>
            <w:tcW w:w="2515" w:type="dxa"/>
            <w:shd w:val="clear" w:color="auto" w:fill="FFC000"/>
          </w:tcPr>
          <w:p w14:paraId="7783C2E6" w14:textId="77777777" w:rsidR="00E7779C" w:rsidRPr="00E7779C" w:rsidRDefault="00E7779C" w:rsidP="00A72771">
            <w:pPr>
              <w:rPr>
                <w:i/>
                <w:iCs/>
              </w:rPr>
            </w:pPr>
            <w:r w:rsidRPr="00E7779C">
              <w:rPr>
                <w:b/>
                <w:bCs/>
              </w:rPr>
              <w:t>Flowsheet</w:t>
            </w:r>
          </w:p>
          <w:p w14:paraId="14D8F85B" w14:textId="77777777" w:rsidR="00E7779C" w:rsidRPr="00E7779C" w:rsidRDefault="00E7779C" w:rsidP="00A72771"/>
        </w:tc>
      </w:tr>
      <w:tr w:rsidR="00E7779C" w:rsidRPr="00E7779C" w14:paraId="411B78EA" w14:textId="77777777" w:rsidTr="00A72771">
        <w:trPr>
          <w:gridAfter w:val="1"/>
          <w:wAfter w:w="1530" w:type="dxa"/>
        </w:trPr>
        <w:tc>
          <w:tcPr>
            <w:tcW w:w="2515" w:type="dxa"/>
          </w:tcPr>
          <w:p w14:paraId="709BDE71" w14:textId="77777777" w:rsidR="00E7779C" w:rsidRPr="00E7779C" w:rsidRDefault="00E7779C" w:rsidP="00A72771">
            <w:r w:rsidRPr="00E7779C">
              <w:t>Time</w:t>
            </w:r>
          </w:p>
        </w:tc>
        <w:tc>
          <w:tcPr>
            <w:tcW w:w="1260" w:type="dxa"/>
          </w:tcPr>
          <w:p w14:paraId="26B18020" w14:textId="77777777" w:rsidR="00E7779C" w:rsidRPr="00E7779C" w:rsidRDefault="00E7779C" w:rsidP="00A72771">
            <w:r w:rsidRPr="00E7779C">
              <w:t>0900</w:t>
            </w:r>
          </w:p>
        </w:tc>
        <w:tc>
          <w:tcPr>
            <w:tcW w:w="1440" w:type="dxa"/>
          </w:tcPr>
          <w:p w14:paraId="028D14D6" w14:textId="77777777" w:rsidR="00E7779C" w:rsidRPr="00E7779C" w:rsidRDefault="00E7779C" w:rsidP="00A72771">
            <w:r w:rsidRPr="00E7779C">
              <w:t>1000</w:t>
            </w:r>
          </w:p>
        </w:tc>
        <w:tc>
          <w:tcPr>
            <w:tcW w:w="1350" w:type="dxa"/>
          </w:tcPr>
          <w:p w14:paraId="7964F49C" w14:textId="77777777" w:rsidR="00E7779C" w:rsidRPr="00E7779C" w:rsidRDefault="00E7779C" w:rsidP="00A72771">
            <w:r w:rsidRPr="00E7779C">
              <w:t>1100</w:t>
            </w:r>
          </w:p>
        </w:tc>
        <w:tc>
          <w:tcPr>
            <w:tcW w:w="1530" w:type="dxa"/>
          </w:tcPr>
          <w:p w14:paraId="3108FE95" w14:textId="77777777" w:rsidR="00E7779C" w:rsidRPr="00E7779C" w:rsidRDefault="00E7779C" w:rsidP="00A72771">
            <w:r w:rsidRPr="00E7779C">
              <w:t>1200</w:t>
            </w:r>
          </w:p>
        </w:tc>
      </w:tr>
      <w:tr w:rsidR="00E7779C" w:rsidRPr="00E7779C" w14:paraId="70EC65A8" w14:textId="77777777" w:rsidTr="00A72771">
        <w:trPr>
          <w:gridAfter w:val="1"/>
          <w:wAfter w:w="1530" w:type="dxa"/>
        </w:trPr>
        <w:tc>
          <w:tcPr>
            <w:tcW w:w="2515" w:type="dxa"/>
          </w:tcPr>
          <w:p w14:paraId="55FA7A3B" w14:textId="77777777" w:rsidR="00E7779C" w:rsidRPr="00E7779C" w:rsidRDefault="00E7779C" w:rsidP="00A72771">
            <w:r w:rsidRPr="00E7779C">
              <w:t>Magnesium sulfate dose</w:t>
            </w:r>
          </w:p>
        </w:tc>
        <w:tc>
          <w:tcPr>
            <w:tcW w:w="1260" w:type="dxa"/>
          </w:tcPr>
          <w:p w14:paraId="052FFF61" w14:textId="77777777" w:rsidR="00E7779C" w:rsidRPr="00E7779C" w:rsidRDefault="00E7779C" w:rsidP="00A72771">
            <w:proofErr w:type="spellStart"/>
            <w:r w:rsidRPr="00E7779C">
              <w:t>4g</w:t>
            </w:r>
            <w:proofErr w:type="spellEnd"/>
          </w:p>
        </w:tc>
        <w:tc>
          <w:tcPr>
            <w:tcW w:w="1440" w:type="dxa"/>
          </w:tcPr>
          <w:p w14:paraId="1D64ECD4" w14:textId="77777777" w:rsidR="00E7779C" w:rsidRPr="00E7779C" w:rsidRDefault="00E7779C" w:rsidP="00A72771">
            <w:proofErr w:type="spellStart"/>
            <w:r w:rsidRPr="00E7779C">
              <w:t>2g</w:t>
            </w:r>
            <w:proofErr w:type="spellEnd"/>
          </w:p>
        </w:tc>
        <w:tc>
          <w:tcPr>
            <w:tcW w:w="1350" w:type="dxa"/>
          </w:tcPr>
          <w:p w14:paraId="43DE4A85" w14:textId="77777777" w:rsidR="00E7779C" w:rsidRPr="00E7779C" w:rsidRDefault="00E7779C" w:rsidP="00A72771">
            <w:proofErr w:type="spellStart"/>
            <w:r w:rsidRPr="00E7779C">
              <w:t>2g</w:t>
            </w:r>
            <w:proofErr w:type="spellEnd"/>
          </w:p>
        </w:tc>
        <w:tc>
          <w:tcPr>
            <w:tcW w:w="1530" w:type="dxa"/>
          </w:tcPr>
          <w:p w14:paraId="41DDB16C" w14:textId="77777777" w:rsidR="00E7779C" w:rsidRPr="00E7779C" w:rsidRDefault="00E7779C" w:rsidP="00A72771">
            <w:proofErr w:type="spellStart"/>
            <w:r w:rsidRPr="00E7779C">
              <w:t>2g</w:t>
            </w:r>
            <w:proofErr w:type="spellEnd"/>
          </w:p>
        </w:tc>
      </w:tr>
      <w:tr w:rsidR="00E7779C" w:rsidRPr="00E7779C" w14:paraId="22D3AEF8" w14:textId="77777777" w:rsidTr="00A72771">
        <w:trPr>
          <w:gridAfter w:val="1"/>
          <w:wAfter w:w="1530" w:type="dxa"/>
        </w:trPr>
        <w:tc>
          <w:tcPr>
            <w:tcW w:w="2515" w:type="dxa"/>
          </w:tcPr>
          <w:p w14:paraId="3804CDAD" w14:textId="77777777" w:rsidR="00E7779C" w:rsidRPr="00E7779C" w:rsidRDefault="00E7779C" w:rsidP="00A72771">
            <w:r w:rsidRPr="00E7779C">
              <w:t>Reflexes present</w:t>
            </w:r>
          </w:p>
        </w:tc>
        <w:tc>
          <w:tcPr>
            <w:tcW w:w="1260" w:type="dxa"/>
          </w:tcPr>
          <w:p w14:paraId="2B533234" w14:textId="77777777" w:rsidR="00E7779C" w:rsidRPr="00E7779C" w:rsidRDefault="00E7779C" w:rsidP="00A72771">
            <w:r w:rsidRPr="00E7779C">
              <w:t>Yes +2</w:t>
            </w:r>
          </w:p>
        </w:tc>
        <w:tc>
          <w:tcPr>
            <w:tcW w:w="1440" w:type="dxa"/>
          </w:tcPr>
          <w:p w14:paraId="31B9ABE4" w14:textId="77777777" w:rsidR="00E7779C" w:rsidRPr="00E7779C" w:rsidRDefault="00E7779C" w:rsidP="00A72771">
            <w:r w:rsidRPr="00E7779C">
              <w:t>Yes +2</w:t>
            </w:r>
          </w:p>
        </w:tc>
        <w:tc>
          <w:tcPr>
            <w:tcW w:w="1350" w:type="dxa"/>
          </w:tcPr>
          <w:p w14:paraId="3B0409BE" w14:textId="77777777" w:rsidR="00E7779C" w:rsidRPr="00E7779C" w:rsidRDefault="00E7779C" w:rsidP="00A72771">
            <w:r w:rsidRPr="00E7779C">
              <w:t>Yes +2</w:t>
            </w:r>
          </w:p>
        </w:tc>
        <w:tc>
          <w:tcPr>
            <w:tcW w:w="1530" w:type="dxa"/>
          </w:tcPr>
          <w:p w14:paraId="24F6958B" w14:textId="77777777" w:rsidR="00E7779C" w:rsidRPr="00E7779C" w:rsidRDefault="00E7779C" w:rsidP="00A72771">
            <w:r w:rsidRPr="00E7779C">
              <w:t>No</w:t>
            </w:r>
          </w:p>
        </w:tc>
      </w:tr>
      <w:tr w:rsidR="00E7779C" w:rsidRPr="00E7779C" w14:paraId="37A1E4EB" w14:textId="77777777" w:rsidTr="00A72771">
        <w:trPr>
          <w:gridAfter w:val="1"/>
          <w:wAfter w:w="1530" w:type="dxa"/>
        </w:trPr>
        <w:tc>
          <w:tcPr>
            <w:tcW w:w="2515" w:type="dxa"/>
          </w:tcPr>
          <w:p w14:paraId="2DEC1FC9" w14:textId="77777777" w:rsidR="00E7779C" w:rsidRPr="00E7779C" w:rsidRDefault="00E7779C" w:rsidP="00A72771">
            <w:r w:rsidRPr="00E7779C">
              <w:t>Blood pressure</w:t>
            </w:r>
          </w:p>
        </w:tc>
        <w:tc>
          <w:tcPr>
            <w:tcW w:w="1260" w:type="dxa"/>
          </w:tcPr>
          <w:p w14:paraId="568C24A1" w14:textId="77777777" w:rsidR="00E7779C" w:rsidRPr="00E7779C" w:rsidRDefault="00E7779C" w:rsidP="00A72771">
            <w:r w:rsidRPr="00E7779C">
              <w:t xml:space="preserve">159/89 </w:t>
            </w:r>
          </w:p>
        </w:tc>
        <w:tc>
          <w:tcPr>
            <w:tcW w:w="1440" w:type="dxa"/>
          </w:tcPr>
          <w:p w14:paraId="596620AF" w14:textId="77777777" w:rsidR="00E7779C" w:rsidRPr="00E7779C" w:rsidRDefault="00E7779C" w:rsidP="00A72771">
            <w:r w:rsidRPr="00E7779C">
              <w:t>139/84</w:t>
            </w:r>
          </w:p>
        </w:tc>
        <w:tc>
          <w:tcPr>
            <w:tcW w:w="1350" w:type="dxa"/>
          </w:tcPr>
          <w:p w14:paraId="3E00BE81" w14:textId="77777777" w:rsidR="00E7779C" w:rsidRPr="00E7779C" w:rsidRDefault="00E7779C" w:rsidP="00A72771">
            <w:r w:rsidRPr="00E7779C">
              <w:t>131/85</w:t>
            </w:r>
          </w:p>
        </w:tc>
        <w:tc>
          <w:tcPr>
            <w:tcW w:w="1530" w:type="dxa"/>
          </w:tcPr>
          <w:p w14:paraId="3D99280A" w14:textId="77777777" w:rsidR="00E7779C" w:rsidRPr="00E7779C" w:rsidRDefault="00E7779C" w:rsidP="00A72771">
            <w:r w:rsidRPr="00E7779C">
              <w:t>109/72</w:t>
            </w:r>
          </w:p>
        </w:tc>
      </w:tr>
      <w:tr w:rsidR="00E7779C" w:rsidRPr="00E7779C" w14:paraId="2BFB97D2" w14:textId="77777777" w:rsidTr="00A72771">
        <w:trPr>
          <w:gridAfter w:val="1"/>
          <w:wAfter w:w="1530" w:type="dxa"/>
        </w:trPr>
        <w:tc>
          <w:tcPr>
            <w:tcW w:w="2515" w:type="dxa"/>
          </w:tcPr>
          <w:p w14:paraId="58D7EAAE" w14:textId="77777777" w:rsidR="00E7779C" w:rsidRPr="00E7779C" w:rsidRDefault="00E7779C" w:rsidP="00A72771">
            <w:r w:rsidRPr="00E7779C">
              <w:t>Heart rate</w:t>
            </w:r>
          </w:p>
        </w:tc>
        <w:tc>
          <w:tcPr>
            <w:tcW w:w="1260" w:type="dxa"/>
          </w:tcPr>
          <w:p w14:paraId="6E52F0D9" w14:textId="77777777" w:rsidR="00E7779C" w:rsidRPr="00E7779C" w:rsidRDefault="00E7779C" w:rsidP="00A72771">
            <w:r w:rsidRPr="00E7779C">
              <w:t>72</w:t>
            </w:r>
          </w:p>
        </w:tc>
        <w:tc>
          <w:tcPr>
            <w:tcW w:w="1440" w:type="dxa"/>
          </w:tcPr>
          <w:p w14:paraId="7EEE944A" w14:textId="77777777" w:rsidR="00E7779C" w:rsidRPr="00E7779C" w:rsidRDefault="00E7779C" w:rsidP="00A72771">
            <w:r w:rsidRPr="00E7779C">
              <w:t>71</w:t>
            </w:r>
          </w:p>
        </w:tc>
        <w:tc>
          <w:tcPr>
            <w:tcW w:w="1350" w:type="dxa"/>
          </w:tcPr>
          <w:p w14:paraId="21BBC49C" w14:textId="77777777" w:rsidR="00E7779C" w:rsidRPr="00E7779C" w:rsidRDefault="00E7779C" w:rsidP="00A72771">
            <w:r w:rsidRPr="00E7779C">
              <w:t>72</w:t>
            </w:r>
          </w:p>
        </w:tc>
        <w:tc>
          <w:tcPr>
            <w:tcW w:w="1530" w:type="dxa"/>
          </w:tcPr>
          <w:p w14:paraId="3B72538A" w14:textId="77777777" w:rsidR="00E7779C" w:rsidRPr="00E7779C" w:rsidRDefault="00E7779C" w:rsidP="00A72771">
            <w:r w:rsidRPr="00E7779C">
              <w:t>102</w:t>
            </w:r>
          </w:p>
        </w:tc>
      </w:tr>
      <w:tr w:rsidR="00E7779C" w:rsidRPr="00E7779C" w14:paraId="2728E8E1" w14:textId="77777777" w:rsidTr="00A72771">
        <w:trPr>
          <w:gridAfter w:val="1"/>
          <w:wAfter w:w="1530" w:type="dxa"/>
        </w:trPr>
        <w:tc>
          <w:tcPr>
            <w:tcW w:w="2515" w:type="dxa"/>
          </w:tcPr>
          <w:p w14:paraId="6DFC2017" w14:textId="77777777" w:rsidR="00E7779C" w:rsidRPr="00E7779C" w:rsidRDefault="00E7779C" w:rsidP="00A72771">
            <w:r w:rsidRPr="00E7779C">
              <w:t>Respirations</w:t>
            </w:r>
          </w:p>
        </w:tc>
        <w:tc>
          <w:tcPr>
            <w:tcW w:w="1260" w:type="dxa"/>
          </w:tcPr>
          <w:p w14:paraId="7C67F329" w14:textId="77777777" w:rsidR="00E7779C" w:rsidRPr="00E7779C" w:rsidRDefault="00E7779C" w:rsidP="00A72771">
            <w:r w:rsidRPr="00E7779C">
              <w:t>18</w:t>
            </w:r>
          </w:p>
        </w:tc>
        <w:tc>
          <w:tcPr>
            <w:tcW w:w="1440" w:type="dxa"/>
          </w:tcPr>
          <w:p w14:paraId="3AE85FCF" w14:textId="77777777" w:rsidR="00E7779C" w:rsidRPr="00E7779C" w:rsidRDefault="00E7779C" w:rsidP="00A72771">
            <w:r w:rsidRPr="00E7779C">
              <w:t>18</w:t>
            </w:r>
          </w:p>
        </w:tc>
        <w:tc>
          <w:tcPr>
            <w:tcW w:w="1350" w:type="dxa"/>
          </w:tcPr>
          <w:p w14:paraId="7FB06209" w14:textId="77777777" w:rsidR="00E7779C" w:rsidRPr="00E7779C" w:rsidRDefault="00E7779C" w:rsidP="00A72771">
            <w:r w:rsidRPr="00E7779C">
              <w:t>17</w:t>
            </w:r>
          </w:p>
        </w:tc>
        <w:tc>
          <w:tcPr>
            <w:tcW w:w="1530" w:type="dxa"/>
          </w:tcPr>
          <w:p w14:paraId="2CADEB4E" w14:textId="77777777" w:rsidR="00E7779C" w:rsidRPr="00E7779C" w:rsidRDefault="00E7779C" w:rsidP="00A72771">
            <w:r w:rsidRPr="00E7779C">
              <w:t>11</w:t>
            </w:r>
          </w:p>
        </w:tc>
      </w:tr>
      <w:tr w:rsidR="00E7779C" w:rsidRPr="00E7779C" w14:paraId="50545D06" w14:textId="77777777" w:rsidTr="00A72771">
        <w:trPr>
          <w:gridAfter w:val="1"/>
          <w:wAfter w:w="1530" w:type="dxa"/>
        </w:trPr>
        <w:tc>
          <w:tcPr>
            <w:tcW w:w="2515" w:type="dxa"/>
          </w:tcPr>
          <w:p w14:paraId="677AB589" w14:textId="77777777" w:rsidR="00E7779C" w:rsidRPr="00E7779C" w:rsidRDefault="00E7779C" w:rsidP="00A72771">
            <w:r w:rsidRPr="00E7779C">
              <w:t>Pulse oximetry</w:t>
            </w:r>
          </w:p>
        </w:tc>
        <w:tc>
          <w:tcPr>
            <w:tcW w:w="1260" w:type="dxa"/>
          </w:tcPr>
          <w:p w14:paraId="699332A4" w14:textId="77777777" w:rsidR="00E7779C" w:rsidRPr="00E7779C" w:rsidRDefault="00E7779C" w:rsidP="00A72771">
            <w:r w:rsidRPr="00E7779C">
              <w:t>99% on RA</w:t>
            </w:r>
          </w:p>
        </w:tc>
        <w:tc>
          <w:tcPr>
            <w:tcW w:w="1440" w:type="dxa"/>
          </w:tcPr>
          <w:p w14:paraId="4F0AB0AB" w14:textId="77777777" w:rsidR="00E7779C" w:rsidRPr="00E7779C" w:rsidRDefault="00E7779C" w:rsidP="00A72771">
            <w:r w:rsidRPr="00E7779C">
              <w:t>99%  on RA</w:t>
            </w:r>
          </w:p>
        </w:tc>
        <w:tc>
          <w:tcPr>
            <w:tcW w:w="1350" w:type="dxa"/>
          </w:tcPr>
          <w:p w14:paraId="682869F5" w14:textId="77777777" w:rsidR="00E7779C" w:rsidRPr="00E7779C" w:rsidRDefault="00E7779C" w:rsidP="00A72771">
            <w:r w:rsidRPr="00E7779C">
              <w:t>98%  on RA</w:t>
            </w:r>
          </w:p>
        </w:tc>
        <w:tc>
          <w:tcPr>
            <w:tcW w:w="1530" w:type="dxa"/>
          </w:tcPr>
          <w:p w14:paraId="7175D409" w14:textId="77777777" w:rsidR="00E7779C" w:rsidRPr="00E7779C" w:rsidRDefault="00E7779C" w:rsidP="00A72771">
            <w:r w:rsidRPr="00E7779C">
              <w:t>92%  on RA</w:t>
            </w:r>
          </w:p>
        </w:tc>
      </w:tr>
      <w:tr w:rsidR="00E7779C" w:rsidRPr="00E7779C" w14:paraId="71C93B0A" w14:textId="77777777" w:rsidTr="00A72771">
        <w:trPr>
          <w:gridAfter w:val="1"/>
          <w:wAfter w:w="1530" w:type="dxa"/>
        </w:trPr>
        <w:tc>
          <w:tcPr>
            <w:tcW w:w="2515" w:type="dxa"/>
          </w:tcPr>
          <w:p w14:paraId="4F817D7B" w14:textId="77777777" w:rsidR="00E7779C" w:rsidRPr="00E7779C" w:rsidRDefault="00E7779C" w:rsidP="00A72771">
            <w:r w:rsidRPr="00E7779C">
              <w:t>Urine Output</w:t>
            </w:r>
          </w:p>
        </w:tc>
        <w:tc>
          <w:tcPr>
            <w:tcW w:w="1260" w:type="dxa"/>
          </w:tcPr>
          <w:p w14:paraId="35B7AA68" w14:textId="3EC56963" w:rsidR="00E7779C" w:rsidRPr="00E7779C" w:rsidRDefault="00E7779C" w:rsidP="00A72771">
            <w:proofErr w:type="spellStart"/>
            <w:r w:rsidRPr="00E7779C">
              <w:t>35</w:t>
            </w:r>
            <w:r w:rsidR="009577FC">
              <w:t>ml</w:t>
            </w:r>
            <w:proofErr w:type="spellEnd"/>
          </w:p>
        </w:tc>
        <w:tc>
          <w:tcPr>
            <w:tcW w:w="1440" w:type="dxa"/>
          </w:tcPr>
          <w:p w14:paraId="62111FA3" w14:textId="6F230FB8" w:rsidR="00E7779C" w:rsidRPr="00E7779C" w:rsidRDefault="00E7779C" w:rsidP="00A72771">
            <w:proofErr w:type="spellStart"/>
            <w:r w:rsidRPr="00E7779C">
              <w:t>30</w:t>
            </w:r>
            <w:r w:rsidR="009577FC">
              <w:t>ml</w:t>
            </w:r>
            <w:proofErr w:type="spellEnd"/>
          </w:p>
        </w:tc>
        <w:tc>
          <w:tcPr>
            <w:tcW w:w="1350" w:type="dxa"/>
          </w:tcPr>
          <w:p w14:paraId="45F79179" w14:textId="544BEB46" w:rsidR="00E7779C" w:rsidRPr="00E7779C" w:rsidRDefault="00E7779C" w:rsidP="00A72771">
            <w:proofErr w:type="spellStart"/>
            <w:r w:rsidRPr="00E7779C">
              <w:t>30</w:t>
            </w:r>
            <w:r w:rsidR="009577FC">
              <w:t>m</w:t>
            </w:r>
            <w:proofErr w:type="spellEnd"/>
            <w:r w:rsidR="009577FC">
              <w:t>;</w:t>
            </w:r>
          </w:p>
        </w:tc>
        <w:tc>
          <w:tcPr>
            <w:tcW w:w="1530" w:type="dxa"/>
          </w:tcPr>
          <w:p w14:paraId="45949FF4" w14:textId="7E08BF08" w:rsidR="00E7779C" w:rsidRPr="00E7779C" w:rsidRDefault="00E7779C" w:rsidP="00A72771">
            <w:proofErr w:type="spellStart"/>
            <w:r w:rsidRPr="00E7779C">
              <w:t>20</w:t>
            </w:r>
            <w:r w:rsidR="009577FC">
              <w:t>ml</w:t>
            </w:r>
            <w:proofErr w:type="spellEnd"/>
          </w:p>
        </w:tc>
      </w:tr>
      <w:tr w:rsidR="00E7779C" w:rsidRPr="00E7779C" w14:paraId="7057E8CB" w14:textId="77777777" w:rsidTr="00A72771">
        <w:trPr>
          <w:gridAfter w:val="1"/>
          <w:wAfter w:w="1530" w:type="dxa"/>
        </w:trPr>
        <w:tc>
          <w:tcPr>
            <w:tcW w:w="2515" w:type="dxa"/>
          </w:tcPr>
          <w:p w14:paraId="4FEAE1F2" w14:textId="77777777" w:rsidR="00E7779C" w:rsidRPr="00E7779C" w:rsidRDefault="00E7779C" w:rsidP="00A72771">
            <w:r w:rsidRPr="00E7779C">
              <w:t>Other drugs or observations</w:t>
            </w:r>
          </w:p>
        </w:tc>
        <w:tc>
          <w:tcPr>
            <w:tcW w:w="1260" w:type="dxa"/>
          </w:tcPr>
          <w:p w14:paraId="00EAEFBD" w14:textId="77777777" w:rsidR="00E7779C" w:rsidRPr="00E7779C" w:rsidRDefault="00E7779C" w:rsidP="00A72771">
            <w:r w:rsidRPr="00E7779C">
              <w:t>None</w:t>
            </w:r>
          </w:p>
        </w:tc>
        <w:tc>
          <w:tcPr>
            <w:tcW w:w="1440" w:type="dxa"/>
          </w:tcPr>
          <w:p w14:paraId="4FFBCB93" w14:textId="77777777" w:rsidR="00E7779C" w:rsidRPr="00E7779C" w:rsidRDefault="00E7779C" w:rsidP="00A72771">
            <w:r w:rsidRPr="00E7779C">
              <w:t>Nausea</w:t>
            </w:r>
          </w:p>
        </w:tc>
        <w:tc>
          <w:tcPr>
            <w:tcW w:w="1350" w:type="dxa"/>
          </w:tcPr>
          <w:p w14:paraId="09BD9CCD" w14:textId="77777777" w:rsidR="00E7779C" w:rsidRPr="00E7779C" w:rsidRDefault="00E7779C" w:rsidP="00A72771">
            <w:r w:rsidRPr="00E7779C">
              <w:t xml:space="preserve">Nausea, cutaneous flushing, sweating </w:t>
            </w:r>
          </w:p>
        </w:tc>
        <w:tc>
          <w:tcPr>
            <w:tcW w:w="1530" w:type="dxa"/>
          </w:tcPr>
          <w:p w14:paraId="4A350D9C" w14:textId="77777777" w:rsidR="00E7779C" w:rsidRPr="00E7779C" w:rsidRDefault="00E7779C" w:rsidP="00A72771">
            <w:r w:rsidRPr="00E7779C">
              <w:t>Shortness of breath</w:t>
            </w:r>
          </w:p>
        </w:tc>
      </w:tr>
      <w:tr w:rsidR="00BD5AF2" w14:paraId="3C19F3C1" w14:textId="77777777" w:rsidTr="00A72771">
        <w:tc>
          <w:tcPr>
            <w:tcW w:w="9625" w:type="dxa"/>
            <w:gridSpan w:val="6"/>
          </w:tcPr>
          <w:p w14:paraId="3B6E6034" w14:textId="77777777" w:rsidR="00BD5AF2" w:rsidRPr="009577FC" w:rsidRDefault="00BD5AF2" w:rsidP="00BD5AF2">
            <w:r w:rsidRPr="009577FC">
              <w:t xml:space="preserve">0900. </w:t>
            </w:r>
            <w:proofErr w:type="spellStart"/>
            <w:r w:rsidRPr="009577FC">
              <w:t>4g</w:t>
            </w:r>
            <w:proofErr w:type="spellEnd"/>
            <w:r w:rsidRPr="009577FC">
              <w:t xml:space="preserve"> loading dose </w:t>
            </w:r>
            <w:r>
              <w:t>m</w:t>
            </w:r>
            <w:r w:rsidRPr="009577FC">
              <w:t xml:space="preserve">agnesium sulfate IV started, to be run over 20 minutes. Second nurse verified pump settings. Client educated on medication side effects. Client complains of headache rated 7/10, no nausea/vomiting, no epigastric pain, no visual disturbances. Current BP 159/89. Fetal monitor shows baseline heart rate 130 bpm, moderate variability, accelerations present, decelerations absent.  </w:t>
            </w:r>
          </w:p>
          <w:p w14:paraId="146D8243" w14:textId="77777777" w:rsidR="00BD5AF2" w:rsidRPr="009577FC" w:rsidRDefault="00BD5AF2" w:rsidP="00BD5AF2">
            <w:r w:rsidRPr="009577FC">
              <w:t xml:space="preserve">0920. Magnesium sulfate loading dose complete. </w:t>
            </w:r>
            <w:r>
              <w:t>Magnesium rate r</w:t>
            </w:r>
            <w:r w:rsidRPr="009577FC">
              <w:t xml:space="preserve">ate changed to </w:t>
            </w:r>
            <w:proofErr w:type="spellStart"/>
            <w:r w:rsidRPr="009577FC">
              <w:t>2g</w:t>
            </w:r>
            <w:proofErr w:type="spellEnd"/>
            <w:r w:rsidRPr="009577FC">
              <w:t>/hr</w:t>
            </w:r>
            <w:r>
              <w:t xml:space="preserve"> continuous infusions. Se</w:t>
            </w:r>
            <w:r w:rsidRPr="009577FC">
              <w:t>cond nurse verified pump settings.</w:t>
            </w:r>
          </w:p>
          <w:p w14:paraId="482AEFDF" w14:textId="77777777" w:rsidR="00BD5AF2" w:rsidRPr="009577FC" w:rsidRDefault="00BD5AF2" w:rsidP="00BD5AF2">
            <w:r>
              <w:t>1100</w:t>
            </w:r>
            <w:r w:rsidRPr="009577FC">
              <w:t xml:space="preserve">. Client noted to have </w:t>
            </w:r>
            <w:r w:rsidRPr="006A0E22">
              <w:t>cutaneous flushing and sweating</w:t>
            </w:r>
            <w:r w:rsidRPr="009577FC">
              <w:t>.  Fan brought to bedside.</w:t>
            </w:r>
          </w:p>
          <w:p w14:paraId="6F6CCDA4" w14:textId="32412C4F" w:rsidR="00BD5AF2" w:rsidRDefault="00BD5AF2" w:rsidP="00BD5AF2">
            <w:r w:rsidRPr="009577FC">
              <w:t xml:space="preserve">1200. </w:t>
            </w:r>
            <w:r>
              <w:t>A</w:t>
            </w:r>
            <w:r w:rsidRPr="009577FC">
              <w:t>bsent patellar reflex, RR 11, with complaints of shortness of breath.  Pulse ox</w:t>
            </w:r>
            <w:r>
              <w:t>imeter</w:t>
            </w:r>
            <w:r w:rsidRPr="009577FC">
              <w:t xml:space="preserve"> 92% on RA.</w:t>
            </w:r>
          </w:p>
        </w:tc>
      </w:tr>
    </w:tbl>
    <w:p w14:paraId="68BFC1C2" w14:textId="77777777" w:rsidR="008A3329" w:rsidRDefault="008A3329" w:rsidP="00F07E74"/>
    <w:p w14:paraId="18CB4FD4" w14:textId="70EC9AB2" w:rsidR="00136C2C" w:rsidRDefault="007E501F" w:rsidP="003A3096">
      <w:pPr>
        <w:pStyle w:val="ListParagraph"/>
        <w:numPr>
          <w:ilvl w:val="0"/>
          <w:numId w:val="6"/>
        </w:numPr>
        <w:ind w:left="720"/>
      </w:pPr>
      <w:r>
        <w:rPr>
          <w:noProof/>
        </w:rPr>
        <mc:AlternateContent>
          <mc:Choice Requires="wps">
            <w:drawing>
              <wp:anchor distT="0" distB="0" distL="114300" distR="114300" simplePos="0" relativeHeight="251659264" behindDoc="0" locked="0" layoutInCell="1" allowOverlap="1" wp14:anchorId="0B22EFFD" wp14:editId="243A7022">
                <wp:simplePos x="0" y="0"/>
                <wp:positionH relativeFrom="column">
                  <wp:posOffset>4029075</wp:posOffset>
                </wp:positionH>
                <wp:positionV relativeFrom="paragraph">
                  <wp:posOffset>274955</wp:posOffset>
                </wp:positionV>
                <wp:extent cx="2219325" cy="238125"/>
                <wp:effectExtent l="0" t="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CF095" id="Rectangle 1" o:spid="_x0000_s1026" style="position:absolute;margin-left:317.25pt;margin-top:21.65pt;width:174.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"/>
            </w:pict>
          </mc:Fallback>
        </mc:AlternateContent>
      </w:r>
      <w:r w:rsidR="00136C2C">
        <w:t xml:space="preserve">Drag the most appropriate word from the choices to fill in the blank of the following sentence. </w:t>
      </w:r>
    </w:p>
    <w:p w14:paraId="4AC22AE4" w14:textId="0B2343F5" w:rsidR="00136C2C" w:rsidRDefault="00136C2C" w:rsidP="00136C2C">
      <w:r>
        <w:t>The nurse should recognize that the client is most likely experiencing</w:t>
      </w:r>
    </w:p>
    <w:tbl>
      <w:tblPr>
        <w:tblStyle w:val="TableGrid"/>
        <w:tblW w:w="0" w:type="auto"/>
        <w:tblLook w:val="04A0" w:firstRow="1" w:lastRow="0" w:firstColumn="1" w:lastColumn="0" w:noHBand="0" w:noVBand="1"/>
      </w:tblPr>
      <w:tblGrid>
        <w:gridCol w:w="3618"/>
      </w:tblGrid>
      <w:tr w:rsidR="00136C2C" w14:paraId="1212C79E" w14:textId="77777777" w:rsidTr="00FE4D09">
        <w:tc>
          <w:tcPr>
            <w:tcW w:w="3618" w:type="dxa"/>
          </w:tcPr>
          <w:p w14:paraId="246A0371" w14:textId="77777777" w:rsidR="00136C2C" w:rsidRDefault="00136C2C" w:rsidP="00FE4D09">
            <w:r>
              <w:t>Word Choices</w:t>
            </w:r>
          </w:p>
        </w:tc>
      </w:tr>
      <w:tr w:rsidR="00136C2C" w14:paraId="63EFA650" w14:textId="77777777" w:rsidTr="00FE4D09">
        <w:tc>
          <w:tcPr>
            <w:tcW w:w="3618" w:type="dxa"/>
          </w:tcPr>
          <w:p w14:paraId="7580A966" w14:textId="626E85A7" w:rsidR="00136C2C" w:rsidRDefault="006F1275" w:rsidP="00FE4D09">
            <w:r>
              <w:t>Placental abruption</w:t>
            </w:r>
          </w:p>
        </w:tc>
      </w:tr>
      <w:tr w:rsidR="00136C2C" w14:paraId="64C42027" w14:textId="77777777" w:rsidTr="00FE4D09">
        <w:tc>
          <w:tcPr>
            <w:tcW w:w="3618" w:type="dxa"/>
          </w:tcPr>
          <w:p w14:paraId="7BCC396E" w14:textId="22E75BB4" w:rsidR="00136C2C" w:rsidRDefault="00173172" w:rsidP="00FE4D09">
            <w:r>
              <w:t>Magnesium toxicity</w:t>
            </w:r>
            <w:r w:rsidR="00B37E3C">
              <w:t>*</w:t>
            </w:r>
          </w:p>
        </w:tc>
      </w:tr>
      <w:tr w:rsidR="00136C2C" w14:paraId="041143AD" w14:textId="77777777" w:rsidTr="00FE4D09">
        <w:tc>
          <w:tcPr>
            <w:tcW w:w="3618" w:type="dxa"/>
          </w:tcPr>
          <w:p w14:paraId="53126749" w14:textId="703A439D" w:rsidR="00136C2C" w:rsidRDefault="00B37E3C" w:rsidP="00FE4D09">
            <w:r>
              <w:t>Eclampsia</w:t>
            </w:r>
          </w:p>
        </w:tc>
      </w:tr>
      <w:tr w:rsidR="008E4F7D" w14:paraId="547C112A" w14:textId="77777777" w:rsidTr="00FE4D09">
        <w:tc>
          <w:tcPr>
            <w:tcW w:w="3618" w:type="dxa"/>
          </w:tcPr>
          <w:p w14:paraId="791C79DD" w14:textId="5FD261B4" w:rsidR="008E4F7D" w:rsidRDefault="00E91FF2" w:rsidP="00FE4D09">
            <w:r>
              <w:t>Pulmonary embolism</w:t>
            </w:r>
          </w:p>
        </w:tc>
      </w:tr>
    </w:tbl>
    <w:p w14:paraId="1CF6FD21" w14:textId="4D8DC1DB" w:rsidR="00136C2C" w:rsidRDefault="00136C2C" w:rsidP="00136C2C"/>
    <w:p w14:paraId="57061D34" w14:textId="77777777" w:rsidR="00637E23" w:rsidRPr="000E791C" w:rsidRDefault="00637E23" w:rsidP="00637E23">
      <w:pPr>
        <w:rPr>
          <w:rFonts w:cstheme="minorHAnsi"/>
          <w:b/>
          <w:bCs/>
        </w:rPr>
      </w:pPr>
      <w:bookmarkStart w:id="6" w:name="_Hlk112913737"/>
      <w:r w:rsidRPr="000E791C">
        <w:rPr>
          <w:rFonts w:cstheme="minorHAnsi"/>
          <w:b/>
          <w:bCs/>
        </w:rPr>
        <w:t>Scoring Rule: 0/1</w:t>
      </w:r>
    </w:p>
    <w:bookmarkEnd w:id="5"/>
    <w:bookmarkEnd w:id="6"/>
    <w:p w14:paraId="6A03E19C" w14:textId="77777777" w:rsidR="00637E23" w:rsidRDefault="00637E23" w:rsidP="00693274">
      <w:r w:rsidRPr="00620BE3">
        <w:t>Rationale:</w:t>
      </w:r>
      <w:r>
        <w:t xml:space="preserve"> Trends are consistent with magnesium toxicity.  Abruption would be accompanied by abdominal pain, uterine tenderness, potentially vaginal bleeding, and fetal distress. Seizures are required for eclampsia. Pulmonary embolism would be accompanied by chest pain.</w:t>
      </w:r>
    </w:p>
    <w:p w14:paraId="7E2144D9" w14:textId="6BD434D0" w:rsidR="00136C2C" w:rsidRPr="00CE2367"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2B266467" w14:textId="5A897669" w:rsidR="0075119B" w:rsidRDefault="00510320" w:rsidP="00510320">
      <w:bookmarkStart w:id="7" w:name="_Hlk102041173"/>
      <w:r>
        <w:t>T</w:t>
      </w:r>
      <w:r w:rsidR="0075119B">
        <w:t>he nurse is caring for a client admitted</w:t>
      </w:r>
      <w:r w:rsidR="006A0E22">
        <w:t xml:space="preserve"> to the labor and delivery unit</w:t>
      </w:r>
      <w:r w:rsidR="0075119B">
        <w:t xml:space="preserve"> at 35 weeks gestation with preeclampsia.</w:t>
      </w:r>
    </w:p>
    <w:tbl>
      <w:tblPr>
        <w:tblStyle w:val="TableGrid"/>
        <w:tblW w:w="9625" w:type="dxa"/>
        <w:tblLook w:val="04A0" w:firstRow="1" w:lastRow="0" w:firstColumn="1" w:lastColumn="0" w:noHBand="0" w:noVBand="1"/>
      </w:tblPr>
      <w:tblGrid>
        <w:gridCol w:w="2515"/>
        <w:gridCol w:w="1260"/>
        <w:gridCol w:w="1440"/>
        <w:gridCol w:w="1350"/>
        <w:gridCol w:w="1530"/>
        <w:gridCol w:w="1530"/>
      </w:tblGrid>
      <w:tr w:rsidR="003D6275" w:rsidRPr="00E7779C" w14:paraId="693D04CF" w14:textId="77777777" w:rsidTr="00A72771">
        <w:trPr>
          <w:gridAfter w:val="5"/>
          <w:wAfter w:w="7110" w:type="dxa"/>
        </w:trPr>
        <w:tc>
          <w:tcPr>
            <w:tcW w:w="2515" w:type="dxa"/>
            <w:shd w:val="clear" w:color="auto" w:fill="FFC000"/>
          </w:tcPr>
          <w:p w14:paraId="2BE0A177" w14:textId="77777777" w:rsidR="003D6275" w:rsidRPr="00E7779C" w:rsidRDefault="003D6275" w:rsidP="00A72771">
            <w:pPr>
              <w:rPr>
                <w:b/>
                <w:bCs/>
              </w:rPr>
            </w:pPr>
            <w:r w:rsidRPr="00E7779C">
              <w:rPr>
                <w:b/>
                <w:bCs/>
              </w:rPr>
              <w:t>Admission Note</w:t>
            </w:r>
          </w:p>
          <w:p w14:paraId="639F16DD" w14:textId="77777777" w:rsidR="003D6275" w:rsidRPr="00E7779C" w:rsidRDefault="003D6275" w:rsidP="00A72771">
            <w:pPr>
              <w:rPr>
                <w:b/>
                <w:bCs/>
              </w:rPr>
            </w:pPr>
          </w:p>
        </w:tc>
      </w:tr>
      <w:tr w:rsidR="003D6275" w:rsidRPr="00E7779C" w14:paraId="28307E92" w14:textId="77777777" w:rsidTr="00F6472D">
        <w:tc>
          <w:tcPr>
            <w:tcW w:w="9625" w:type="dxa"/>
            <w:gridSpan w:val="6"/>
          </w:tcPr>
          <w:p w14:paraId="64EE61F2" w14:textId="2504EA96" w:rsidR="003D6275" w:rsidRPr="00E7779C" w:rsidRDefault="006A0E22" w:rsidP="00A72771">
            <w:r>
              <w:t>0845. Client is a 29-year-old primigravida at 35 weeks gestation admitted with severe preeclampsia. Plan is magnesium sulfate x 24 hours, followed by induction of labor.</w:t>
            </w:r>
          </w:p>
        </w:tc>
      </w:tr>
      <w:tr w:rsidR="003D6275" w:rsidRPr="00E7779C" w14:paraId="67968A4A" w14:textId="77777777" w:rsidTr="00A72771">
        <w:trPr>
          <w:gridAfter w:val="5"/>
          <w:wAfter w:w="7110" w:type="dxa"/>
        </w:trPr>
        <w:tc>
          <w:tcPr>
            <w:tcW w:w="2515" w:type="dxa"/>
            <w:shd w:val="clear" w:color="auto" w:fill="FFC000"/>
          </w:tcPr>
          <w:p w14:paraId="677471F7" w14:textId="77777777" w:rsidR="003D6275" w:rsidRPr="00E7779C" w:rsidRDefault="003D6275" w:rsidP="00A72771">
            <w:pPr>
              <w:rPr>
                <w:i/>
                <w:iCs/>
              </w:rPr>
            </w:pPr>
            <w:r w:rsidRPr="00E7779C">
              <w:rPr>
                <w:b/>
                <w:bCs/>
              </w:rPr>
              <w:t>Flowsheet</w:t>
            </w:r>
          </w:p>
          <w:p w14:paraId="79450325" w14:textId="77777777" w:rsidR="003D6275" w:rsidRPr="00E7779C" w:rsidRDefault="003D6275" w:rsidP="00A72771"/>
        </w:tc>
      </w:tr>
      <w:tr w:rsidR="003D6275" w:rsidRPr="00E7779C" w14:paraId="67230EDB" w14:textId="77777777" w:rsidTr="00A72771">
        <w:trPr>
          <w:gridAfter w:val="1"/>
          <w:wAfter w:w="1530" w:type="dxa"/>
        </w:trPr>
        <w:tc>
          <w:tcPr>
            <w:tcW w:w="2515" w:type="dxa"/>
          </w:tcPr>
          <w:p w14:paraId="15442FCC" w14:textId="77777777" w:rsidR="003D6275" w:rsidRPr="00E7779C" w:rsidRDefault="003D6275" w:rsidP="00A72771">
            <w:r w:rsidRPr="00E7779C">
              <w:t>Time</w:t>
            </w:r>
          </w:p>
        </w:tc>
        <w:tc>
          <w:tcPr>
            <w:tcW w:w="1260" w:type="dxa"/>
          </w:tcPr>
          <w:p w14:paraId="73EA62B3" w14:textId="77777777" w:rsidR="003D6275" w:rsidRPr="00E7779C" w:rsidRDefault="003D6275" w:rsidP="00A72771">
            <w:r w:rsidRPr="00E7779C">
              <w:t>0900</w:t>
            </w:r>
          </w:p>
        </w:tc>
        <w:tc>
          <w:tcPr>
            <w:tcW w:w="1440" w:type="dxa"/>
          </w:tcPr>
          <w:p w14:paraId="01D952B6" w14:textId="77777777" w:rsidR="003D6275" w:rsidRPr="00E7779C" w:rsidRDefault="003D6275" w:rsidP="00A72771">
            <w:r w:rsidRPr="00E7779C">
              <w:t>1000</w:t>
            </w:r>
          </w:p>
        </w:tc>
        <w:tc>
          <w:tcPr>
            <w:tcW w:w="1350" w:type="dxa"/>
          </w:tcPr>
          <w:p w14:paraId="0946AFF7" w14:textId="77777777" w:rsidR="003D6275" w:rsidRPr="00E7779C" w:rsidRDefault="003D6275" w:rsidP="00A72771">
            <w:r w:rsidRPr="00E7779C">
              <w:t>1100</w:t>
            </w:r>
          </w:p>
        </w:tc>
        <w:tc>
          <w:tcPr>
            <w:tcW w:w="1530" w:type="dxa"/>
          </w:tcPr>
          <w:p w14:paraId="77D951C6" w14:textId="77777777" w:rsidR="003D6275" w:rsidRPr="00E7779C" w:rsidRDefault="003D6275" w:rsidP="00A72771">
            <w:r w:rsidRPr="00E7779C">
              <w:t>1200</w:t>
            </w:r>
          </w:p>
        </w:tc>
      </w:tr>
      <w:tr w:rsidR="003D6275" w:rsidRPr="00E7779C" w14:paraId="517EDC1C" w14:textId="77777777" w:rsidTr="00A72771">
        <w:trPr>
          <w:gridAfter w:val="1"/>
          <w:wAfter w:w="1530" w:type="dxa"/>
        </w:trPr>
        <w:tc>
          <w:tcPr>
            <w:tcW w:w="2515" w:type="dxa"/>
          </w:tcPr>
          <w:p w14:paraId="46FDD4E1" w14:textId="77777777" w:rsidR="003D6275" w:rsidRPr="00E7779C" w:rsidRDefault="003D6275" w:rsidP="00A72771">
            <w:r w:rsidRPr="00E7779C">
              <w:t>Magnesium sulfate dose</w:t>
            </w:r>
          </w:p>
        </w:tc>
        <w:tc>
          <w:tcPr>
            <w:tcW w:w="1260" w:type="dxa"/>
          </w:tcPr>
          <w:p w14:paraId="12DC961B" w14:textId="77777777" w:rsidR="003D6275" w:rsidRPr="00E7779C" w:rsidRDefault="003D6275" w:rsidP="00A72771">
            <w:proofErr w:type="spellStart"/>
            <w:r w:rsidRPr="00E7779C">
              <w:t>4g</w:t>
            </w:r>
            <w:proofErr w:type="spellEnd"/>
          </w:p>
        </w:tc>
        <w:tc>
          <w:tcPr>
            <w:tcW w:w="1440" w:type="dxa"/>
          </w:tcPr>
          <w:p w14:paraId="33773F89" w14:textId="77777777" w:rsidR="003D6275" w:rsidRPr="00E7779C" w:rsidRDefault="003D6275" w:rsidP="00A72771">
            <w:proofErr w:type="spellStart"/>
            <w:r w:rsidRPr="00E7779C">
              <w:t>2g</w:t>
            </w:r>
            <w:proofErr w:type="spellEnd"/>
          </w:p>
        </w:tc>
        <w:tc>
          <w:tcPr>
            <w:tcW w:w="1350" w:type="dxa"/>
          </w:tcPr>
          <w:p w14:paraId="00CD2751" w14:textId="77777777" w:rsidR="003D6275" w:rsidRPr="00E7779C" w:rsidRDefault="003D6275" w:rsidP="00A72771">
            <w:proofErr w:type="spellStart"/>
            <w:r w:rsidRPr="00E7779C">
              <w:t>2g</w:t>
            </w:r>
            <w:proofErr w:type="spellEnd"/>
          </w:p>
        </w:tc>
        <w:tc>
          <w:tcPr>
            <w:tcW w:w="1530" w:type="dxa"/>
          </w:tcPr>
          <w:p w14:paraId="5969F8E9" w14:textId="77777777" w:rsidR="003D6275" w:rsidRPr="00E7779C" w:rsidRDefault="003D6275" w:rsidP="00A72771">
            <w:proofErr w:type="spellStart"/>
            <w:r w:rsidRPr="00E7779C">
              <w:t>2g</w:t>
            </w:r>
            <w:proofErr w:type="spellEnd"/>
          </w:p>
        </w:tc>
      </w:tr>
      <w:tr w:rsidR="003D6275" w:rsidRPr="00E7779C" w14:paraId="6E806C36" w14:textId="77777777" w:rsidTr="00A72771">
        <w:trPr>
          <w:gridAfter w:val="1"/>
          <w:wAfter w:w="1530" w:type="dxa"/>
        </w:trPr>
        <w:tc>
          <w:tcPr>
            <w:tcW w:w="2515" w:type="dxa"/>
          </w:tcPr>
          <w:p w14:paraId="0ACEFED5" w14:textId="77777777" w:rsidR="003D6275" w:rsidRPr="00E7779C" w:rsidRDefault="003D6275" w:rsidP="00A72771">
            <w:r w:rsidRPr="00E7779C">
              <w:t>Reflexes present</w:t>
            </w:r>
          </w:p>
        </w:tc>
        <w:tc>
          <w:tcPr>
            <w:tcW w:w="1260" w:type="dxa"/>
          </w:tcPr>
          <w:p w14:paraId="4212F0FE" w14:textId="77777777" w:rsidR="003D6275" w:rsidRPr="00E7779C" w:rsidRDefault="003D6275" w:rsidP="00A72771">
            <w:r w:rsidRPr="00E7779C">
              <w:t>Yes +2</w:t>
            </w:r>
          </w:p>
        </w:tc>
        <w:tc>
          <w:tcPr>
            <w:tcW w:w="1440" w:type="dxa"/>
          </w:tcPr>
          <w:p w14:paraId="6BB42247" w14:textId="77777777" w:rsidR="003D6275" w:rsidRPr="00E7779C" w:rsidRDefault="003D6275" w:rsidP="00A72771">
            <w:r w:rsidRPr="00E7779C">
              <w:t>Yes +2</w:t>
            </w:r>
          </w:p>
        </w:tc>
        <w:tc>
          <w:tcPr>
            <w:tcW w:w="1350" w:type="dxa"/>
          </w:tcPr>
          <w:p w14:paraId="7893EE1B" w14:textId="77777777" w:rsidR="003D6275" w:rsidRPr="00E7779C" w:rsidRDefault="003D6275" w:rsidP="00A72771">
            <w:r w:rsidRPr="00E7779C">
              <w:t>Yes +2</w:t>
            </w:r>
          </w:p>
        </w:tc>
        <w:tc>
          <w:tcPr>
            <w:tcW w:w="1530" w:type="dxa"/>
          </w:tcPr>
          <w:p w14:paraId="5E228CCD" w14:textId="77777777" w:rsidR="003D6275" w:rsidRPr="00E7779C" w:rsidRDefault="003D6275" w:rsidP="00A72771">
            <w:r w:rsidRPr="00E7779C">
              <w:t>No</w:t>
            </w:r>
          </w:p>
        </w:tc>
      </w:tr>
      <w:tr w:rsidR="003D6275" w:rsidRPr="00E7779C" w14:paraId="768B7878" w14:textId="77777777" w:rsidTr="00A72771">
        <w:trPr>
          <w:gridAfter w:val="1"/>
          <w:wAfter w:w="1530" w:type="dxa"/>
        </w:trPr>
        <w:tc>
          <w:tcPr>
            <w:tcW w:w="2515" w:type="dxa"/>
          </w:tcPr>
          <w:p w14:paraId="4FC4485B" w14:textId="77777777" w:rsidR="003D6275" w:rsidRPr="00E7779C" w:rsidRDefault="003D6275" w:rsidP="00A72771">
            <w:r w:rsidRPr="00E7779C">
              <w:t>Blood pressure</w:t>
            </w:r>
          </w:p>
        </w:tc>
        <w:tc>
          <w:tcPr>
            <w:tcW w:w="1260" w:type="dxa"/>
          </w:tcPr>
          <w:p w14:paraId="3818A4E6" w14:textId="77777777" w:rsidR="003D6275" w:rsidRPr="00E7779C" w:rsidRDefault="003D6275" w:rsidP="00A72771">
            <w:r w:rsidRPr="00E7779C">
              <w:t xml:space="preserve">159/89 </w:t>
            </w:r>
          </w:p>
        </w:tc>
        <w:tc>
          <w:tcPr>
            <w:tcW w:w="1440" w:type="dxa"/>
          </w:tcPr>
          <w:p w14:paraId="247ADD3B" w14:textId="77777777" w:rsidR="003D6275" w:rsidRPr="00E7779C" w:rsidRDefault="003D6275" w:rsidP="00A72771">
            <w:r w:rsidRPr="00E7779C">
              <w:t>139/84</w:t>
            </w:r>
          </w:p>
        </w:tc>
        <w:tc>
          <w:tcPr>
            <w:tcW w:w="1350" w:type="dxa"/>
          </w:tcPr>
          <w:p w14:paraId="1885D376" w14:textId="77777777" w:rsidR="003D6275" w:rsidRPr="00E7779C" w:rsidRDefault="003D6275" w:rsidP="00A72771">
            <w:r w:rsidRPr="00E7779C">
              <w:t>131/85</w:t>
            </w:r>
          </w:p>
        </w:tc>
        <w:tc>
          <w:tcPr>
            <w:tcW w:w="1530" w:type="dxa"/>
          </w:tcPr>
          <w:p w14:paraId="610E2417" w14:textId="77777777" w:rsidR="003D6275" w:rsidRPr="00E7779C" w:rsidRDefault="003D6275" w:rsidP="00A72771">
            <w:r w:rsidRPr="00E7779C">
              <w:t>109/72</w:t>
            </w:r>
          </w:p>
        </w:tc>
      </w:tr>
      <w:tr w:rsidR="003D6275" w:rsidRPr="00E7779C" w14:paraId="2316EDEA" w14:textId="77777777" w:rsidTr="00A72771">
        <w:trPr>
          <w:gridAfter w:val="1"/>
          <w:wAfter w:w="1530" w:type="dxa"/>
        </w:trPr>
        <w:tc>
          <w:tcPr>
            <w:tcW w:w="2515" w:type="dxa"/>
          </w:tcPr>
          <w:p w14:paraId="5F9985EF" w14:textId="77777777" w:rsidR="003D6275" w:rsidRPr="00E7779C" w:rsidRDefault="003D6275" w:rsidP="00A72771">
            <w:r w:rsidRPr="00E7779C">
              <w:t>Heart rate</w:t>
            </w:r>
          </w:p>
        </w:tc>
        <w:tc>
          <w:tcPr>
            <w:tcW w:w="1260" w:type="dxa"/>
          </w:tcPr>
          <w:p w14:paraId="1FB402DC" w14:textId="77777777" w:rsidR="003D6275" w:rsidRPr="00E7779C" w:rsidRDefault="003D6275" w:rsidP="00A72771">
            <w:r w:rsidRPr="00E7779C">
              <w:t>72</w:t>
            </w:r>
          </w:p>
        </w:tc>
        <w:tc>
          <w:tcPr>
            <w:tcW w:w="1440" w:type="dxa"/>
          </w:tcPr>
          <w:p w14:paraId="57DE6E03" w14:textId="77777777" w:rsidR="003D6275" w:rsidRPr="00E7779C" w:rsidRDefault="003D6275" w:rsidP="00A72771">
            <w:r w:rsidRPr="00E7779C">
              <w:t>71</w:t>
            </w:r>
          </w:p>
        </w:tc>
        <w:tc>
          <w:tcPr>
            <w:tcW w:w="1350" w:type="dxa"/>
          </w:tcPr>
          <w:p w14:paraId="0B2F5CDC" w14:textId="77777777" w:rsidR="003D6275" w:rsidRPr="00E7779C" w:rsidRDefault="003D6275" w:rsidP="00A72771">
            <w:r w:rsidRPr="00E7779C">
              <w:t>72</w:t>
            </w:r>
          </w:p>
        </w:tc>
        <w:tc>
          <w:tcPr>
            <w:tcW w:w="1530" w:type="dxa"/>
          </w:tcPr>
          <w:p w14:paraId="330A0963" w14:textId="77777777" w:rsidR="003D6275" w:rsidRPr="00E7779C" w:rsidRDefault="003D6275" w:rsidP="00A72771">
            <w:r w:rsidRPr="00E7779C">
              <w:t>102</w:t>
            </w:r>
          </w:p>
        </w:tc>
      </w:tr>
      <w:tr w:rsidR="003D6275" w:rsidRPr="00E7779C" w14:paraId="5B89424D" w14:textId="77777777" w:rsidTr="00A72771">
        <w:trPr>
          <w:gridAfter w:val="1"/>
          <w:wAfter w:w="1530" w:type="dxa"/>
        </w:trPr>
        <w:tc>
          <w:tcPr>
            <w:tcW w:w="2515" w:type="dxa"/>
          </w:tcPr>
          <w:p w14:paraId="41B1E068" w14:textId="77777777" w:rsidR="003D6275" w:rsidRPr="00E7779C" w:rsidRDefault="003D6275" w:rsidP="00A72771">
            <w:r w:rsidRPr="00E7779C">
              <w:t>Respirations</w:t>
            </w:r>
          </w:p>
        </w:tc>
        <w:tc>
          <w:tcPr>
            <w:tcW w:w="1260" w:type="dxa"/>
          </w:tcPr>
          <w:p w14:paraId="5FFACAAC" w14:textId="77777777" w:rsidR="003D6275" w:rsidRPr="00E7779C" w:rsidRDefault="003D6275" w:rsidP="00A72771">
            <w:r w:rsidRPr="00E7779C">
              <w:t>18</w:t>
            </w:r>
          </w:p>
        </w:tc>
        <w:tc>
          <w:tcPr>
            <w:tcW w:w="1440" w:type="dxa"/>
          </w:tcPr>
          <w:p w14:paraId="333E20F8" w14:textId="77777777" w:rsidR="003D6275" w:rsidRPr="00E7779C" w:rsidRDefault="003D6275" w:rsidP="00A72771">
            <w:r w:rsidRPr="00E7779C">
              <w:t>18</w:t>
            </w:r>
          </w:p>
        </w:tc>
        <w:tc>
          <w:tcPr>
            <w:tcW w:w="1350" w:type="dxa"/>
          </w:tcPr>
          <w:p w14:paraId="7183A6ED" w14:textId="77777777" w:rsidR="003D6275" w:rsidRPr="00E7779C" w:rsidRDefault="003D6275" w:rsidP="00A72771">
            <w:r w:rsidRPr="00E7779C">
              <w:t>17</w:t>
            </w:r>
          </w:p>
        </w:tc>
        <w:tc>
          <w:tcPr>
            <w:tcW w:w="1530" w:type="dxa"/>
          </w:tcPr>
          <w:p w14:paraId="62A7D452" w14:textId="77777777" w:rsidR="003D6275" w:rsidRPr="00E7779C" w:rsidRDefault="003D6275" w:rsidP="00A72771">
            <w:r w:rsidRPr="00E7779C">
              <w:t>11</w:t>
            </w:r>
          </w:p>
        </w:tc>
      </w:tr>
      <w:tr w:rsidR="003D6275" w:rsidRPr="00E7779C" w14:paraId="17EAEDF5" w14:textId="77777777" w:rsidTr="00A72771">
        <w:trPr>
          <w:gridAfter w:val="1"/>
          <w:wAfter w:w="1530" w:type="dxa"/>
        </w:trPr>
        <w:tc>
          <w:tcPr>
            <w:tcW w:w="2515" w:type="dxa"/>
          </w:tcPr>
          <w:p w14:paraId="3BC16F1F" w14:textId="77777777" w:rsidR="003D6275" w:rsidRPr="00E7779C" w:rsidRDefault="003D6275" w:rsidP="00A72771">
            <w:r w:rsidRPr="00E7779C">
              <w:t>Pulse oximetry</w:t>
            </w:r>
          </w:p>
        </w:tc>
        <w:tc>
          <w:tcPr>
            <w:tcW w:w="1260" w:type="dxa"/>
          </w:tcPr>
          <w:p w14:paraId="06D0C85D" w14:textId="77777777" w:rsidR="003D6275" w:rsidRPr="00E7779C" w:rsidRDefault="003D6275" w:rsidP="00A72771">
            <w:r w:rsidRPr="00E7779C">
              <w:t>99% on RA</w:t>
            </w:r>
          </w:p>
        </w:tc>
        <w:tc>
          <w:tcPr>
            <w:tcW w:w="1440" w:type="dxa"/>
          </w:tcPr>
          <w:p w14:paraId="12A351EF" w14:textId="77777777" w:rsidR="003D6275" w:rsidRPr="00E7779C" w:rsidRDefault="003D6275" w:rsidP="00A72771">
            <w:r w:rsidRPr="00E7779C">
              <w:t>99%  on RA</w:t>
            </w:r>
          </w:p>
        </w:tc>
        <w:tc>
          <w:tcPr>
            <w:tcW w:w="1350" w:type="dxa"/>
          </w:tcPr>
          <w:p w14:paraId="1E8AEF81" w14:textId="77777777" w:rsidR="003D6275" w:rsidRPr="00E7779C" w:rsidRDefault="003D6275" w:rsidP="00A72771">
            <w:r w:rsidRPr="00E7779C">
              <w:t>98%  on RA</w:t>
            </w:r>
          </w:p>
        </w:tc>
        <w:tc>
          <w:tcPr>
            <w:tcW w:w="1530" w:type="dxa"/>
          </w:tcPr>
          <w:p w14:paraId="5312EBBF" w14:textId="77777777" w:rsidR="003D6275" w:rsidRPr="00E7779C" w:rsidRDefault="003D6275" w:rsidP="00A72771">
            <w:r w:rsidRPr="00E7779C">
              <w:t>92%  on RA</w:t>
            </w:r>
          </w:p>
        </w:tc>
      </w:tr>
      <w:tr w:rsidR="003D6275" w:rsidRPr="00E7779C" w14:paraId="4D17D293" w14:textId="77777777" w:rsidTr="00A72771">
        <w:trPr>
          <w:gridAfter w:val="1"/>
          <w:wAfter w:w="1530" w:type="dxa"/>
        </w:trPr>
        <w:tc>
          <w:tcPr>
            <w:tcW w:w="2515" w:type="dxa"/>
          </w:tcPr>
          <w:p w14:paraId="2AB7953D" w14:textId="77777777" w:rsidR="003D6275" w:rsidRPr="00E7779C" w:rsidRDefault="003D6275" w:rsidP="00A72771">
            <w:r w:rsidRPr="00E7779C">
              <w:t>Urine Output</w:t>
            </w:r>
          </w:p>
        </w:tc>
        <w:tc>
          <w:tcPr>
            <w:tcW w:w="1260" w:type="dxa"/>
          </w:tcPr>
          <w:p w14:paraId="5FE518B4" w14:textId="5105E1F7" w:rsidR="003D6275" w:rsidRPr="00E7779C" w:rsidRDefault="003D6275" w:rsidP="00A72771">
            <w:proofErr w:type="spellStart"/>
            <w:r w:rsidRPr="00E7779C">
              <w:t>35</w:t>
            </w:r>
            <w:r w:rsidR="006A0E22">
              <w:t>ml</w:t>
            </w:r>
            <w:proofErr w:type="spellEnd"/>
          </w:p>
        </w:tc>
        <w:tc>
          <w:tcPr>
            <w:tcW w:w="1440" w:type="dxa"/>
          </w:tcPr>
          <w:p w14:paraId="72F19F88" w14:textId="37D3F8AF" w:rsidR="003D6275" w:rsidRPr="00E7779C" w:rsidRDefault="003D6275" w:rsidP="00A72771">
            <w:proofErr w:type="spellStart"/>
            <w:r w:rsidRPr="00E7779C">
              <w:t>30</w:t>
            </w:r>
            <w:r w:rsidR="006A0E22">
              <w:t>ml</w:t>
            </w:r>
            <w:proofErr w:type="spellEnd"/>
          </w:p>
        </w:tc>
        <w:tc>
          <w:tcPr>
            <w:tcW w:w="1350" w:type="dxa"/>
          </w:tcPr>
          <w:p w14:paraId="3A82250F" w14:textId="20A37350" w:rsidR="003D6275" w:rsidRPr="00E7779C" w:rsidRDefault="003D6275" w:rsidP="00A72771">
            <w:proofErr w:type="spellStart"/>
            <w:r w:rsidRPr="00E7779C">
              <w:t>30</w:t>
            </w:r>
            <w:r w:rsidR="006A0E22">
              <w:t>ml</w:t>
            </w:r>
            <w:proofErr w:type="spellEnd"/>
          </w:p>
        </w:tc>
        <w:tc>
          <w:tcPr>
            <w:tcW w:w="1530" w:type="dxa"/>
          </w:tcPr>
          <w:p w14:paraId="2DD485A5" w14:textId="37029478" w:rsidR="003D6275" w:rsidRPr="00E7779C" w:rsidRDefault="003D6275" w:rsidP="00A72771">
            <w:proofErr w:type="spellStart"/>
            <w:r w:rsidRPr="00E7779C">
              <w:t>20</w:t>
            </w:r>
            <w:r w:rsidR="006A0E22">
              <w:t>ml</w:t>
            </w:r>
            <w:proofErr w:type="spellEnd"/>
          </w:p>
        </w:tc>
      </w:tr>
      <w:tr w:rsidR="003D6275" w:rsidRPr="00E7779C" w14:paraId="7286E422" w14:textId="77777777" w:rsidTr="00A72771">
        <w:trPr>
          <w:gridAfter w:val="1"/>
          <w:wAfter w:w="1530" w:type="dxa"/>
        </w:trPr>
        <w:tc>
          <w:tcPr>
            <w:tcW w:w="2515" w:type="dxa"/>
          </w:tcPr>
          <w:p w14:paraId="25F61DC2" w14:textId="77777777" w:rsidR="003D6275" w:rsidRPr="00E7779C" w:rsidRDefault="003D6275" w:rsidP="00A72771">
            <w:r w:rsidRPr="00E7779C">
              <w:t>Other drugs or observations</w:t>
            </w:r>
          </w:p>
        </w:tc>
        <w:tc>
          <w:tcPr>
            <w:tcW w:w="1260" w:type="dxa"/>
          </w:tcPr>
          <w:p w14:paraId="6DE05279" w14:textId="77777777" w:rsidR="003D6275" w:rsidRPr="00E7779C" w:rsidRDefault="003D6275" w:rsidP="00A72771">
            <w:r w:rsidRPr="00E7779C">
              <w:t>None</w:t>
            </w:r>
          </w:p>
        </w:tc>
        <w:tc>
          <w:tcPr>
            <w:tcW w:w="1440" w:type="dxa"/>
          </w:tcPr>
          <w:p w14:paraId="51C8D23C" w14:textId="77777777" w:rsidR="003D6275" w:rsidRPr="00E7779C" w:rsidRDefault="003D6275" w:rsidP="00A72771">
            <w:r w:rsidRPr="00E7779C">
              <w:t>Nausea</w:t>
            </w:r>
          </w:p>
        </w:tc>
        <w:tc>
          <w:tcPr>
            <w:tcW w:w="1350" w:type="dxa"/>
          </w:tcPr>
          <w:p w14:paraId="20361F64" w14:textId="77777777" w:rsidR="003D6275" w:rsidRPr="00E7779C" w:rsidRDefault="003D6275" w:rsidP="00A72771">
            <w:r w:rsidRPr="00E7779C">
              <w:t xml:space="preserve">Nausea, cutaneous flushing, sweating </w:t>
            </w:r>
          </w:p>
        </w:tc>
        <w:tc>
          <w:tcPr>
            <w:tcW w:w="1530" w:type="dxa"/>
          </w:tcPr>
          <w:p w14:paraId="575EFFC4" w14:textId="77777777" w:rsidR="003D6275" w:rsidRPr="00E7779C" w:rsidRDefault="003D6275" w:rsidP="00A72771">
            <w:r w:rsidRPr="00E7779C">
              <w:t>Shortness of breath</w:t>
            </w:r>
          </w:p>
        </w:tc>
      </w:tr>
      <w:tr w:rsidR="00BD5AF2" w14:paraId="5A04997D" w14:textId="77777777" w:rsidTr="00A72771">
        <w:tc>
          <w:tcPr>
            <w:tcW w:w="9625" w:type="dxa"/>
            <w:gridSpan w:val="6"/>
          </w:tcPr>
          <w:p w14:paraId="0B9958E0" w14:textId="77777777" w:rsidR="00BD5AF2" w:rsidRPr="009577FC" w:rsidRDefault="00BD5AF2" w:rsidP="00BD5AF2">
            <w:r w:rsidRPr="009577FC">
              <w:t xml:space="preserve">0900. </w:t>
            </w:r>
            <w:proofErr w:type="spellStart"/>
            <w:r w:rsidRPr="009577FC">
              <w:t>4g</w:t>
            </w:r>
            <w:proofErr w:type="spellEnd"/>
            <w:r w:rsidRPr="009577FC">
              <w:t xml:space="preserve"> loading dose </w:t>
            </w:r>
            <w:r>
              <w:t>m</w:t>
            </w:r>
            <w:r w:rsidRPr="009577FC">
              <w:t xml:space="preserve">agnesium sulfate IV started, to be run over 20 minutes. Second nurse verified pump settings. Client educated on medication side effects. Client complains of headache rated 7/10, no nausea/vomiting, no epigastric pain, no visual disturbances. Current BP 159/89. Fetal monitor shows baseline heart rate 130 bpm, moderate variability, accelerations present, decelerations absent.  </w:t>
            </w:r>
          </w:p>
          <w:p w14:paraId="14F3508F" w14:textId="77777777" w:rsidR="00BD5AF2" w:rsidRPr="009577FC" w:rsidRDefault="00BD5AF2" w:rsidP="00BD5AF2">
            <w:r w:rsidRPr="009577FC">
              <w:t xml:space="preserve">0920. Magnesium sulfate loading dose complete. </w:t>
            </w:r>
            <w:r>
              <w:t>Magnesium rate r</w:t>
            </w:r>
            <w:r w:rsidRPr="009577FC">
              <w:t xml:space="preserve">ate changed to </w:t>
            </w:r>
            <w:proofErr w:type="spellStart"/>
            <w:r w:rsidRPr="009577FC">
              <w:t>2g</w:t>
            </w:r>
            <w:proofErr w:type="spellEnd"/>
            <w:r w:rsidRPr="009577FC">
              <w:t>/hr</w:t>
            </w:r>
            <w:r>
              <w:t xml:space="preserve"> continuous infusions. Se</w:t>
            </w:r>
            <w:r w:rsidRPr="009577FC">
              <w:t>cond nurse verified pump settings.</w:t>
            </w:r>
          </w:p>
          <w:p w14:paraId="556646DA" w14:textId="77777777" w:rsidR="00BD5AF2" w:rsidRPr="009577FC" w:rsidRDefault="00BD5AF2" w:rsidP="00BD5AF2">
            <w:r>
              <w:t>1100</w:t>
            </w:r>
            <w:r w:rsidRPr="009577FC">
              <w:t xml:space="preserve">. Client noted to have </w:t>
            </w:r>
            <w:r w:rsidRPr="006A0E22">
              <w:t>cutaneous flushing and sweating</w:t>
            </w:r>
            <w:r w:rsidRPr="009577FC">
              <w:t>.  Fan brought to bedside.</w:t>
            </w:r>
          </w:p>
          <w:p w14:paraId="1A3E1050" w14:textId="4FB90F48" w:rsidR="00BD5AF2" w:rsidRDefault="00BD5AF2" w:rsidP="00BD5AF2">
            <w:r w:rsidRPr="009577FC">
              <w:t xml:space="preserve">1200. </w:t>
            </w:r>
            <w:r>
              <w:t>A</w:t>
            </w:r>
            <w:r w:rsidRPr="009577FC">
              <w:t>bsent patellar reflex, RR 11, with complaints of shortness of breath.  Pulse ox</w:t>
            </w:r>
            <w:r>
              <w:t>imeter</w:t>
            </w:r>
            <w:r w:rsidRPr="009577FC">
              <w:t xml:space="preserve"> 92% on RA.</w:t>
            </w:r>
          </w:p>
        </w:tc>
      </w:tr>
    </w:tbl>
    <w:p w14:paraId="2B09CB37" w14:textId="77777777" w:rsidR="00BE30DB" w:rsidRDefault="00BE30DB" w:rsidP="00510320"/>
    <w:p w14:paraId="17BB0013" w14:textId="4191FDB1" w:rsidR="00B403DF" w:rsidRDefault="00B403DF" w:rsidP="00B403DF">
      <w:pPr>
        <w:pStyle w:val="ListParagraph"/>
        <w:numPr>
          <w:ilvl w:val="0"/>
          <w:numId w:val="6"/>
        </w:numPr>
      </w:pPr>
      <w:r>
        <w:t xml:space="preserve">For each </w:t>
      </w:r>
      <w:r w:rsidR="00A7315B">
        <w:t>potential intervention</w:t>
      </w:r>
      <w:r w:rsidR="00B155A0">
        <w:t xml:space="preserve">, click to specify whether the intervention is indicated or not </w:t>
      </w:r>
      <w:r w:rsidR="00BF1077">
        <w:t>indicated to include in the plan of care.</w:t>
      </w:r>
    </w:p>
    <w:tbl>
      <w:tblPr>
        <w:tblStyle w:val="TableGrid"/>
        <w:tblW w:w="0" w:type="auto"/>
        <w:tblLook w:val="04A0" w:firstRow="1" w:lastRow="0" w:firstColumn="1" w:lastColumn="0" w:noHBand="0" w:noVBand="1"/>
      </w:tblPr>
      <w:tblGrid>
        <w:gridCol w:w="3438"/>
        <w:gridCol w:w="1530"/>
        <w:gridCol w:w="2037"/>
      </w:tblGrid>
      <w:tr w:rsidR="00B403DF" w14:paraId="0162FB61" w14:textId="77777777" w:rsidTr="000870F1">
        <w:tc>
          <w:tcPr>
            <w:tcW w:w="3438" w:type="dxa"/>
          </w:tcPr>
          <w:p w14:paraId="7BFE900C" w14:textId="77777777" w:rsidR="00B403DF" w:rsidRDefault="00B403DF" w:rsidP="000870F1">
            <w:r>
              <w:t>Action</w:t>
            </w:r>
          </w:p>
        </w:tc>
        <w:tc>
          <w:tcPr>
            <w:tcW w:w="1530" w:type="dxa"/>
          </w:tcPr>
          <w:p w14:paraId="6FE91092" w14:textId="77777777" w:rsidR="00B403DF" w:rsidRDefault="00B403DF" w:rsidP="000870F1">
            <w:r>
              <w:t>Indicated</w:t>
            </w:r>
          </w:p>
        </w:tc>
        <w:tc>
          <w:tcPr>
            <w:tcW w:w="2037" w:type="dxa"/>
          </w:tcPr>
          <w:p w14:paraId="5B2DA6C0" w14:textId="77777777" w:rsidR="00B403DF" w:rsidRDefault="00B403DF" w:rsidP="000870F1">
            <w:r>
              <w:t>Not indicated</w:t>
            </w:r>
          </w:p>
        </w:tc>
      </w:tr>
      <w:tr w:rsidR="00B403DF" w14:paraId="7B62A028" w14:textId="77777777" w:rsidTr="000870F1">
        <w:tc>
          <w:tcPr>
            <w:tcW w:w="3438" w:type="dxa"/>
          </w:tcPr>
          <w:p w14:paraId="4D5273BB" w14:textId="1E7635C5" w:rsidR="00B403DF" w:rsidRDefault="00B403DF" w:rsidP="000870F1">
            <w:r>
              <w:t xml:space="preserve">Stop </w:t>
            </w:r>
            <w:r w:rsidR="006A0E22">
              <w:t xml:space="preserve">magnesium </w:t>
            </w:r>
            <w:r>
              <w:t>infusion</w:t>
            </w:r>
          </w:p>
        </w:tc>
        <w:tc>
          <w:tcPr>
            <w:tcW w:w="1530" w:type="dxa"/>
          </w:tcPr>
          <w:p w14:paraId="6F2EAF50" w14:textId="77777777" w:rsidR="00B403DF" w:rsidRDefault="00B403DF" w:rsidP="000870F1">
            <w:pPr>
              <w:pStyle w:val="ListParagraph"/>
              <w:numPr>
                <w:ilvl w:val="0"/>
                <w:numId w:val="10"/>
              </w:numPr>
            </w:pPr>
            <w:r>
              <w:t>*</w:t>
            </w:r>
          </w:p>
        </w:tc>
        <w:tc>
          <w:tcPr>
            <w:tcW w:w="2037" w:type="dxa"/>
          </w:tcPr>
          <w:p w14:paraId="6D088852" w14:textId="77777777" w:rsidR="00B403DF" w:rsidRDefault="00B403DF" w:rsidP="000870F1">
            <w:pPr>
              <w:pStyle w:val="ListParagraph"/>
              <w:numPr>
                <w:ilvl w:val="0"/>
                <w:numId w:val="8"/>
              </w:numPr>
            </w:pPr>
          </w:p>
        </w:tc>
      </w:tr>
      <w:tr w:rsidR="00B403DF" w14:paraId="684F5156" w14:textId="77777777" w:rsidTr="000870F1">
        <w:tc>
          <w:tcPr>
            <w:tcW w:w="3438" w:type="dxa"/>
          </w:tcPr>
          <w:p w14:paraId="11A70DCE" w14:textId="77777777" w:rsidR="00B403DF" w:rsidRDefault="00B403DF" w:rsidP="000870F1">
            <w:r>
              <w:t>Administer calcium gluconate</w:t>
            </w:r>
          </w:p>
        </w:tc>
        <w:tc>
          <w:tcPr>
            <w:tcW w:w="1530" w:type="dxa"/>
          </w:tcPr>
          <w:p w14:paraId="50C94145" w14:textId="77777777" w:rsidR="00B403DF" w:rsidRDefault="00B403DF" w:rsidP="000870F1">
            <w:pPr>
              <w:pStyle w:val="ListParagraph"/>
              <w:numPr>
                <w:ilvl w:val="0"/>
                <w:numId w:val="10"/>
              </w:numPr>
            </w:pPr>
            <w:r>
              <w:t>*</w:t>
            </w:r>
          </w:p>
        </w:tc>
        <w:tc>
          <w:tcPr>
            <w:tcW w:w="2037" w:type="dxa"/>
          </w:tcPr>
          <w:p w14:paraId="53D9DF10" w14:textId="77777777" w:rsidR="00B403DF" w:rsidRDefault="00B403DF" w:rsidP="000870F1">
            <w:pPr>
              <w:pStyle w:val="ListParagraph"/>
              <w:numPr>
                <w:ilvl w:val="0"/>
                <w:numId w:val="8"/>
              </w:numPr>
            </w:pPr>
          </w:p>
        </w:tc>
      </w:tr>
      <w:tr w:rsidR="00B403DF" w14:paraId="105FCE5D" w14:textId="77777777" w:rsidTr="000870F1">
        <w:tc>
          <w:tcPr>
            <w:tcW w:w="3438" w:type="dxa"/>
          </w:tcPr>
          <w:p w14:paraId="45F038FE" w14:textId="77777777" w:rsidR="00B403DF" w:rsidRDefault="00B403DF" w:rsidP="000870F1">
            <w:r>
              <w:t>Place client in supine position</w:t>
            </w:r>
          </w:p>
        </w:tc>
        <w:tc>
          <w:tcPr>
            <w:tcW w:w="1530" w:type="dxa"/>
          </w:tcPr>
          <w:p w14:paraId="2BC73F91" w14:textId="77777777" w:rsidR="00B403DF" w:rsidRDefault="00B403DF" w:rsidP="000870F1">
            <w:pPr>
              <w:pStyle w:val="ListParagraph"/>
              <w:numPr>
                <w:ilvl w:val="0"/>
                <w:numId w:val="10"/>
              </w:numPr>
            </w:pPr>
          </w:p>
        </w:tc>
        <w:tc>
          <w:tcPr>
            <w:tcW w:w="2037" w:type="dxa"/>
          </w:tcPr>
          <w:p w14:paraId="15DE689B" w14:textId="77777777" w:rsidR="00B403DF" w:rsidRDefault="00B403DF" w:rsidP="000870F1">
            <w:pPr>
              <w:pStyle w:val="ListParagraph"/>
              <w:numPr>
                <w:ilvl w:val="0"/>
                <w:numId w:val="8"/>
              </w:numPr>
            </w:pPr>
            <w:r>
              <w:t>*</w:t>
            </w:r>
          </w:p>
        </w:tc>
      </w:tr>
      <w:tr w:rsidR="00B403DF" w14:paraId="744F87D3" w14:textId="77777777" w:rsidTr="000870F1">
        <w:tc>
          <w:tcPr>
            <w:tcW w:w="3438" w:type="dxa"/>
          </w:tcPr>
          <w:p w14:paraId="467C8746" w14:textId="77777777" w:rsidR="00B403DF" w:rsidRDefault="00B403DF" w:rsidP="000870F1">
            <w:r>
              <w:t>Activate rapid response</w:t>
            </w:r>
          </w:p>
        </w:tc>
        <w:tc>
          <w:tcPr>
            <w:tcW w:w="1530" w:type="dxa"/>
          </w:tcPr>
          <w:p w14:paraId="325E58D4" w14:textId="77777777" w:rsidR="00B403DF" w:rsidRDefault="00B403DF" w:rsidP="000870F1">
            <w:pPr>
              <w:pStyle w:val="ListParagraph"/>
              <w:numPr>
                <w:ilvl w:val="0"/>
                <w:numId w:val="10"/>
              </w:numPr>
            </w:pPr>
            <w:r>
              <w:t>*</w:t>
            </w:r>
          </w:p>
        </w:tc>
        <w:tc>
          <w:tcPr>
            <w:tcW w:w="2037" w:type="dxa"/>
          </w:tcPr>
          <w:p w14:paraId="68829308" w14:textId="77777777" w:rsidR="00B403DF" w:rsidRDefault="00B403DF" w:rsidP="000870F1">
            <w:pPr>
              <w:pStyle w:val="ListParagraph"/>
              <w:numPr>
                <w:ilvl w:val="0"/>
                <w:numId w:val="8"/>
              </w:numPr>
            </w:pPr>
          </w:p>
        </w:tc>
      </w:tr>
      <w:tr w:rsidR="00B403DF" w14:paraId="1911F14E" w14:textId="77777777" w:rsidTr="000870F1">
        <w:tc>
          <w:tcPr>
            <w:tcW w:w="3438" w:type="dxa"/>
          </w:tcPr>
          <w:p w14:paraId="2A1A9567" w14:textId="77777777" w:rsidR="00B403DF" w:rsidRDefault="00B403DF" w:rsidP="000870F1">
            <w:r>
              <w:t>Provide oxygen</w:t>
            </w:r>
          </w:p>
        </w:tc>
        <w:tc>
          <w:tcPr>
            <w:tcW w:w="1530" w:type="dxa"/>
          </w:tcPr>
          <w:p w14:paraId="58E24BAF" w14:textId="77777777" w:rsidR="00B403DF" w:rsidRDefault="00B403DF" w:rsidP="000870F1">
            <w:pPr>
              <w:pStyle w:val="ListParagraph"/>
              <w:numPr>
                <w:ilvl w:val="0"/>
                <w:numId w:val="10"/>
              </w:numPr>
            </w:pPr>
            <w:r>
              <w:t>*</w:t>
            </w:r>
          </w:p>
        </w:tc>
        <w:tc>
          <w:tcPr>
            <w:tcW w:w="2037" w:type="dxa"/>
          </w:tcPr>
          <w:p w14:paraId="7C7E6C69" w14:textId="77777777" w:rsidR="00B403DF" w:rsidRDefault="00B403DF" w:rsidP="000870F1">
            <w:pPr>
              <w:pStyle w:val="ListParagraph"/>
              <w:numPr>
                <w:ilvl w:val="0"/>
                <w:numId w:val="8"/>
              </w:numPr>
            </w:pPr>
          </w:p>
        </w:tc>
      </w:tr>
      <w:tr w:rsidR="00B403DF" w14:paraId="76C919DF" w14:textId="77777777" w:rsidTr="000870F1">
        <w:tc>
          <w:tcPr>
            <w:tcW w:w="3438" w:type="dxa"/>
          </w:tcPr>
          <w:p w14:paraId="60630C3C" w14:textId="3A68B8FC" w:rsidR="00B403DF" w:rsidRDefault="005B111C" w:rsidP="000870F1">
            <w:r>
              <w:t>Monitor fetus</w:t>
            </w:r>
          </w:p>
        </w:tc>
        <w:tc>
          <w:tcPr>
            <w:tcW w:w="1530" w:type="dxa"/>
          </w:tcPr>
          <w:p w14:paraId="52D93DE6" w14:textId="5E8D789B" w:rsidR="00B403DF" w:rsidRDefault="005B111C" w:rsidP="000870F1">
            <w:pPr>
              <w:pStyle w:val="ListParagraph"/>
              <w:numPr>
                <w:ilvl w:val="0"/>
                <w:numId w:val="10"/>
              </w:numPr>
            </w:pPr>
            <w:r>
              <w:t>*</w:t>
            </w:r>
          </w:p>
        </w:tc>
        <w:tc>
          <w:tcPr>
            <w:tcW w:w="2037" w:type="dxa"/>
          </w:tcPr>
          <w:p w14:paraId="7328942B" w14:textId="7458C313" w:rsidR="00B403DF" w:rsidRDefault="00B403DF" w:rsidP="000870F1">
            <w:pPr>
              <w:pStyle w:val="ListParagraph"/>
              <w:numPr>
                <w:ilvl w:val="0"/>
                <w:numId w:val="8"/>
              </w:numPr>
            </w:pPr>
          </w:p>
        </w:tc>
      </w:tr>
      <w:tr w:rsidR="00B403DF" w14:paraId="47A6629F" w14:textId="77777777" w:rsidTr="000870F1">
        <w:tc>
          <w:tcPr>
            <w:tcW w:w="3438" w:type="dxa"/>
          </w:tcPr>
          <w:p w14:paraId="1BF281B7" w14:textId="77777777" w:rsidR="00B403DF" w:rsidRDefault="00B403DF" w:rsidP="000870F1">
            <w:r>
              <w:t>Administer anti-seizure medication</w:t>
            </w:r>
          </w:p>
        </w:tc>
        <w:tc>
          <w:tcPr>
            <w:tcW w:w="1530" w:type="dxa"/>
          </w:tcPr>
          <w:p w14:paraId="41670D24" w14:textId="77777777" w:rsidR="00B403DF" w:rsidRDefault="00B403DF" w:rsidP="000870F1">
            <w:pPr>
              <w:pStyle w:val="ListParagraph"/>
              <w:numPr>
                <w:ilvl w:val="0"/>
                <w:numId w:val="10"/>
              </w:numPr>
            </w:pPr>
          </w:p>
        </w:tc>
        <w:tc>
          <w:tcPr>
            <w:tcW w:w="2037" w:type="dxa"/>
          </w:tcPr>
          <w:p w14:paraId="296FF8BE" w14:textId="77777777" w:rsidR="00B403DF" w:rsidRDefault="00B403DF" w:rsidP="000870F1">
            <w:pPr>
              <w:pStyle w:val="ListParagraph"/>
              <w:numPr>
                <w:ilvl w:val="0"/>
                <w:numId w:val="8"/>
              </w:numPr>
            </w:pPr>
            <w:r>
              <w:t>*</w:t>
            </w:r>
          </w:p>
        </w:tc>
      </w:tr>
      <w:tr w:rsidR="00B403DF" w14:paraId="3D33ED89" w14:textId="77777777" w:rsidTr="000870F1">
        <w:tc>
          <w:tcPr>
            <w:tcW w:w="3438" w:type="dxa"/>
          </w:tcPr>
          <w:p w14:paraId="5522402F" w14:textId="4D2846D5" w:rsidR="00B403DF" w:rsidRDefault="003A2AD8" w:rsidP="000870F1">
            <w:r>
              <w:t>Draw s</w:t>
            </w:r>
            <w:r w:rsidR="00B403DF">
              <w:t>erum magnesium level</w:t>
            </w:r>
          </w:p>
        </w:tc>
        <w:tc>
          <w:tcPr>
            <w:tcW w:w="1530" w:type="dxa"/>
          </w:tcPr>
          <w:p w14:paraId="1E051D6C" w14:textId="77777777" w:rsidR="00B403DF" w:rsidRDefault="00B403DF" w:rsidP="000870F1">
            <w:pPr>
              <w:pStyle w:val="ListParagraph"/>
              <w:numPr>
                <w:ilvl w:val="0"/>
                <w:numId w:val="10"/>
              </w:numPr>
            </w:pPr>
            <w:r>
              <w:t>*</w:t>
            </w:r>
          </w:p>
        </w:tc>
        <w:tc>
          <w:tcPr>
            <w:tcW w:w="2037" w:type="dxa"/>
          </w:tcPr>
          <w:p w14:paraId="4546839D" w14:textId="77777777" w:rsidR="00B403DF" w:rsidRDefault="00B403DF" w:rsidP="000870F1">
            <w:pPr>
              <w:pStyle w:val="ListParagraph"/>
              <w:numPr>
                <w:ilvl w:val="0"/>
                <w:numId w:val="8"/>
              </w:numPr>
            </w:pPr>
          </w:p>
        </w:tc>
      </w:tr>
      <w:tr w:rsidR="00B403DF" w14:paraId="59C8B3A6" w14:textId="77777777" w:rsidTr="000870F1">
        <w:tc>
          <w:tcPr>
            <w:tcW w:w="3438" w:type="dxa"/>
          </w:tcPr>
          <w:p w14:paraId="0C2C6FE6" w14:textId="77777777" w:rsidR="00B403DF" w:rsidRDefault="00B403DF" w:rsidP="000870F1">
            <w:r>
              <w:t>Check for medication error</w:t>
            </w:r>
          </w:p>
        </w:tc>
        <w:tc>
          <w:tcPr>
            <w:tcW w:w="1530" w:type="dxa"/>
          </w:tcPr>
          <w:p w14:paraId="1FCD76D7" w14:textId="77777777" w:rsidR="00B403DF" w:rsidRDefault="00B403DF" w:rsidP="000870F1">
            <w:pPr>
              <w:pStyle w:val="ListParagraph"/>
              <w:numPr>
                <w:ilvl w:val="0"/>
                <w:numId w:val="10"/>
              </w:numPr>
            </w:pPr>
            <w:r>
              <w:t>*</w:t>
            </w:r>
          </w:p>
        </w:tc>
        <w:tc>
          <w:tcPr>
            <w:tcW w:w="2037" w:type="dxa"/>
          </w:tcPr>
          <w:p w14:paraId="2854D6FF" w14:textId="77777777" w:rsidR="00B403DF" w:rsidRDefault="00B403DF" w:rsidP="000870F1">
            <w:pPr>
              <w:pStyle w:val="ListParagraph"/>
              <w:numPr>
                <w:ilvl w:val="0"/>
                <w:numId w:val="8"/>
              </w:numPr>
            </w:pPr>
          </w:p>
        </w:tc>
      </w:tr>
      <w:tr w:rsidR="00B403DF" w14:paraId="6FAAC832" w14:textId="77777777" w:rsidTr="000870F1">
        <w:tc>
          <w:tcPr>
            <w:tcW w:w="3438" w:type="dxa"/>
          </w:tcPr>
          <w:p w14:paraId="03A0DE4B" w14:textId="77777777" w:rsidR="00B403DF" w:rsidRDefault="00B403DF" w:rsidP="000870F1">
            <w:r>
              <w:t>Elevate extremities</w:t>
            </w:r>
          </w:p>
        </w:tc>
        <w:tc>
          <w:tcPr>
            <w:tcW w:w="1530" w:type="dxa"/>
          </w:tcPr>
          <w:p w14:paraId="4D7CA7CE" w14:textId="77777777" w:rsidR="00B403DF" w:rsidRDefault="00B403DF" w:rsidP="000870F1">
            <w:pPr>
              <w:pStyle w:val="ListParagraph"/>
              <w:numPr>
                <w:ilvl w:val="0"/>
                <w:numId w:val="10"/>
              </w:numPr>
            </w:pPr>
          </w:p>
        </w:tc>
        <w:tc>
          <w:tcPr>
            <w:tcW w:w="2037" w:type="dxa"/>
          </w:tcPr>
          <w:p w14:paraId="423E6B65" w14:textId="77777777" w:rsidR="00B403DF" w:rsidRDefault="00B403DF" w:rsidP="000870F1">
            <w:pPr>
              <w:pStyle w:val="ListParagraph"/>
              <w:numPr>
                <w:ilvl w:val="0"/>
                <w:numId w:val="8"/>
              </w:numPr>
            </w:pPr>
            <w:r>
              <w:t>*</w:t>
            </w:r>
          </w:p>
        </w:tc>
      </w:tr>
    </w:tbl>
    <w:p w14:paraId="18E5E022" w14:textId="77777777" w:rsidR="0075119B" w:rsidRDefault="0075119B" w:rsidP="00D72BC0"/>
    <w:bookmarkEnd w:id="7"/>
    <w:p w14:paraId="10062DEC" w14:textId="77777777" w:rsidR="00637E23" w:rsidRPr="000E791C" w:rsidRDefault="00637E23" w:rsidP="00637E23">
      <w:pPr>
        <w:rPr>
          <w:rFonts w:cstheme="minorHAnsi"/>
          <w:b/>
          <w:bCs/>
        </w:rPr>
      </w:pPr>
      <w:r w:rsidRPr="000E791C">
        <w:rPr>
          <w:rFonts w:cstheme="minorHAnsi"/>
          <w:b/>
          <w:bCs/>
        </w:rPr>
        <w:lastRenderedPageBreak/>
        <w:t>Scoring Rule: 0/1</w:t>
      </w:r>
    </w:p>
    <w:p w14:paraId="0F9ED8DB" w14:textId="748A007E" w:rsidR="00136C2C" w:rsidRDefault="00637E23" w:rsidP="00136C2C">
      <w:pPr>
        <w:spacing w:after="0"/>
      </w:pPr>
      <w:r w:rsidRPr="00637E23">
        <w:rPr>
          <w:b/>
          <w:bCs/>
        </w:rPr>
        <w:t>Rationale:</w:t>
      </w:r>
      <w:r>
        <w:t xml:space="preserve"> When magnesium toxicity is suspected the infusion should be stopped, a rapid response activated, and calcium gluconate administered.  The patient should receive oxygen because of respiratory depression. The fetus should be assessed any time there is a complication with the mother. Serum magnesium would confirm toxicity. Checking for medication error is necessary after medication-related complications. Supine position could make shortness of breath worse. Anti-seizure medication would be necessary for eclampsia, which this client does not have.  Elevation of extremities is unrelated to magnesium toxicity.</w:t>
      </w:r>
    </w:p>
    <w:p w14:paraId="0814AA13" w14:textId="77777777" w:rsidR="00136C2C" w:rsidRDefault="00136C2C" w:rsidP="00136C2C">
      <w:r>
        <w:br w:type="page"/>
      </w:r>
    </w:p>
    <w:p w14:paraId="1BCD5A12" w14:textId="77777777"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424CA632" w14:textId="7B62630D" w:rsidR="009E2082" w:rsidRDefault="009E2082" w:rsidP="00510320">
      <w:r>
        <w:t>The nurse is caring for a client admitted</w:t>
      </w:r>
      <w:r w:rsidR="006A0E22">
        <w:t xml:space="preserve"> to the labor and delivery unit</w:t>
      </w:r>
      <w:r>
        <w:t xml:space="preserve"> at 35 weeks gestation with preeclampsia.</w:t>
      </w:r>
    </w:p>
    <w:tbl>
      <w:tblPr>
        <w:tblStyle w:val="TableGrid"/>
        <w:tblW w:w="9625" w:type="dxa"/>
        <w:tblLook w:val="04A0" w:firstRow="1" w:lastRow="0" w:firstColumn="1" w:lastColumn="0" w:noHBand="0" w:noVBand="1"/>
      </w:tblPr>
      <w:tblGrid>
        <w:gridCol w:w="2515"/>
        <w:gridCol w:w="1260"/>
        <w:gridCol w:w="1440"/>
        <w:gridCol w:w="1350"/>
        <w:gridCol w:w="1530"/>
        <w:gridCol w:w="1530"/>
      </w:tblGrid>
      <w:tr w:rsidR="00B70B63" w:rsidRPr="00E7779C" w14:paraId="419A223E" w14:textId="77777777" w:rsidTr="00A72771">
        <w:trPr>
          <w:gridAfter w:val="5"/>
          <w:wAfter w:w="7110" w:type="dxa"/>
        </w:trPr>
        <w:tc>
          <w:tcPr>
            <w:tcW w:w="2515" w:type="dxa"/>
            <w:shd w:val="clear" w:color="auto" w:fill="FFC000"/>
          </w:tcPr>
          <w:p w14:paraId="5C9F063A" w14:textId="77777777" w:rsidR="00B70B63" w:rsidRPr="00E7779C" w:rsidRDefault="00B70B63" w:rsidP="00A72771">
            <w:pPr>
              <w:rPr>
                <w:b/>
                <w:bCs/>
              </w:rPr>
            </w:pPr>
            <w:r w:rsidRPr="00E7779C">
              <w:rPr>
                <w:b/>
                <w:bCs/>
              </w:rPr>
              <w:t>Admission Note</w:t>
            </w:r>
          </w:p>
          <w:p w14:paraId="5BBECBB7" w14:textId="77777777" w:rsidR="00B70B63" w:rsidRPr="00E7779C" w:rsidRDefault="00B70B63" w:rsidP="00A72771">
            <w:pPr>
              <w:rPr>
                <w:b/>
                <w:bCs/>
              </w:rPr>
            </w:pPr>
          </w:p>
        </w:tc>
      </w:tr>
      <w:tr w:rsidR="00B70B63" w:rsidRPr="00E7779C" w14:paraId="6609EE0D" w14:textId="77777777" w:rsidTr="00F6472D">
        <w:tc>
          <w:tcPr>
            <w:tcW w:w="9625" w:type="dxa"/>
            <w:gridSpan w:val="6"/>
          </w:tcPr>
          <w:p w14:paraId="51207A8A" w14:textId="52272C28" w:rsidR="00B70B63" w:rsidRPr="00E7779C" w:rsidRDefault="006A0E22" w:rsidP="00A72771">
            <w:r>
              <w:t>0845. Client is a 29-year-old primigravida at 35 weeks gestation admitted with severe preeclampsia. Plan is magnesium sulfate x 24 hours, followed by induction of labor.</w:t>
            </w:r>
          </w:p>
        </w:tc>
      </w:tr>
      <w:tr w:rsidR="00B70B63" w:rsidRPr="00E7779C" w14:paraId="4EC7FBCE" w14:textId="77777777" w:rsidTr="00A72771">
        <w:trPr>
          <w:gridAfter w:val="5"/>
          <w:wAfter w:w="7110" w:type="dxa"/>
        </w:trPr>
        <w:tc>
          <w:tcPr>
            <w:tcW w:w="2515" w:type="dxa"/>
            <w:shd w:val="clear" w:color="auto" w:fill="FFC000"/>
          </w:tcPr>
          <w:p w14:paraId="25FE5479" w14:textId="77777777" w:rsidR="00B70B63" w:rsidRPr="00E7779C" w:rsidRDefault="00B70B63" w:rsidP="00A72771">
            <w:pPr>
              <w:rPr>
                <w:i/>
                <w:iCs/>
              </w:rPr>
            </w:pPr>
            <w:r w:rsidRPr="00E7779C">
              <w:rPr>
                <w:b/>
                <w:bCs/>
              </w:rPr>
              <w:t>Flowsheet</w:t>
            </w:r>
          </w:p>
          <w:p w14:paraId="28FB6114" w14:textId="77777777" w:rsidR="00B70B63" w:rsidRPr="00E7779C" w:rsidRDefault="00B70B63" w:rsidP="00A72771"/>
        </w:tc>
      </w:tr>
      <w:tr w:rsidR="00B70B63" w:rsidRPr="00E7779C" w14:paraId="2DE6AAAB" w14:textId="77777777" w:rsidTr="00A72771">
        <w:trPr>
          <w:gridAfter w:val="1"/>
          <w:wAfter w:w="1530" w:type="dxa"/>
        </w:trPr>
        <w:tc>
          <w:tcPr>
            <w:tcW w:w="2515" w:type="dxa"/>
          </w:tcPr>
          <w:p w14:paraId="6913E8DF" w14:textId="77777777" w:rsidR="00B70B63" w:rsidRPr="00E7779C" w:rsidRDefault="00B70B63" w:rsidP="00A72771">
            <w:r w:rsidRPr="00E7779C">
              <w:t>Time</w:t>
            </w:r>
          </w:p>
        </w:tc>
        <w:tc>
          <w:tcPr>
            <w:tcW w:w="1260" w:type="dxa"/>
          </w:tcPr>
          <w:p w14:paraId="3BD9A773" w14:textId="77777777" w:rsidR="00B70B63" w:rsidRPr="00E7779C" w:rsidRDefault="00B70B63" w:rsidP="00A72771">
            <w:r w:rsidRPr="00E7779C">
              <w:t>0900</w:t>
            </w:r>
          </w:p>
        </w:tc>
        <w:tc>
          <w:tcPr>
            <w:tcW w:w="1440" w:type="dxa"/>
          </w:tcPr>
          <w:p w14:paraId="27F9CAF5" w14:textId="77777777" w:rsidR="00B70B63" w:rsidRPr="00E7779C" w:rsidRDefault="00B70B63" w:rsidP="00A72771">
            <w:r w:rsidRPr="00E7779C">
              <w:t>1000</w:t>
            </w:r>
          </w:p>
        </w:tc>
        <w:tc>
          <w:tcPr>
            <w:tcW w:w="1350" w:type="dxa"/>
          </w:tcPr>
          <w:p w14:paraId="34EBED39" w14:textId="77777777" w:rsidR="00B70B63" w:rsidRPr="00E7779C" w:rsidRDefault="00B70B63" w:rsidP="00A72771">
            <w:r w:rsidRPr="00E7779C">
              <w:t>1100</w:t>
            </w:r>
          </w:p>
        </w:tc>
        <w:tc>
          <w:tcPr>
            <w:tcW w:w="1530" w:type="dxa"/>
          </w:tcPr>
          <w:p w14:paraId="59F883D7" w14:textId="77777777" w:rsidR="00B70B63" w:rsidRPr="00E7779C" w:rsidRDefault="00B70B63" w:rsidP="00A72771">
            <w:r w:rsidRPr="00E7779C">
              <w:t>1200</w:t>
            </w:r>
          </w:p>
        </w:tc>
      </w:tr>
      <w:tr w:rsidR="00B70B63" w:rsidRPr="00E7779C" w14:paraId="3D356B6E" w14:textId="77777777" w:rsidTr="00A72771">
        <w:trPr>
          <w:gridAfter w:val="1"/>
          <w:wAfter w:w="1530" w:type="dxa"/>
        </w:trPr>
        <w:tc>
          <w:tcPr>
            <w:tcW w:w="2515" w:type="dxa"/>
          </w:tcPr>
          <w:p w14:paraId="052E3A9E" w14:textId="77777777" w:rsidR="00B70B63" w:rsidRPr="00E7779C" w:rsidRDefault="00B70B63" w:rsidP="00A72771">
            <w:r w:rsidRPr="00E7779C">
              <w:t>Magnesium sulfate dose</w:t>
            </w:r>
          </w:p>
        </w:tc>
        <w:tc>
          <w:tcPr>
            <w:tcW w:w="1260" w:type="dxa"/>
          </w:tcPr>
          <w:p w14:paraId="598B605E" w14:textId="77777777" w:rsidR="00B70B63" w:rsidRPr="00E7779C" w:rsidRDefault="00B70B63" w:rsidP="00A72771">
            <w:proofErr w:type="spellStart"/>
            <w:r w:rsidRPr="00E7779C">
              <w:t>4g</w:t>
            </w:r>
            <w:proofErr w:type="spellEnd"/>
          </w:p>
        </w:tc>
        <w:tc>
          <w:tcPr>
            <w:tcW w:w="1440" w:type="dxa"/>
          </w:tcPr>
          <w:p w14:paraId="52FCCCFD" w14:textId="77777777" w:rsidR="00B70B63" w:rsidRPr="00E7779C" w:rsidRDefault="00B70B63" w:rsidP="00A72771">
            <w:proofErr w:type="spellStart"/>
            <w:r w:rsidRPr="00E7779C">
              <w:t>2g</w:t>
            </w:r>
            <w:proofErr w:type="spellEnd"/>
          </w:p>
        </w:tc>
        <w:tc>
          <w:tcPr>
            <w:tcW w:w="1350" w:type="dxa"/>
          </w:tcPr>
          <w:p w14:paraId="4750F3C1" w14:textId="77777777" w:rsidR="00B70B63" w:rsidRPr="00E7779C" w:rsidRDefault="00B70B63" w:rsidP="00A72771">
            <w:proofErr w:type="spellStart"/>
            <w:r w:rsidRPr="00E7779C">
              <w:t>2g</w:t>
            </w:r>
            <w:proofErr w:type="spellEnd"/>
          </w:p>
        </w:tc>
        <w:tc>
          <w:tcPr>
            <w:tcW w:w="1530" w:type="dxa"/>
          </w:tcPr>
          <w:p w14:paraId="07A417E5" w14:textId="77777777" w:rsidR="00B70B63" w:rsidRPr="00E7779C" w:rsidRDefault="00B70B63" w:rsidP="00A72771">
            <w:proofErr w:type="spellStart"/>
            <w:r w:rsidRPr="00E7779C">
              <w:t>2g</w:t>
            </w:r>
            <w:proofErr w:type="spellEnd"/>
          </w:p>
        </w:tc>
      </w:tr>
      <w:tr w:rsidR="00B70B63" w:rsidRPr="00E7779C" w14:paraId="77552844" w14:textId="77777777" w:rsidTr="00A72771">
        <w:trPr>
          <w:gridAfter w:val="1"/>
          <w:wAfter w:w="1530" w:type="dxa"/>
        </w:trPr>
        <w:tc>
          <w:tcPr>
            <w:tcW w:w="2515" w:type="dxa"/>
          </w:tcPr>
          <w:p w14:paraId="4567407D" w14:textId="77777777" w:rsidR="00B70B63" w:rsidRPr="00E7779C" w:rsidRDefault="00B70B63" w:rsidP="00A72771">
            <w:r w:rsidRPr="00E7779C">
              <w:t>Reflexes present</w:t>
            </w:r>
          </w:p>
        </w:tc>
        <w:tc>
          <w:tcPr>
            <w:tcW w:w="1260" w:type="dxa"/>
          </w:tcPr>
          <w:p w14:paraId="2521D9F9" w14:textId="77777777" w:rsidR="00B70B63" w:rsidRPr="00E7779C" w:rsidRDefault="00B70B63" w:rsidP="00A72771">
            <w:r w:rsidRPr="00E7779C">
              <w:t>Yes +2</w:t>
            </w:r>
          </w:p>
        </w:tc>
        <w:tc>
          <w:tcPr>
            <w:tcW w:w="1440" w:type="dxa"/>
          </w:tcPr>
          <w:p w14:paraId="1EB3E1C7" w14:textId="77777777" w:rsidR="00B70B63" w:rsidRPr="00E7779C" w:rsidRDefault="00B70B63" w:rsidP="00A72771">
            <w:r w:rsidRPr="00E7779C">
              <w:t>Yes +2</w:t>
            </w:r>
          </w:p>
        </w:tc>
        <w:tc>
          <w:tcPr>
            <w:tcW w:w="1350" w:type="dxa"/>
          </w:tcPr>
          <w:p w14:paraId="75E94B3C" w14:textId="77777777" w:rsidR="00B70B63" w:rsidRPr="00E7779C" w:rsidRDefault="00B70B63" w:rsidP="00A72771">
            <w:r w:rsidRPr="00E7779C">
              <w:t>Yes +2</w:t>
            </w:r>
          </w:p>
        </w:tc>
        <w:tc>
          <w:tcPr>
            <w:tcW w:w="1530" w:type="dxa"/>
          </w:tcPr>
          <w:p w14:paraId="11F822A1" w14:textId="77777777" w:rsidR="00B70B63" w:rsidRPr="00E7779C" w:rsidRDefault="00B70B63" w:rsidP="00A72771">
            <w:r w:rsidRPr="00E7779C">
              <w:t>No</w:t>
            </w:r>
          </w:p>
        </w:tc>
      </w:tr>
      <w:tr w:rsidR="00B70B63" w:rsidRPr="00E7779C" w14:paraId="40E8D85E" w14:textId="77777777" w:rsidTr="00A72771">
        <w:trPr>
          <w:gridAfter w:val="1"/>
          <w:wAfter w:w="1530" w:type="dxa"/>
        </w:trPr>
        <w:tc>
          <w:tcPr>
            <w:tcW w:w="2515" w:type="dxa"/>
          </w:tcPr>
          <w:p w14:paraId="18F6B83C" w14:textId="77777777" w:rsidR="00B70B63" w:rsidRPr="00E7779C" w:rsidRDefault="00B70B63" w:rsidP="00A72771">
            <w:r w:rsidRPr="00E7779C">
              <w:t>Blood pressure</w:t>
            </w:r>
          </w:p>
        </w:tc>
        <w:tc>
          <w:tcPr>
            <w:tcW w:w="1260" w:type="dxa"/>
          </w:tcPr>
          <w:p w14:paraId="4C068F44" w14:textId="77777777" w:rsidR="00B70B63" w:rsidRPr="00E7779C" w:rsidRDefault="00B70B63" w:rsidP="00A72771">
            <w:r w:rsidRPr="00E7779C">
              <w:t xml:space="preserve">159/89 </w:t>
            </w:r>
          </w:p>
        </w:tc>
        <w:tc>
          <w:tcPr>
            <w:tcW w:w="1440" w:type="dxa"/>
          </w:tcPr>
          <w:p w14:paraId="32B309C2" w14:textId="77777777" w:rsidR="00B70B63" w:rsidRPr="00E7779C" w:rsidRDefault="00B70B63" w:rsidP="00A72771">
            <w:r w:rsidRPr="00E7779C">
              <w:t>139/84</w:t>
            </w:r>
          </w:p>
        </w:tc>
        <w:tc>
          <w:tcPr>
            <w:tcW w:w="1350" w:type="dxa"/>
          </w:tcPr>
          <w:p w14:paraId="198A1A17" w14:textId="77777777" w:rsidR="00B70B63" w:rsidRPr="00E7779C" w:rsidRDefault="00B70B63" w:rsidP="00A72771">
            <w:r w:rsidRPr="00E7779C">
              <w:t>131/85</w:t>
            </w:r>
          </w:p>
        </w:tc>
        <w:tc>
          <w:tcPr>
            <w:tcW w:w="1530" w:type="dxa"/>
          </w:tcPr>
          <w:p w14:paraId="6217AA30" w14:textId="77777777" w:rsidR="00B70B63" w:rsidRPr="00E7779C" w:rsidRDefault="00B70B63" w:rsidP="00A72771">
            <w:r w:rsidRPr="00E7779C">
              <w:t>109/72</w:t>
            </w:r>
          </w:p>
        </w:tc>
      </w:tr>
      <w:tr w:rsidR="00B70B63" w:rsidRPr="00E7779C" w14:paraId="0B3ADB0B" w14:textId="77777777" w:rsidTr="00A72771">
        <w:trPr>
          <w:gridAfter w:val="1"/>
          <w:wAfter w:w="1530" w:type="dxa"/>
        </w:trPr>
        <w:tc>
          <w:tcPr>
            <w:tcW w:w="2515" w:type="dxa"/>
          </w:tcPr>
          <w:p w14:paraId="3FC15B53" w14:textId="77777777" w:rsidR="00B70B63" w:rsidRPr="00E7779C" w:rsidRDefault="00B70B63" w:rsidP="00A72771">
            <w:r w:rsidRPr="00E7779C">
              <w:t>Heart rate</w:t>
            </w:r>
          </w:p>
        </w:tc>
        <w:tc>
          <w:tcPr>
            <w:tcW w:w="1260" w:type="dxa"/>
          </w:tcPr>
          <w:p w14:paraId="77D95C6F" w14:textId="77777777" w:rsidR="00B70B63" w:rsidRPr="00E7779C" w:rsidRDefault="00B70B63" w:rsidP="00A72771">
            <w:r w:rsidRPr="00E7779C">
              <w:t>72</w:t>
            </w:r>
          </w:p>
        </w:tc>
        <w:tc>
          <w:tcPr>
            <w:tcW w:w="1440" w:type="dxa"/>
          </w:tcPr>
          <w:p w14:paraId="68BC13FE" w14:textId="77777777" w:rsidR="00B70B63" w:rsidRPr="00E7779C" w:rsidRDefault="00B70B63" w:rsidP="00A72771">
            <w:r w:rsidRPr="00E7779C">
              <w:t>71</w:t>
            </w:r>
          </w:p>
        </w:tc>
        <w:tc>
          <w:tcPr>
            <w:tcW w:w="1350" w:type="dxa"/>
          </w:tcPr>
          <w:p w14:paraId="1257F947" w14:textId="77777777" w:rsidR="00B70B63" w:rsidRPr="00E7779C" w:rsidRDefault="00B70B63" w:rsidP="00A72771">
            <w:r w:rsidRPr="00E7779C">
              <w:t>72</w:t>
            </w:r>
          </w:p>
        </w:tc>
        <w:tc>
          <w:tcPr>
            <w:tcW w:w="1530" w:type="dxa"/>
          </w:tcPr>
          <w:p w14:paraId="5402D1E3" w14:textId="77777777" w:rsidR="00B70B63" w:rsidRPr="00E7779C" w:rsidRDefault="00B70B63" w:rsidP="00A72771">
            <w:r w:rsidRPr="00E7779C">
              <w:t>102</w:t>
            </w:r>
          </w:p>
        </w:tc>
      </w:tr>
      <w:tr w:rsidR="00B70B63" w:rsidRPr="00E7779C" w14:paraId="4B9DF33E" w14:textId="77777777" w:rsidTr="00A72771">
        <w:trPr>
          <w:gridAfter w:val="1"/>
          <w:wAfter w:w="1530" w:type="dxa"/>
        </w:trPr>
        <w:tc>
          <w:tcPr>
            <w:tcW w:w="2515" w:type="dxa"/>
          </w:tcPr>
          <w:p w14:paraId="6BF1E5D9" w14:textId="77777777" w:rsidR="00B70B63" w:rsidRPr="00E7779C" w:rsidRDefault="00B70B63" w:rsidP="00A72771">
            <w:r w:rsidRPr="00E7779C">
              <w:t>Respirations</w:t>
            </w:r>
          </w:p>
        </w:tc>
        <w:tc>
          <w:tcPr>
            <w:tcW w:w="1260" w:type="dxa"/>
          </w:tcPr>
          <w:p w14:paraId="3A0BA028" w14:textId="77777777" w:rsidR="00B70B63" w:rsidRPr="00E7779C" w:rsidRDefault="00B70B63" w:rsidP="00A72771">
            <w:r w:rsidRPr="00E7779C">
              <w:t>18</w:t>
            </w:r>
          </w:p>
        </w:tc>
        <w:tc>
          <w:tcPr>
            <w:tcW w:w="1440" w:type="dxa"/>
          </w:tcPr>
          <w:p w14:paraId="6B0BEEC7" w14:textId="77777777" w:rsidR="00B70B63" w:rsidRPr="00E7779C" w:rsidRDefault="00B70B63" w:rsidP="00A72771">
            <w:r w:rsidRPr="00E7779C">
              <w:t>18</w:t>
            </w:r>
          </w:p>
        </w:tc>
        <w:tc>
          <w:tcPr>
            <w:tcW w:w="1350" w:type="dxa"/>
          </w:tcPr>
          <w:p w14:paraId="43D436BD" w14:textId="77777777" w:rsidR="00B70B63" w:rsidRPr="00E7779C" w:rsidRDefault="00B70B63" w:rsidP="00A72771">
            <w:r w:rsidRPr="00E7779C">
              <w:t>17</w:t>
            </w:r>
          </w:p>
        </w:tc>
        <w:tc>
          <w:tcPr>
            <w:tcW w:w="1530" w:type="dxa"/>
          </w:tcPr>
          <w:p w14:paraId="3F44C09C" w14:textId="77777777" w:rsidR="00B70B63" w:rsidRPr="00E7779C" w:rsidRDefault="00B70B63" w:rsidP="00A72771">
            <w:r w:rsidRPr="00E7779C">
              <w:t>11</w:t>
            </w:r>
          </w:p>
        </w:tc>
      </w:tr>
      <w:tr w:rsidR="00B70B63" w:rsidRPr="00E7779C" w14:paraId="50FD200E" w14:textId="77777777" w:rsidTr="00A72771">
        <w:trPr>
          <w:gridAfter w:val="1"/>
          <w:wAfter w:w="1530" w:type="dxa"/>
        </w:trPr>
        <w:tc>
          <w:tcPr>
            <w:tcW w:w="2515" w:type="dxa"/>
          </w:tcPr>
          <w:p w14:paraId="058971CF" w14:textId="77777777" w:rsidR="00B70B63" w:rsidRPr="00E7779C" w:rsidRDefault="00B70B63" w:rsidP="00A72771">
            <w:r w:rsidRPr="00E7779C">
              <w:t>Pulse oximetry</w:t>
            </w:r>
          </w:p>
        </w:tc>
        <w:tc>
          <w:tcPr>
            <w:tcW w:w="1260" w:type="dxa"/>
          </w:tcPr>
          <w:p w14:paraId="04DFD557" w14:textId="77777777" w:rsidR="00B70B63" w:rsidRPr="00E7779C" w:rsidRDefault="00B70B63" w:rsidP="00A72771">
            <w:r w:rsidRPr="00E7779C">
              <w:t>99% on RA</w:t>
            </w:r>
          </w:p>
        </w:tc>
        <w:tc>
          <w:tcPr>
            <w:tcW w:w="1440" w:type="dxa"/>
          </w:tcPr>
          <w:p w14:paraId="1A08147E" w14:textId="77777777" w:rsidR="00B70B63" w:rsidRPr="00E7779C" w:rsidRDefault="00B70B63" w:rsidP="00A72771">
            <w:r w:rsidRPr="00E7779C">
              <w:t>99%  on RA</w:t>
            </w:r>
          </w:p>
        </w:tc>
        <w:tc>
          <w:tcPr>
            <w:tcW w:w="1350" w:type="dxa"/>
          </w:tcPr>
          <w:p w14:paraId="4306EDDB" w14:textId="77777777" w:rsidR="00B70B63" w:rsidRPr="00E7779C" w:rsidRDefault="00B70B63" w:rsidP="00A72771">
            <w:r w:rsidRPr="00E7779C">
              <w:t>98%  on RA</w:t>
            </w:r>
          </w:p>
        </w:tc>
        <w:tc>
          <w:tcPr>
            <w:tcW w:w="1530" w:type="dxa"/>
          </w:tcPr>
          <w:p w14:paraId="7BDFBA5B" w14:textId="77777777" w:rsidR="00B70B63" w:rsidRPr="00E7779C" w:rsidRDefault="00B70B63" w:rsidP="00A72771">
            <w:r w:rsidRPr="00E7779C">
              <w:t>92%  on RA</w:t>
            </w:r>
          </w:p>
        </w:tc>
      </w:tr>
      <w:tr w:rsidR="00B70B63" w:rsidRPr="00E7779C" w14:paraId="516B7C43" w14:textId="77777777" w:rsidTr="00A72771">
        <w:trPr>
          <w:gridAfter w:val="1"/>
          <w:wAfter w:w="1530" w:type="dxa"/>
        </w:trPr>
        <w:tc>
          <w:tcPr>
            <w:tcW w:w="2515" w:type="dxa"/>
          </w:tcPr>
          <w:p w14:paraId="19C3A19D" w14:textId="77777777" w:rsidR="00B70B63" w:rsidRPr="00E7779C" w:rsidRDefault="00B70B63" w:rsidP="00A72771">
            <w:r w:rsidRPr="00E7779C">
              <w:t>Urine Output</w:t>
            </w:r>
          </w:p>
        </w:tc>
        <w:tc>
          <w:tcPr>
            <w:tcW w:w="1260" w:type="dxa"/>
          </w:tcPr>
          <w:p w14:paraId="011BC66D" w14:textId="77777777" w:rsidR="00B70B63" w:rsidRPr="00E7779C" w:rsidRDefault="00B70B63" w:rsidP="00A72771">
            <w:r w:rsidRPr="00E7779C">
              <w:t>35</w:t>
            </w:r>
          </w:p>
        </w:tc>
        <w:tc>
          <w:tcPr>
            <w:tcW w:w="1440" w:type="dxa"/>
          </w:tcPr>
          <w:p w14:paraId="2197F487" w14:textId="77777777" w:rsidR="00B70B63" w:rsidRPr="00E7779C" w:rsidRDefault="00B70B63" w:rsidP="00A72771">
            <w:r w:rsidRPr="00E7779C">
              <w:t>30</w:t>
            </w:r>
          </w:p>
        </w:tc>
        <w:tc>
          <w:tcPr>
            <w:tcW w:w="1350" w:type="dxa"/>
          </w:tcPr>
          <w:p w14:paraId="5D8CA9F9" w14:textId="77777777" w:rsidR="00B70B63" w:rsidRPr="00E7779C" w:rsidRDefault="00B70B63" w:rsidP="00A72771">
            <w:r w:rsidRPr="00E7779C">
              <w:t>30</w:t>
            </w:r>
          </w:p>
        </w:tc>
        <w:tc>
          <w:tcPr>
            <w:tcW w:w="1530" w:type="dxa"/>
          </w:tcPr>
          <w:p w14:paraId="78618D02" w14:textId="77777777" w:rsidR="00B70B63" w:rsidRPr="00E7779C" w:rsidRDefault="00B70B63" w:rsidP="00A72771">
            <w:r w:rsidRPr="00E7779C">
              <w:t>20</w:t>
            </w:r>
          </w:p>
        </w:tc>
      </w:tr>
      <w:tr w:rsidR="00B70B63" w:rsidRPr="00E7779C" w14:paraId="44222E60" w14:textId="77777777" w:rsidTr="00A72771">
        <w:trPr>
          <w:gridAfter w:val="1"/>
          <w:wAfter w:w="1530" w:type="dxa"/>
        </w:trPr>
        <w:tc>
          <w:tcPr>
            <w:tcW w:w="2515" w:type="dxa"/>
          </w:tcPr>
          <w:p w14:paraId="238AFDF8" w14:textId="77777777" w:rsidR="00B70B63" w:rsidRPr="00E7779C" w:rsidRDefault="00B70B63" w:rsidP="00A72771">
            <w:r w:rsidRPr="00E7779C">
              <w:t>Other drugs or observations</w:t>
            </w:r>
          </w:p>
        </w:tc>
        <w:tc>
          <w:tcPr>
            <w:tcW w:w="1260" w:type="dxa"/>
          </w:tcPr>
          <w:p w14:paraId="263DCE97" w14:textId="77777777" w:rsidR="00B70B63" w:rsidRPr="00E7779C" w:rsidRDefault="00B70B63" w:rsidP="00A72771">
            <w:r w:rsidRPr="00E7779C">
              <w:t>None</w:t>
            </w:r>
          </w:p>
        </w:tc>
        <w:tc>
          <w:tcPr>
            <w:tcW w:w="1440" w:type="dxa"/>
          </w:tcPr>
          <w:p w14:paraId="2C2B32E0" w14:textId="77777777" w:rsidR="00B70B63" w:rsidRPr="00E7779C" w:rsidRDefault="00B70B63" w:rsidP="00A72771">
            <w:r w:rsidRPr="00E7779C">
              <w:t>Nausea</w:t>
            </w:r>
          </w:p>
        </w:tc>
        <w:tc>
          <w:tcPr>
            <w:tcW w:w="1350" w:type="dxa"/>
          </w:tcPr>
          <w:p w14:paraId="104B81D0" w14:textId="77777777" w:rsidR="00B70B63" w:rsidRPr="00E7779C" w:rsidRDefault="00B70B63" w:rsidP="00A72771">
            <w:r w:rsidRPr="00E7779C">
              <w:t xml:space="preserve">Nausea, cutaneous flushing, sweating </w:t>
            </w:r>
          </w:p>
        </w:tc>
        <w:tc>
          <w:tcPr>
            <w:tcW w:w="1530" w:type="dxa"/>
          </w:tcPr>
          <w:p w14:paraId="3BBFB226" w14:textId="77777777" w:rsidR="00B70B63" w:rsidRPr="00E7779C" w:rsidRDefault="00B70B63" w:rsidP="00A72771">
            <w:r w:rsidRPr="00E7779C">
              <w:t>Shortness of breath</w:t>
            </w:r>
          </w:p>
        </w:tc>
      </w:tr>
      <w:tr w:rsidR="00BD5AF2" w14:paraId="7CD370D5" w14:textId="77777777" w:rsidTr="00A72771">
        <w:tc>
          <w:tcPr>
            <w:tcW w:w="9625" w:type="dxa"/>
            <w:gridSpan w:val="6"/>
          </w:tcPr>
          <w:p w14:paraId="76B18C27" w14:textId="77777777" w:rsidR="00BD5AF2" w:rsidRPr="009577FC" w:rsidRDefault="00BD5AF2" w:rsidP="00BD5AF2">
            <w:r w:rsidRPr="009577FC">
              <w:t xml:space="preserve">0900. </w:t>
            </w:r>
            <w:proofErr w:type="spellStart"/>
            <w:r w:rsidRPr="009577FC">
              <w:t>4g</w:t>
            </w:r>
            <w:proofErr w:type="spellEnd"/>
            <w:r w:rsidRPr="009577FC">
              <w:t xml:space="preserve"> loading dose </w:t>
            </w:r>
            <w:r>
              <w:t>m</w:t>
            </w:r>
            <w:r w:rsidRPr="009577FC">
              <w:t xml:space="preserve">agnesium sulfate IV started, to be run over 20 minutes. Second nurse verified pump settings. Client educated on medication side effects. Client complains of headache rated 7/10, no nausea/vomiting, no epigastric pain, no visual disturbances. Current BP 159/89. Fetal monitor shows baseline heart rate 130 bpm, moderate variability, accelerations present, decelerations absent.  </w:t>
            </w:r>
          </w:p>
          <w:p w14:paraId="145A9EF2" w14:textId="77777777" w:rsidR="00BD5AF2" w:rsidRPr="009577FC" w:rsidRDefault="00BD5AF2" w:rsidP="00BD5AF2">
            <w:r w:rsidRPr="009577FC">
              <w:t xml:space="preserve">0920. Magnesium sulfate loading dose complete. </w:t>
            </w:r>
            <w:r>
              <w:t>Magnesium rate r</w:t>
            </w:r>
            <w:r w:rsidRPr="009577FC">
              <w:t xml:space="preserve">ate changed to </w:t>
            </w:r>
            <w:proofErr w:type="spellStart"/>
            <w:r w:rsidRPr="009577FC">
              <w:t>2g</w:t>
            </w:r>
            <w:proofErr w:type="spellEnd"/>
            <w:r w:rsidRPr="009577FC">
              <w:t>/hr</w:t>
            </w:r>
            <w:r>
              <w:t xml:space="preserve"> continuous infusions. Se</w:t>
            </w:r>
            <w:r w:rsidRPr="009577FC">
              <w:t>cond nurse verified pump settings.</w:t>
            </w:r>
          </w:p>
          <w:p w14:paraId="7390573E" w14:textId="77777777" w:rsidR="00BD5AF2" w:rsidRPr="009577FC" w:rsidRDefault="00BD5AF2" w:rsidP="00BD5AF2">
            <w:r>
              <w:t>1100</w:t>
            </w:r>
            <w:r w:rsidRPr="009577FC">
              <w:t xml:space="preserve">. Client noted to have </w:t>
            </w:r>
            <w:r w:rsidRPr="006A0E22">
              <w:t>cutaneous flushing and sweating</w:t>
            </w:r>
            <w:r w:rsidRPr="009577FC">
              <w:t>.  Fan brought to bedside.</w:t>
            </w:r>
          </w:p>
          <w:p w14:paraId="0005E29E" w14:textId="036FE19C" w:rsidR="00BD5AF2" w:rsidRDefault="00BD5AF2" w:rsidP="00BD5AF2">
            <w:r w:rsidRPr="009577FC">
              <w:t xml:space="preserve">1200. </w:t>
            </w:r>
            <w:r>
              <w:t>A</w:t>
            </w:r>
            <w:r w:rsidRPr="009577FC">
              <w:t>bsent patellar reflex, RR 11, with complaints of shortness of breath.  Pulse ox</w:t>
            </w:r>
            <w:r>
              <w:t>imeter</w:t>
            </w:r>
            <w:r w:rsidRPr="009577FC">
              <w:t xml:space="preserve"> 92% on RA.</w:t>
            </w:r>
          </w:p>
        </w:tc>
      </w:tr>
    </w:tbl>
    <w:p w14:paraId="501FA816" w14:textId="074109CF" w:rsidR="007551C8" w:rsidRDefault="007551C8" w:rsidP="00510320"/>
    <w:p w14:paraId="75C42BE3" w14:textId="46C55F6C" w:rsidR="001C5496" w:rsidRDefault="001C5496" w:rsidP="001C5496">
      <w:pPr>
        <w:pStyle w:val="ListParagraph"/>
        <w:numPr>
          <w:ilvl w:val="0"/>
          <w:numId w:val="6"/>
        </w:numPr>
        <w:ind w:left="720"/>
      </w:pPr>
      <w:r>
        <w:t xml:space="preserve">Which 3 </w:t>
      </w:r>
      <w:r w:rsidR="00916A96">
        <w:t>actions</w:t>
      </w:r>
      <w:r>
        <w:t xml:space="preserve"> should the nurse </w:t>
      </w:r>
      <w:r w:rsidR="00916A96">
        <w:t>take</w:t>
      </w:r>
      <w:r>
        <w:t xml:space="preserve"> first?</w:t>
      </w:r>
    </w:p>
    <w:p w14:paraId="0A688C3B" w14:textId="77777777" w:rsidR="00916A96" w:rsidRDefault="00916A96" w:rsidP="00D25814">
      <w:pPr>
        <w:pStyle w:val="ListParagraph"/>
        <w:numPr>
          <w:ilvl w:val="0"/>
          <w:numId w:val="9"/>
        </w:numPr>
      </w:pPr>
      <w:r>
        <w:t>Stop magnesium infusion *</w:t>
      </w:r>
    </w:p>
    <w:p w14:paraId="67D8676F" w14:textId="77777777" w:rsidR="00916A96" w:rsidRDefault="00916A96" w:rsidP="00D25814">
      <w:pPr>
        <w:pStyle w:val="ListParagraph"/>
        <w:numPr>
          <w:ilvl w:val="0"/>
          <w:numId w:val="9"/>
        </w:numPr>
      </w:pPr>
      <w:r>
        <w:t xml:space="preserve">Monitor fetus </w:t>
      </w:r>
    </w:p>
    <w:p w14:paraId="7404E969" w14:textId="77777777" w:rsidR="00916A96" w:rsidRDefault="00916A96" w:rsidP="00D25814">
      <w:pPr>
        <w:pStyle w:val="ListParagraph"/>
        <w:numPr>
          <w:ilvl w:val="0"/>
          <w:numId w:val="9"/>
        </w:numPr>
      </w:pPr>
      <w:r>
        <w:t>Check for medication error</w:t>
      </w:r>
    </w:p>
    <w:p w14:paraId="7B7B440C" w14:textId="77777777" w:rsidR="00916A96" w:rsidRDefault="00916A96" w:rsidP="00D25814">
      <w:pPr>
        <w:pStyle w:val="ListParagraph"/>
        <w:numPr>
          <w:ilvl w:val="0"/>
          <w:numId w:val="9"/>
        </w:numPr>
      </w:pPr>
      <w:r>
        <w:t>Provide oxygen</w:t>
      </w:r>
    </w:p>
    <w:p w14:paraId="42EE7792" w14:textId="77777777" w:rsidR="00916A96" w:rsidRDefault="00916A96" w:rsidP="00D25814">
      <w:pPr>
        <w:pStyle w:val="ListParagraph"/>
        <w:numPr>
          <w:ilvl w:val="0"/>
          <w:numId w:val="9"/>
        </w:numPr>
      </w:pPr>
      <w:r>
        <w:t>Administer calcium gluconate *</w:t>
      </w:r>
    </w:p>
    <w:p w14:paraId="516DF594" w14:textId="77777777" w:rsidR="00916A96" w:rsidRDefault="00916A96" w:rsidP="00D25814">
      <w:pPr>
        <w:pStyle w:val="ListParagraph"/>
        <w:numPr>
          <w:ilvl w:val="0"/>
          <w:numId w:val="9"/>
        </w:numPr>
      </w:pPr>
      <w:r>
        <w:t>Draw serum magnesium level</w:t>
      </w:r>
    </w:p>
    <w:p w14:paraId="02730AEE" w14:textId="77777777" w:rsidR="00916A96" w:rsidRDefault="00916A96" w:rsidP="00D25814">
      <w:pPr>
        <w:pStyle w:val="ListParagraph"/>
        <w:numPr>
          <w:ilvl w:val="0"/>
          <w:numId w:val="9"/>
        </w:numPr>
      </w:pPr>
      <w:r>
        <w:t>Activate rapid response*</w:t>
      </w:r>
    </w:p>
    <w:p w14:paraId="12770FF9" w14:textId="6775AE8A" w:rsidR="00916A96" w:rsidRDefault="00916A96" w:rsidP="00DA4E74"/>
    <w:p w14:paraId="63E335F9" w14:textId="77777777" w:rsidR="00637E23" w:rsidRPr="000E791C" w:rsidRDefault="00637E23" w:rsidP="00637E23">
      <w:pPr>
        <w:rPr>
          <w:rFonts w:cstheme="minorHAnsi"/>
          <w:b/>
          <w:bCs/>
        </w:rPr>
      </w:pPr>
      <w:r w:rsidRPr="000E791C">
        <w:rPr>
          <w:rFonts w:cstheme="minorHAnsi"/>
          <w:b/>
          <w:bCs/>
        </w:rPr>
        <w:t>Scoring Rule: 0/1</w:t>
      </w:r>
    </w:p>
    <w:p w14:paraId="43FDA602" w14:textId="77777777" w:rsidR="00637E23" w:rsidRDefault="00637E23" w:rsidP="00637E23">
      <w:pPr>
        <w:pStyle w:val="ListParagraph"/>
        <w:ind w:left="0"/>
      </w:pPr>
      <w:r w:rsidRPr="00637E23">
        <w:rPr>
          <w:b/>
          <w:bCs/>
        </w:rPr>
        <w:t>Rationale</w:t>
      </w:r>
      <w:r w:rsidRPr="00620BE3">
        <w:t>:</w:t>
      </w:r>
      <w:r>
        <w:t xml:space="preserve"> Priority actions are to get help, stop the infusion, and administer the antidote calcium gluconate.  The other interventions are warranted but not the immediate priority.</w:t>
      </w:r>
    </w:p>
    <w:p w14:paraId="61F181A3" w14:textId="742134F8" w:rsidR="00136C2C" w:rsidRPr="00735B6F"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66CA6212" w14:textId="30422FA1" w:rsidR="00510320" w:rsidRDefault="00510320" w:rsidP="00510320">
      <w:r>
        <w:t xml:space="preserve">The nurse is caring for a client admitted </w:t>
      </w:r>
      <w:r w:rsidR="004201DD">
        <w:t xml:space="preserve">to the labor and delivery unit </w:t>
      </w:r>
      <w:r>
        <w:t>at 35 weeks gestation with preeclampsia.</w:t>
      </w:r>
    </w:p>
    <w:tbl>
      <w:tblPr>
        <w:tblStyle w:val="TableGrid"/>
        <w:tblW w:w="9625" w:type="dxa"/>
        <w:tblLook w:val="04A0" w:firstRow="1" w:lastRow="0" w:firstColumn="1" w:lastColumn="0" w:noHBand="0" w:noVBand="1"/>
      </w:tblPr>
      <w:tblGrid>
        <w:gridCol w:w="2515"/>
        <w:gridCol w:w="1260"/>
        <w:gridCol w:w="1440"/>
        <w:gridCol w:w="1350"/>
        <w:gridCol w:w="1530"/>
        <w:gridCol w:w="1530"/>
      </w:tblGrid>
      <w:tr w:rsidR="00B70B63" w:rsidRPr="00E7779C" w14:paraId="3A3541FF" w14:textId="77777777" w:rsidTr="00FC000B">
        <w:trPr>
          <w:gridAfter w:val="5"/>
          <w:wAfter w:w="7110" w:type="dxa"/>
        </w:trPr>
        <w:tc>
          <w:tcPr>
            <w:tcW w:w="2515" w:type="dxa"/>
            <w:shd w:val="clear" w:color="auto" w:fill="FFC000"/>
          </w:tcPr>
          <w:p w14:paraId="27FF4588" w14:textId="77777777" w:rsidR="00B70B63" w:rsidRPr="00E7779C" w:rsidRDefault="00B70B63" w:rsidP="00A72771">
            <w:pPr>
              <w:rPr>
                <w:b/>
                <w:bCs/>
              </w:rPr>
            </w:pPr>
            <w:r w:rsidRPr="00E7779C">
              <w:rPr>
                <w:b/>
                <w:bCs/>
              </w:rPr>
              <w:t>Admission Note</w:t>
            </w:r>
          </w:p>
          <w:p w14:paraId="071B37B8" w14:textId="77777777" w:rsidR="00B70B63" w:rsidRPr="00E7779C" w:rsidRDefault="00B70B63" w:rsidP="00A72771">
            <w:pPr>
              <w:rPr>
                <w:b/>
                <w:bCs/>
              </w:rPr>
            </w:pPr>
          </w:p>
        </w:tc>
      </w:tr>
      <w:tr w:rsidR="00B70B63" w:rsidRPr="00E7779C" w14:paraId="11861947" w14:textId="77777777" w:rsidTr="00F6472D">
        <w:tc>
          <w:tcPr>
            <w:tcW w:w="9625" w:type="dxa"/>
            <w:gridSpan w:val="6"/>
          </w:tcPr>
          <w:p w14:paraId="2831974C" w14:textId="7BC86D09" w:rsidR="00B70B63" w:rsidRPr="00E7779C" w:rsidRDefault="006A0E22" w:rsidP="00A72771">
            <w:r>
              <w:t>0845. Client is a 29-year-old primigravida at 35 weeks gestation admitted with severe preeclampsia. Plan is magnesium sulfate x 24 hours, followed by induction of labor.</w:t>
            </w:r>
          </w:p>
        </w:tc>
      </w:tr>
      <w:tr w:rsidR="00B70B63" w:rsidRPr="00E7779C" w14:paraId="1FF60014" w14:textId="77777777" w:rsidTr="00FC000B">
        <w:trPr>
          <w:gridAfter w:val="5"/>
          <w:wAfter w:w="7110" w:type="dxa"/>
        </w:trPr>
        <w:tc>
          <w:tcPr>
            <w:tcW w:w="2515" w:type="dxa"/>
            <w:shd w:val="clear" w:color="auto" w:fill="FFC000"/>
          </w:tcPr>
          <w:p w14:paraId="60846406" w14:textId="77777777" w:rsidR="00B70B63" w:rsidRPr="00E7779C" w:rsidRDefault="00B70B63" w:rsidP="00A72771">
            <w:pPr>
              <w:rPr>
                <w:i/>
                <w:iCs/>
              </w:rPr>
            </w:pPr>
            <w:r w:rsidRPr="00E7779C">
              <w:rPr>
                <w:b/>
                <w:bCs/>
              </w:rPr>
              <w:t>Flowsheet</w:t>
            </w:r>
          </w:p>
          <w:p w14:paraId="51FE32F7" w14:textId="77777777" w:rsidR="00B70B63" w:rsidRPr="00E7779C" w:rsidRDefault="00B70B63" w:rsidP="00A72771"/>
        </w:tc>
      </w:tr>
      <w:tr w:rsidR="00B70B63" w:rsidRPr="00E7779C" w14:paraId="63C235ED" w14:textId="049F5D32" w:rsidTr="00FC000B">
        <w:tc>
          <w:tcPr>
            <w:tcW w:w="2515" w:type="dxa"/>
          </w:tcPr>
          <w:p w14:paraId="3B6DCAA5" w14:textId="77777777" w:rsidR="00B70B63" w:rsidRPr="00E7779C" w:rsidRDefault="00B70B63" w:rsidP="00B70B63">
            <w:r w:rsidRPr="00E7779C">
              <w:t>Time</w:t>
            </w:r>
          </w:p>
        </w:tc>
        <w:tc>
          <w:tcPr>
            <w:tcW w:w="1260" w:type="dxa"/>
          </w:tcPr>
          <w:p w14:paraId="7E03EB70" w14:textId="77777777" w:rsidR="00B70B63" w:rsidRPr="00E7779C" w:rsidRDefault="00B70B63" w:rsidP="00B70B63">
            <w:r w:rsidRPr="00E7779C">
              <w:t>0900</w:t>
            </w:r>
          </w:p>
        </w:tc>
        <w:tc>
          <w:tcPr>
            <w:tcW w:w="1440" w:type="dxa"/>
          </w:tcPr>
          <w:p w14:paraId="776C1D2C" w14:textId="77777777" w:rsidR="00B70B63" w:rsidRPr="00E7779C" w:rsidRDefault="00B70B63" w:rsidP="00B70B63">
            <w:r w:rsidRPr="00E7779C">
              <w:t>1000</w:t>
            </w:r>
          </w:p>
        </w:tc>
        <w:tc>
          <w:tcPr>
            <w:tcW w:w="1350" w:type="dxa"/>
          </w:tcPr>
          <w:p w14:paraId="09A819FF" w14:textId="77777777" w:rsidR="00B70B63" w:rsidRPr="00E7779C" w:rsidRDefault="00B70B63" w:rsidP="00B70B63">
            <w:r w:rsidRPr="00E7779C">
              <w:t>1100</w:t>
            </w:r>
          </w:p>
        </w:tc>
        <w:tc>
          <w:tcPr>
            <w:tcW w:w="1530" w:type="dxa"/>
          </w:tcPr>
          <w:p w14:paraId="10FA0C9A" w14:textId="77777777" w:rsidR="00B70B63" w:rsidRPr="00E7779C" w:rsidRDefault="00B70B63" w:rsidP="00B70B63">
            <w:r w:rsidRPr="00E7779C">
              <w:t>1200</w:t>
            </w:r>
          </w:p>
        </w:tc>
        <w:tc>
          <w:tcPr>
            <w:tcW w:w="1530" w:type="dxa"/>
          </w:tcPr>
          <w:p w14:paraId="70C6E85B" w14:textId="35DA7523" w:rsidR="00B70B63" w:rsidRPr="00E7779C" w:rsidRDefault="00B70B63" w:rsidP="00B70B63">
            <w:r>
              <w:t>1215</w:t>
            </w:r>
          </w:p>
        </w:tc>
      </w:tr>
      <w:tr w:rsidR="00B70B63" w:rsidRPr="00E7779C" w14:paraId="4CF80DD5" w14:textId="62597E77" w:rsidTr="00FC000B">
        <w:tc>
          <w:tcPr>
            <w:tcW w:w="2515" w:type="dxa"/>
          </w:tcPr>
          <w:p w14:paraId="2C9BB7F7" w14:textId="77777777" w:rsidR="00B70B63" w:rsidRPr="00E7779C" w:rsidRDefault="00B70B63" w:rsidP="00B70B63">
            <w:r w:rsidRPr="00E7779C">
              <w:t>Magnesium sulfate dose</w:t>
            </w:r>
          </w:p>
        </w:tc>
        <w:tc>
          <w:tcPr>
            <w:tcW w:w="1260" w:type="dxa"/>
          </w:tcPr>
          <w:p w14:paraId="6CED43A9" w14:textId="77777777" w:rsidR="00B70B63" w:rsidRPr="00E7779C" w:rsidRDefault="00B70B63" w:rsidP="00B70B63">
            <w:proofErr w:type="spellStart"/>
            <w:r w:rsidRPr="00E7779C">
              <w:t>4g</w:t>
            </w:r>
            <w:proofErr w:type="spellEnd"/>
          </w:p>
        </w:tc>
        <w:tc>
          <w:tcPr>
            <w:tcW w:w="1440" w:type="dxa"/>
          </w:tcPr>
          <w:p w14:paraId="6549AECA" w14:textId="77777777" w:rsidR="00B70B63" w:rsidRPr="00E7779C" w:rsidRDefault="00B70B63" w:rsidP="00B70B63">
            <w:proofErr w:type="spellStart"/>
            <w:r w:rsidRPr="00E7779C">
              <w:t>2g</w:t>
            </w:r>
            <w:proofErr w:type="spellEnd"/>
          </w:p>
        </w:tc>
        <w:tc>
          <w:tcPr>
            <w:tcW w:w="1350" w:type="dxa"/>
          </w:tcPr>
          <w:p w14:paraId="56C37A16" w14:textId="77777777" w:rsidR="00B70B63" w:rsidRPr="00E7779C" w:rsidRDefault="00B70B63" w:rsidP="00B70B63">
            <w:proofErr w:type="spellStart"/>
            <w:r w:rsidRPr="00E7779C">
              <w:t>2g</w:t>
            </w:r>
            <w:proofErr w:type="spellEnd"/>
          </w:p>
        </w:tc>
        <w:tc>
          <w:tcPr>
            <w:tcW w:w="1530" w:type="dxa"/>
          </w:tcPr>
          <w:p w14:paraId="242F7DC1" w14:textId="77777777" w:rsidR="00B70B63" w:rsidRPr="00E7779C" w:rsidRDefault="00B70B63" w:rsidP="00B70B63">
            <w:proofErr w:type="spellStart"/>
            <w:r w:rsidRPr="00E7779C">
              <w:t>2g</w:t>
            </w:r>
            <w:proofErr w:type="spellEnd"/>
          </w:p>
        </w:tc>
        <w:tc>
          <w:tcPr>
            <w:tcW w:w="1530" w:type="dxa"/>
          </w:tcPr>
          <w:p w14:paraId="1E558F12" w14:textId="18CC8254" w:rsidR="00B70B63" w:rsidRPr="00E7779C" w:rsidRDefault="00B70B63" w:rsidP="00B70B63">
            <w:r>
              <w:t>0</w:t>
            </w:r>
          </w:p>
        </w:tc>
      </w:tr>
      <w:tr w:rsidR="00B70B63" w:rsidRPr="00E7779C" w14:paraId="292619CE" w14:textId="6A3B4A11" w:rsidTr="00FC000B">
        <w:tc>
          <w:tcPr>
            <w:tcW w:w="2515" w:type="dxa"/>
          </w:tcPr>
          <w:p w14:paraId="63379179" w14:textId="77777777" w:rsidR="00B70B63" w:rsidRPr="00E7779C" w:rsidRDefault="00B70B63" w:rsidP="00B70B63">
            <w:r w:rsidRPr="00E7779C">
              <w:t>Reflexes present</w:t>
            </w:r>
          </w:p>
        </w:tc>
        <w:tc>
          <w:tcPr>
            <w:tcW w:w="1260" w:type="dxa"/>
          </w:tcPr>
          <w:p w14:paraId="65D4BAC7" w14:textId="77777777" w:rsidR="00B70B63" w:rsidRPr="00E7779C" w:rsidRDefault="00B70B63" w:rsidP="00B70B63">
            <w:r w:rsidRPr="00E7779C">
              <w:t>Yes +2</w:t>
            </w:r>
          </w:p>
        </w:tc>
        <w:tc>
          <w:tcPr>
            <w:tcW w:w="1440" w:type="dxa"/>
          </w:tcPr>
          <w:p w14:paraId="2D0E4CBF" w14:textId="77777777" w:rsidR="00B70B63" w:rsidRPr="00E7779C" w:rsidRDefault="00B70B63" w:rsidP="00B70B63">
            <w:r w:rsidRPr="00E7779C">
              <w:t>Yes +2</w:t>
            </w:r>
          </w:p>
        </w:tc>
        <w:tc>
          <w:tcPr>
            <w:tcW w:w="1350" w:type="dxa"/>
          </w:tcPr>
          <w:p w14:paraId="18A2F6CF" w14:textId="77777777" w:rsidR="00B70B63" w:rsidRPr="00E7779C" w:rsidRDefault="00B70B63" w:rsidP="00B70B63">
            <w:r w:rsidRPr="00E7779C">
              <w:t>Yes +2</w:t>
            </w:r>
          </w:p>
        </w:tc>
        <w:tc>
          <w:tcPr>
            <w:tcW w:w="1530" w:type="dxa"/>
          </w:tcPr>
          <w:p w14:paraId="3EE31840" w14:textId="77777777" w:rsidR="00B70B63" w:rsidRPr="00E7779C" w:rsidRDefault="00B70B63" w:rsidP="00B70B63">
            <w:r w:rsidRPr="00E7779C">
              <w:t>No</w:t>
            </w:r>
          </w:p>
        </w:tc>
        <w:tc>
          <w:tcPr>
            <w:tcW w:w="1530" w:type="dxa"/>
          </w:tcPr>
          <w:p w14:paraId="7F954B4F" w14:textId="78B09658" w:rsidR="00B70B63" w:rsidRPr="00E7779C" w:rsidRDefault="00B70B63" w:rsidP="00B70B63">
            <w:r>
              <w:t>No</w:t>
            </w:r>
          </w:p>
        </w:tc>
      </w:tr>
      <w:tr w:rsidR="00B70B63" w:rsidRPr="00E7779C" w14:paraId="4A599BFB" w14:textId="7B4B3F5A" w:rsidTr="00FC000B">
        <w:tc>
          <w:tcPr>
            <w:tcW w:w="2515" w:type="dxa"/>
          </w:tcPr>
          <w:p w14:paraId="35B8C369" w14:textId="77777777" w:rsidR="00B70B63" w:rsidRPr="00E7779C" w:rsidRDefault="00B70B63" w:rsidP="00B70B63">
            <w:r w:rsidRPr="00E7779C">
              <w:t>Blood pressure</w:t>
            </w:r>
          </w:p>
        </w:tc>
        <w:tc>
          <w:tcPr>
            <w:tcW w:w="1260" w:type="dxa"/>
          </w:tcPr>
          <w:p w14:paraId="0C2D693E" w14:textId="77777777" w:rsidR="00B70B63" w:rsidRPr="00E7779C" w:rsidRDefault="00B70B63" w:rsidP="00B70B63">
            <w:r w:rsidRPr="00E7779C">
              <w:t xml:space="preserve">159/89 </w:t>
            </w:r>
          </w:p>
        </w:tc>
        <w:tc>
          <w:tcPr>
            <w:tcW w:w="1440" w:type="dxa"/>
          </w:tcPr>
          <w:p w14:paraId="452B17AF" w14:textId="77777777" w:rsidR="00B70B63" w:rsidRPr="00E7779C" w:rsidRDefault="00B70B63" w:rsidP="00B70B63">
            <w:r w:rsidRPr="00E7779C">
              <w:t>139/84</w:t>
            </w:r>
          </w:p>
        </w:tc>
        <w:tc>
          <w:tcPr>
            <w:tcW w:w="1350" w:type="dxa"/>
          </w:tcPr>
          <w:p w14:paraId="21387C34" w14:textId="77777777" w:rsidR="00B70B63" w:rsidRPr="00E7779C" w:rsidRDefault="00B70B63" w:rsidP="00B70B63">
            <w:r w:rsidRPr="00E7779C">
              <w:t>131/85</w:t>
            </w:r>
          </w:p>
        </w:tc>
        <w:tc>
          <w:tcPr>
            <w:tcW w:w="1530" w:type="dxa"/>
          </w:tcPr>
          <w:p w14:paraId="0F019263" w14:textId="77777777" w:rsidR="00B70B63" w:rsidRPr="00E7779C" w:rsidRDefault="00B70B63" w:rsidP="00B70B63">
            <w:r w:rsidRPr="00E7779C">
              <w:t>109/72</w:t>
            </w:r>
          </w:p>
        </w:tc>
        <w:tc>
          <w:tcPr>
            <w:tcW w:w="1530" w:type="dxa"/>
          </w:tcPr>
          <w:p w14:paraId="10CA4C58" w14:textId="2984B943" w:rsidR="00B70B63" w:rsidRPr="00E7779C" w:rsidRDefault="00B70B63" w:rsidP="00B70B63">
            <w:r>
              <w:t>108/75</w:t>
            </w:r>
          </w:p>
        </w:tc>
      </w:tr>
      <w:tr w:rsidR="00B70B63" w:rsidRPr="00E7779C" w14:paraId="2B50CFE4" w14:textId="0A5C70BE" w:rsidTr="00FC000B">
        <w:tc>
          <w:tcPr>
            <w:tcW w:w="2515" w:type="dxa"/>
          </w:tcPr>
          <w:p w14:paraId="6AC1D8FA" w14:textId="77777777" w:rsidR="00B70B63" w:rsidRPr="00E7779C" w:rsidRDefault="00B70B63" w:rsidP="00B70B63">
            <w:r w:rsidRPr="00E7779C">
              <w:t>Heart rate</w:t>
            </w:r>
          </w:p>
        </w:tc>
        <w:tc>
          <w:tcPr>
            <w:tcW w:w="1260" w:type="dxa"/>
          </w:tcPr>
          <w:p w14:paraId="29ADE522" w14:textId="77777777" w:rsidR="00B70B63" w:rsidRPr="00E7779C" w:rsidRDefault="00B70B63" w:rsidP="00B70B63">
            <w:r w:rsidRPr="00E7779C">
              <w:t>72</w:t>
            </w:r>
          </w:p>
        </w:tc>
        <w:tc>
          <w:tcPr>
            <w:tcW w:w="1440" w:type="dxa"/>
          </w:tcPr>
          <w:p w14:paraId="0F3C1BED" w14:textId="77777777" w:rsidR="00B70B63" w:rsidRPr="00E7779C" w:rsidRDefault="00B70B63" w:rsidP="00B70B63">
            <w:r w:rsidRPr="00E7779C">
              <w:t>71</w:t>
            </w:r>
          </w:p>
        </w:tc>
        <w:tc>
          <w:tcPr>
            <w:tcW w:w="1350" w:type="dxa"/>
          </w:tcPr>
          <w:p w14:paraId="10080D05" w14:textId="77777777" w:rsidR="00B70B63" w:rsidRPr="00E7779C" w:rsidRDefault="00B70B63" w:rsidP="00B70B63">
            <w:r w:rsidRPr="00E7779C">
              <w:t>72</w:t>
            </w:r>
          </w:p>
        </w:tc>
        <w:tc>
          <w:tcPr>
            <w:tcW w:w="1530" w:type="dxa"/>
          </w:tcPr>
          <w:p w14:paraId="1FE83BF4" w14:textId="77777777" w:rsidR="00B70B63" w:rsidRPr="00E7779C" w:rsidRDefault="00B70B63" w:rsidP="00B70B63">
            <w:r w:rsidRPr="00E7779C">
              <w:t>102</w:t>
            </w:r>
          </w:p>
        </w:tc>
        <w:tc>
          <w:tcPr>
            <w:tcW w:w="1530" w:type="dxa"/>
          </w:tcPr>
          <w:p w14:paraId="175DD9F4" w14:textId="63C40C97" w:rsidR="00B70B63" w:rsidRPr="00E7779C" w:rsidRDefault="00B70B63" w:rsidP="00B70B63">
            <w:r>
              <w:t>103</w:t>
            </w:r>
          </w:p>
        </w:tc>
      </w:tr>
      <w:tr w:rsidR="00B70B63" w:rsidRPr="00E7779C" w14:paraId="0DF3217D" w14:textId="58771D17" w:rsidTr="00FC000B">
        <w:tc>
          <w:tcPr>
            <w:tcW w:w="2515" w:type="dxa"/>
          </w:tcPr>
          <w:p w14:paraId="564425E8" w14:textId="77777777" w:rsidR="00B70B63" w:rsidRPr="00E7779C" w:rsidRDefault="00B70B63" w:rsidP="00B70B63">
            <w:r w:rsidRPr="00E7779C">
              <w:t>Respirations</w:t>
            </w:r>
          </w:p>
        </w:tc>
        <w:tc>
          <w:tcPr>
            <w:tcW w:w="1260" w:type="dxa"/>
          </w:tcPr>
          <w:p w14:paraId="0F6F2B72" w14:textId="77777777" w:rsidR="00B70B63" w:rsidRPr="00E7779C" w:rsidRDefault="00B70B63" w:rsidP="00B70B63">
            <w:r w:rsidRPr="00E7779C">
              <w:t>18</w:t>
            </w:r>
          </w:p>
        </w:tc>
        <w:tc>
          <w:tcPr>
            <w:tcW w:w="1440" w:type="dxa"/>
          </w:tcPr>
          <w:p w14:paraId="36E2790D" w14:textId="77777777" w:rsidR="00B70B63" w:rsidRPr="00E7779C" w:rsidRDefault="00B70B63" w:rsidP="00B70B63">
            <w:r w:rsidRPr="00E7779C">
              <w:t>18</w:t>
            </w:r>
          </w:p>
        </w:tc>
        <w:tc>
          <w:tcPr>
            <w:tcW w:w="1350" w:type="dxa"/>
          </w:tcPr>
          <w:p w14:paraId="294AA9E3" w14:textId="77777777" w:rsidR="00B70B63" w:rsidRPr="00E7779C" w:rsidRDefault="00B70B63" w:rsidP="00B70B63">
            <w:r w:rsidRPr="00E7779C">
              <w:t>17</w:t>
            </w:r>
          </w:p>
        </w:tc>
        <w:tc>
          <w:tcPr>
            <w:tcW w:w="1530" w:type="dxa"/>
          </w:tcPr>
          <w:p w14:paraId="30642BDA" w14:textId="77777777" w:rsidR="00B70B63" w:rsidRPr="00E7779C" w:rsidRDefault="00B70B63" w:rsidP="00B70B63">
            <w:r w:rsidRPr="00E7779C">
              <w:t>11</w:t>
            </w:r>
          </w:p>
        </w:tc>
        <w:tc>
          <w:tcPr>
            <w:tcW w:w="1530" w:type="dxa"/>
          </w:tcPr>
          <w:p w14:paraId="6CA3E334" w14:textId="7323E11B" w:rsidR="00B70B63" w:rsidRPr="00E7779C" w:rsidRDefault="00B70B63" w:rsidP="00B70B63">
            <w:r>
              <w:t>11</w:t>
            </w:r>
          </w:p>
        </w:tc>
      </w:tr>
      <w:tr w:rsidR="00B70B63" w:rsidRPr="00E7779C" w14:paraId="21C457E0" w14:textId="2E9A34C3" w:rsidTr="00FC000B">
        <w:tc>
          <w:tcPr>
            <w:tcW w:w="2515" w:type="dxa"/>
          </w:tcPr>
          <w:p w14:paraId="43588357" w14:textId="77777777" w:rsidR="00B70B63" w:rsidRPr="00E7779C" w:rsidRDefault="00B70B63" w:rsidP="00B70B63">
            <w:r w:rsidRPr="00E7779C">
              <w:t>Pulse oximetry</w:t>
            </w:r>
          </w:p>
        </w:tc>
        <w:tc>
          <w:tcPr>
            <w:tcW w:w="1260" w:type="dxa"/>
          </w:tcPr>
          <w:p w14:paraId="35B36CA9" w14:textId="77777777" w:rsidR="00B70B63" w:rsidRPr="00E7779C" w:rsidRDefault="00B70B63" w:rsidP="00B70B63">
            <w:r w:rsidRPr="00E7779C">
              <w:t>99% on RA</w:t>
            </w:r>
          </w:p>
        </w:tc>
        <w:tc>
          <w:tcPr>
            <w:tcW w:w="1440" w:type="dxa"/>
          </w:tcPr>
          <w:p w14:paraId="3F5C50E2" w14:textId="77777777" w:rsidR="00B70B63" w:rsidRPr="00E7779C" w:rsidRDefault="00B70B63" w:rsidP="00B70B63">
            <w:r w:rsidRPr="00E7779C">
              <w:t>99%  on RA</w:t>
            </w:r>
          </w:p>
        </w:tc>
        <w:tc>
          <w:tcPr>
            <w:tcW w:w="1350" w:type="dxa"/>
          </w:tcPr>
          <w:p w14:paraId="5397BE80" w14:textId="77777777" w:rsidR="00B70B63" w:rsidRPr="00E7779C" w:rsidRDefault="00B70B63" w:rsidP="00B70B63">
            <w:r w:rsidRPr="00E7779C">
              <w:t>98%  on RA</w:t>
            </w:r>
          </w:p>
        </w:tc>
        <w:tc>
          <w:tcPr>
            <w:tcW w:w="1530" w:type="dxa"/>
          </w:tcPr>
          <w:p w14:paraId="7F740A84" w14:textId="77777777" w:rsidR="00B70B63" w:rsidRPr="00E7779C" w:rsidRDefault="00B70B63" w:rsidP="00B70B63">
            <w:r w:rsidRPr="00E7779C">
              <w:t>92%  on RA</w:t>
            </w:r>
          </w:p>
        </w:tc>
        <w:tc>
          <w:tcPr>
            <w:tcW w:w="1530" w:type="dxa"/>
          </w:tcPr>
          <w:p w14:paraId="6CE6EB5D" w14:textId="427FCA5C" w:rsidR="00B70B63" w:rsidRPr="00E7779C" w:rsidRDefault="00B70B63" w:rsidP="00B70B63">
            <w:r>
              <w:t xml:space="preserve">93% on </w:t>
            </w:r>
            <w:proofErr w:type="spellStart"/>
            <w:r>
              <w:t>10L</w:t>
            </w:r>
            <w:proofErr w:type="spellEnd"/>
          </w:p>
        </w:tc>
      </w:tr>
      <w:tr w:rsidR="00B70B63" w:rsidRPr="00E7779C" w14:paraId="0DA90360" w14:textId="41943C13" w:rsidTr="00FC000B">
        <w:tc>
          <w:tcPr>
            <w:tcW w:w="2515" w:type="dxa"/>
          </w:tcPr>
          <w:p w14:paraId="046BF1D6" w14:textId="77777777" w:rsidR="00B70B63" w:rsidRPr="00E7779C" w:rsidRDefault="00B70B63" w:rsidP="00B70B63">
            <w:r w:rsidRPr="00E7779C">
              <w:t>Urine Output</w:t>
            </w:r>
          </w:p>
        </w:tc>
        <w:tc>
          <w:tcPr>
            <w:tcW w:w="1260" w:type="dxa"/>
          </w:tcPr>
          <w:p w14:paraId="3C2960D4" w14:textId="46AA1D0D" w:rsidR="00B70B63" w:rsidRPr="00E7779C" w:rsidRDefault="00B70B63" w:rsidP="00B70B63">
            <w:proofErr w:type="spellStart"/>
            <w:r w:rsidRPr="00E7779C">
              <w:t>35</w:t>
            </w:r>
            <w:r w:rsidR="004201DD">
              <w:t>ml</w:t>
            </w:r>
            <w:proofErr w:type="spellEnd"/>
          </w:p>
        </w:tc>
        <w:tc>
          <w:tcPr>
            <w:tcW w:w="1440" w:type="dxa"/>
          </w:tcPr>
          <w:p w14:paraId="1A7486CD" w14:textId="5534E478" w:rsidR="00B70B63" w:rsidRPr="00E7779C" w:rsidRDefault="00B70B63" w:rsidP="00B70B63">
            <w:proofErr w:type="spellStart"/>
            <w:r w:rsidRPr="00E7779C">
              <w:t>30</w:t>
            </w:r>
            <w:r w:rsidR="004201DD">
              <w:t>ml</w:t>
            </w:r>
            <w:proofErr w:type="spellEnd"/>
          </w:p>
        </w:tc>
        <w:tc>
          <w:tcPr>
            <w:tcW w:w="1350" w:type="dxa"/>
          </w:tcPr>
          <w:p w14:paraId="03641B87" w14:textId="1A8CF92F" w:rsidR="00B70B63" w:rsidRPr="00E7779C" w:rsidRDefault="00B70B63" w:rsidP="00B70B63">
            <w:proofErr w:type="spellStart"/>
            <w:r w:rsidRPr="00E7779C">
              <w:t>30</w:t>
            </w:r>
            <w:r w:rsidR="004201DD">
              <w:t>ml</w:t>
            </w:r>
            <w:proofErr w:type="spellEnd"/>
          </w:p>
        </w:tc>
        <w:tc>
          <w:tcPr>
            <w:tcW w:w="1530" w:type="dxa"/>
          </w:tcPr>
          <w:p w14:paraId="3280AE3C" w14:textId="164254A7" w:rsidR="00B70B63" w:rsidRPr="00E7779C" w:rsidRDefault="00B70B63" w:rsidP="00B70B63">
            <w:proofErr w:type="spellStart"/>
            <w:r w:rsidRPr="00E7779C">
              <w:t>20</w:t>
            </w:r>
            <w:r w:rsidR="004201DD">
              <w:t>ml</w:t>
            </w:r>
            <w:proofErr w:type="spellEnd"/>
          </w:p>
        </w:tc>
        <w:tc>
          <w:tcPr>
            <w:tcW w:w="1530" w:type="dxa"/>
          </w:tcPr>
          <w:p w14:paraId="6ED18E53" w14:textId="3B830782" w:rsidR="00B70B63" w:rsidRPr="00E7779C" w:rsidRDefault="00B70B63" w:rsidP="00B70B63">
            <w:r>
              <w:t>Not measured</w:t>
            </w:r>
          </w:p>
        </w:tc>
      </w:tr>
      <w:tr w:rsidR="00B70B63" w:rsidRPr="00E7779C" w14:paraId="77FDF800" w14:textId="61DB5F76" w:rsidTr="00FC000B">
        <w:tc>
          <w:tcPr>
            <w:tcW w:w="2515" w:type="dxa"/>
          </w:tcPr>
          <w:p w14:paraId="27F3299B" w14:textId="77777777" w:rsidR="00B70B63" w:rsidRPr="00E7779C" w:rsidRDefault="00B70B63" w:rsidP="00B70B63">
            <w:r w:rsidRPr="00E7779C">
              <w:t>Other drugs or observations</w:t>
            </w:r>
          </w:p>
        </w:tc>
        <w:tc>
          <w:tcPr>
            <w:tcW w:w="1260" w:type="dxa"/>
          </w:tcPr>
          <w:p w14:paraId="368FEDD6" w14:textId="77777777" w:rsidR="00B70B63" w:rsidRPr="00E7779C" w:rsidRDefault="00B70B63" w:rsidP="00B70B63">
            <w:r w:rsidRPr="00E7779C">
              <w:t>None</w:t>
            </w:r>
          </w:p>
        </w:tc>
        <w:tc>
          <w:tcPr>
            <w:tcW w:w="1440" w:type="dxa"/>
          </w:tcPr>
          <w:p w14:paraId="4AA3EC01" w14:textId="77777777" w:rsidR="00B70B63" w:rsidRPr="00E7779C" w:rsidRDefault="00B70B63" w:rsidP="00B70B63">
            <w:r w:rsidRPr="00E7779C">
              <w:t>Nausea</w:t>
            </w:r>
          </w:p>
        </w:tc>
        <w:tc>
          <w:tcPr>
            <w:tcW w:w="1350" w:type="dxa"/>
          </w:tcPr>
          <w:p w14:paraId="0DA1C439" w14:textId="77777777" w:rsidR="00B70B63" w:rsidRPr="00E7779C" w:rsidRDefault="00B70B63" w:rsidP="00B70B63">
            <w:r w:rsidRPr="00E7779C">
              <w:t xml:space="preserve">Nausea, cutaneous flushing, sweating </w:t>
            </w:r>
          </w:p>
        </w:tc>
        <w:tc>
          <w:tcPr>
            <w:tcW w:w="1530" w:type="dxa"/>
          </w:tcPr>
          <w:p w14:paraId="11F17ABA" w14:textId="77777777" w:rsidR="00B70B63" w:rsidRPr="00E7779C" w:rsidRDefault="00B70B63" w:rsidP="00B70B63">
            <w:r w:rsidRPr="00E7779C">
              <w:t>Shortness of breath</w:t>
            </w:r>
          </w:p>
        </w:tc>
        <w:tc>
          <w:tcPr>
            <w:tcW w:w="1530" w:type="dxa"/>
          </w:tcPr>
          <w:p w14:paraId="37EA0F4E" w14:textId="2CC3E922" w:rsidR="00B70B63" w:rsidRPr="00E7779C" w:rsidRDefault="00B70B63" w:rsidP="00B70B63">
            <w:r>
              <w:t>Shortness of breath</w:t>
            </w:r>
          </w:p>
        </w:tc>
      </w:tr>
      <w:tr w:rsidR="00B70B63" w14:paraId="322240A6" w14:textId="77777777" w:rsidTr="00FC000B">
        <w:tc>
          <w:tcPr>
            <w:tcW w:w="9625" w:type="dxa"/>
            <w:gridSpan w:val="6"/>
          </w:tcPr>
          <w:p w14:paraId="6B863F83" w14:textId="77777777" w:rsidR="00A323ED" w:rsidRPr="009577FC" w:rsidRDefault="00A323ED" w:rsidP="00A323ED">
            <w:r w:rsidRPr="009577FC">
              <w:t xml:space="preserve">0900. </w:t>
            </w:r>
            <w:proofErr w:type="spellStart"/>
            <w:r w:rsidRPr="009577FC">
              <w:t>4g</w:t>
            </w:r>
            <w:proofErr w:type="spellEnd"/>
            <w:r w:rsidRPr="009577FC">
              <w:t xml:space="preserve"> loading dose </w:t>
            </w:r>
            <w:r>
              <w:t>m</w:t>
            </w:r>
            <w:r w:rsidRPr="009577FC">
              <w:t xml:space="preserve">agnesium sulfate IV started, to be run over 20 minutes. Second nurse verified pump settings. Client educated on medication side effects. Client complains of headache rated 7/10, no nausea/vomiting, no epigastric pain, no visual disturbances. Current BP 159/89. Fetal monitor shows baseline heart rate 130 bpm, moderate variability, accelerations present, decelerations absent.  </w:t>
            </w:r>
          </w:p>
          <w:p w14:paraId="183F7AAE" w14:textId="77777777" w:rsidR="00A323ED" w:rsidRPr="009577FC" w:rsidRDefault="00A323ED" w:rsidP="00A323ED">
            <w:r w:rsidRPr="009577FC">
              <w:t xml:space="preserve">0920. Magnesium sulfate loading dose complete. </w:t>
            </w:r>
            <w:r>
              <w:t>Magnesium rate r</w:t>
            </w:r>
            <w:r w:rsidRPr="009577FC">
              <w:t xml:space="preserve">ate changed to </w:t>
            </w:r>
            <w:proofErr w:type="spellStart"/>
            <w:r w:rsidRPr="009577FC">
              <w:t>2g</w:t>
            </w:r>
            <w:proofErr w:type="spellEnd"/>
            <w:r w:rsidRPr="009577FC">
              <w:t>/hr</w:t>
            </w:r>
            <w:r>
              <w:t xml:space="preserve"> continuous infusions. Se</w:t>
            </w:r>
            <w:r w:rsidRPr="009577FC">
              <w:t>cond nurse verified pump settings.</w:t>
            </w:r>
          </w:p>
          <w:p w14:paraId="565222E0" w14:textId="77777777" w:rsidR="00A323ED" w:rsidRPr="009577FC" w:rsidRDefault="00A323ED" w:rsidP="00A323ED">
            <w:r>
              <w:t>1100</w:t>
            </w:r>
            <w:r w:rsidRPr="009577FC">
              <w:t xml:space="preserve">. Client noted to have </w:t>
            </w:r>
            <w:r w:rsidRPr="006A0E22">
              <w:t>cutaneous flushing and sweating</w:t>
            </w:r>
            <w:r w:rsidRPr="009577FC">
              <w:t>.  Fan brought to bedside.</w:t>
            </w:r>
          </w:p>
          <w:p w14:paraId="2810D806" w14:textId="77777777" w:rsidR="00A323ED" w:rsidRDefault="00A323ED" w:rsidP="00A323ED">
            <w:r w:rsidRPr="009577FC">
              <w:t xml:space="preserve">1200. </w:t>
            </w:r>
            <w:r>
              <w:t>A</w:t>
            </w:r>
            <w:r w:rsidRPr="009577FC">
              <w:t>bsent patellar reflex, RR 11, with complaints of shortness of breath.  Pulse ox</w:t>
            </w:r>
            <w:r>
              <w:t>imeter</w:t>
            </w:r>
            <w:r w:rsidRPr="009577FC">
              <w:t xml:space="preserve"> 92% on RA.</w:t>
            </w:r>
          </w:p>
          <w:p w14:paraId="293C2031" w14:textId="77777777" w:rsidR="00A323ED" w:rsidRDefault="00A323ED" w:rsidP="00A323ED">
            <w:r>
              <w:t xml:space="preserve">1205. Infusion stopped; rapid response activated. Calcium gluconate given. STAT serum magnesium drawn. Fetal HR to 105 bpm with moderate variability. Client placed in left lateral position. Lungs clear to auscultation bilaterally; client given oxygen via non-rebreather at </w:t>
            </w:r>
            <w:proofErr w:type="spellStart"/>
            <w:r>
              <w:t>10L</w:t>
            </w:r>
            <w:proofErr w:type="spellEnd"/>
            <w:r>
              <w:t>/min.</w:t>
            </w:r>
          </w:p>
          <w:p w14:paraId="02ABD29E" w14:textId="77777777" w:rsidR="00A323ED" w:rsidRDefault="00A323ED" w:rsidP="00A323ED">
            <w:r>
              <w:t>1210. Fetal HR return to baseline, moderate variability, no decelerations.</w:t>
            </w:r>
          </w:p>
          <w:p w14:paraId="007F63BF" w14:textId="1528B69D" w:rsidR="00FC000B" w:rsidRDefault="00A323ED" w:rsidP="00A323ED">
            <w:r>
              <w:t xml:space="preserve">1220. BP 108/75, RR 11, pulse ox 93% on </w:t>
            </w:r>
            <w:proofErr w:type="spellStart"/>
            <w:r>
              <w:t>10L</w:t>
            </w:r>
            <w:proofErr w:type="spellEnd"/>
            <w:r>
              <w:t>, shortness of breath continues. Fetal HR 125 bpm with moderate variability.</w:t>
            </w:r>
          </w:p>
        </w:tc>
      </w:tr>
      <w:tr w:rsidR="00FC000B" w:rsidRPr="002075F4" w14:paraId="00AE00BB" w14:textId="77777777" w:rsidTr="00F6472D">
        <w:tc>
          <w:tcPr>
            <w:tcW w:w="2515" w:type="dxa"/>
            <w:shd w:val="clear" w:color="auto" w:fill="FFC000"/>
          </w:tcPr>
          <w:p w14:paraId="68348578" w14:textId="77777777" w:rsidR="00FC000B" w:rsidRPr="002075F4" w:rsidRDefault="00FC000B" w:rsidP="00A72771">
            <w:pPr>
              <w:rPr>
                <w:b/>
                <w:bCs/>
              </w:rPr>
            </w:pPr>
            <w:r>
              <w:rPr>
                <w:b/>
                <w:bCs/>
              </w:rPr>
              <w:t>Orders</w:t>
            </w:r>
          </w:p>
          <w:p w14:paraId="41F13F4F" w14:textId="77777777" w:rsidR="00FC000B" w:rsidRPr="002075F4" w:rsidRDefault="00FC000B" w:rsidP="00A72771">
            <w:pPr>
              <w:rPr>
                <w:b/>
                <w:bCs/>
              </w:rPr>
            </w:pPr>
          </w:p>
        </w:tc>
        <w:tc>
          <w:tcPr>
            <w:tcW w:w="7110" w:type="dxa"/>
            <w:gridSpan w:val="5"/>
            <w:shd w:val="clear" w:color="auto" w:fill="auto"/>
          </w:tcPr>
          <w:p w14:paraId="5F16970F" w14:textId="77777777" w:rsidR="00FC000B" w:rsidRPr="002075F4" w:rsidRDefault="00FC000B" w:rsidP="00A72771">
            <w:pPr>
              <w:rPr>
                <w:b/>
                <w:bCs/>
              </w:rPr>
            </w:pPr>
          </w:p>
        </w:tc>
      </w:tr>
      <w:tr w:rsidR="00FC000B" w14:paraId="34E6DE35" w14:textId="77777777" w:rsidTr="00F6472D">
        <w:tc>
          <w:tcPr>
            <w:tcW w:w="9625" w:type="dxa"/>
            <w:gridSpan w:val="6"/>
            <w:shd w:val="clear" w:color="auto" w:fill="auto"/>
          </w:tcPr>
          <w:p w14:paraId="2FC59FC1" w14:textId="5AF9D878" w:rsidR="004201DD" w:rsidRDefault="004201DD" w:rsidP="00A72771">
            <w:pPr>
              <w:pStyle w:val="ListParagraph"/>
              <w:numPr>
                <w:ilvl w:val="0"/>
                <w:numId w:val="24"/>
              </w:numPr>
            </w:pPr>
            <w:r>
              <w:t>Stop magnesium infusion</w:t>
            </w:r>
          </w:p>
          <w:p w14:paraId="2E5EB717" w14:textId="09B64018" w:rsidR="00FC000B" w:rsidRDefault="00FC000B" w:rsidP="00A72771">
            <w:pPr>
              <w:pStyle w:val="ListParagraph"/>
              <w:numPr>
                <w:ilvl w:val="0"/>
                <w:numId w:val="24"/>
              </w:numPr>
            </w:pPr>
            <w:r>
              <w:t xml:space="preserve">Calcium gluconate 10% </w:t>
            </w:r>
            <w:proofErr w:type="spellStart"/>
            <w:r>
              <w:t>1g</w:t>
            </w:r>
            <w:proofErr w:type="spellEnd"/>
            <w:r>
              <w:t xml:space="preserve"> IV over 10 mins</w:t>
            </w:r>
          </w:p>
          <w:p w14:paraId="1FA0B5E3" w14:textId="6397817A" w:rsidR="004201DD" w:rsidRDefault="00FC000B" w:rsidP="004201DD">
            <w:pPr>
              <w:pStyle w:val="ListParagraph"/>
              <w:numPr>
                <w:ilvl w:val="0"/>
                <w:numId w:val="24"/>
              </w:numPr>
            </w:pPr>
            <w:r>
              <w:t xml:space="preserve">Serum </w:t>
            </w:r>
            <w:r w:rsidR="00724C43">
              <w:t>m</w:t>
            </w:r>
            <w:r>
              <w:t>agnesium level STAT</w:t>
            </w:r>
          </w:p>
          <w:p w14:paraId="02A2A6D5" w14:textId="18111EB0" w:rsidR="004201DD" w:rsidRDefault="004201DD" w:rsidP="004201DD">
            <w:pPr>
              <w:pStyle w:val="ListParagraph"/>
              <w:numPr>
                <w:ilvl w:val="0"/>
                <w:numId w:val="24"/>
              </w:numPr>
            </w:pPr>
            <w:r>
              <w:t xml:space="preserve">Administer oxygen via non-rebreather to keep oxygen saturation </w:t>
            </w:r>
            <w:r w:rsidRPr="004201DD">
              <w:rPr>
                <w:u w:val="single"/>
              </w:rPr>
              <w:t>&gt;</w:t>
            </w:r>
            <w:r>
              <w:t>95%.</w:t>
            </w:r>
          </w:p>
        </w:tc>
      </w:tr>
    </w:tbl>
    <w:p w14:paraId="143B1F88" w14:textId="3B356572" w:rsidR="00B70B63" w:rsidRDefault="00B70B63" w:rsidP="00510320"/>
    <w:p w14:paraId="6C2DC5A2" w14:textId="70D9DE02" w:rsidR="00136C2C" w:rsidRDefault="00636E29" w:rsidP="00136C2C">
      <w:r>
        <w:t xml:space="preserve">The nurse reassesses the client </w:t>
      </w:r>
      <w:r w:rsidR="00324607">
        <w:t>15 minutes</w:t>
      </w:r>
      <w:r w:rsidR="00B17ED4">
        <w:t xml:space="preserve"> </w:t>
      </w:r>
      <w:r>
        <w:t>after implementing the treatment plan.</w:t>
      </w:r>
    </w:p>
    <w:p w14:paraId="040F8212" w14:textId="77777777" w:rsidR="00A00868" w:rsidRDefault="00A00868" w:rsidP="00A00868">
      <w:pPr>
        <w:pStyle w:val="ListParagraph"/>
        <w:numPr>
          <w:ilvl w:val="0"/>
          <w:numId w:val="6"/>
        </w:numPr>
      </w:pPr>
      <w:r>
        <w:t>Complete the following sentence by choosing from the list of options.</w:t>
      </w:r>
    </w:p>
    <w:tbl>
      <w:tblPr>
        <w:tblStyle w:val="TableGrid"/>
        <w:tblW w:w="0" w:type="auto"/>
        <w:tblLook w:val="04A0" w:firstRow="1" w:lastRow="0" w:firstColumn="1" w:lastColumn="0" w:noHBand="0" w:noVBand="1"/>
      </w:tblPr>
      <w:tblGrid>
        <w:gridCol w:w="4338"/>
        <w:gridCol w:w="5022"/>
      </w:tblGrid>
      <w:tr w:rsidR="00A00868" w14:paraId="3B45B2BD" w14:textId="77777777" w:rsidTr="009F040B">
        <w:tc>
          <w:tcPr>
            <w:tcW w:w="4338" w:type="dxa"/>
            <w:vMerge w:val="restart"/>
            <w:tcBorders>
              <w:top w:val="nil"/>
              <w:left w:val="nil"/>
              <w:bottom w:val="nil"/>
              <w:right w:val="nil"/>
            </w:tcBorders>
          </w:tcPr>
          <w:p w14:paraId="61FD992F" w14:textId="77777777" w:rsidR="00A00868" w:rsidRDefault="00A00868" w:rsidP="00693274">
            <w:r>
              <w:lastRenderedPageBreak/>
              <w:t xml:space="preserve">The nurse determines the client’s status is </w:t>
            </w:r>
          </w:p>
        </w:tc>
        <w:tc>
          <w:tcPr>
            <w:tcW w:w="5022" w:type="dxa"/>
            <w:tcBorders>
              <w:top w:val="nil"/>
              <w:left w:val="nil"/>
              <w:bottom w:val="nil"/>
              <w:right w:val="nil"/>
            </w:tcBorders>
          </w:tcPr>
          <w:p w14:paraId="58EA9AE9" w14:textId="77777777" w:rsidR="00A00868" w:rsidRDefault="00A00868" w:rsidP="00693274">
            <w:r>
              <w:t>Select</w:t>
            </w:r>
          </w:p>
        </w:tc>
      </w:tr>
      <w:tr w:rsidR="00A00868" w14:paraId="086701F6" w14:textId="77777777" w:rsidTr="009F040B">
        <w:tc>
          <w:tcPr>
            <w:tcW w:w="4338" w:type="dxa"/>
            <w:vMerge/>
            <w:tcBorders>
              <w:top w:val="nil"/>
              <w:left w:val="nil"/>
              <w:bottom w:val="nil"/>
              <w:right w:val="nil"/>
            </w:tcBorders>
          </w:tcPr>
          <w:p w14:paraId="7BE6CB2F" w14:textId="77777777" w:rsidR="00A00868" w:rsidRDefault="00A00868" w:rsidP="00693274"/>
        </w:tc>
        <w:tc>
          <w:tcPr>
            <w:tcW w:w="5022" w:type="dxa"/>
            <w:tcBorders>
              <w:top w:val="nil"/>
              <w:left w:val="nil"/>
              <w:bottom w:val="nil"/>
              <w:right w:val="nil"/>
            </w:tcBorders>
          </w:tcPr>
          <w:p w14:paraId="600DB1B3" w14:textId="581908ED" w:rsidR="00A00868" w:rsidRDefault="00E728E3" w:rsidP="00693274">
            <w:r>
              <w:t>I</w:t>
            </w:r>
            <w:r w:rsidR="00A00868">
              <w:t>mproving</w:t>
            </w:r>
          </w:p>
        </w:tc>
      </w:tr>
      <w:tr w:rsidR="00A00868" w14:paraId="319162E9" w14:textId="77777777" w:rsidTr="009F040B">
        <w:tc>
          <w:tcPr>
            <w:tcW w:w="4338" w:type="dxa"/>
            <w:vMerge/>
            <w:tcBorders>
              <w:top w:val="nil"/>
              <w:left w:val="nil"/>
              <w:bottom w:val="nil"/>
              <w:right w:val="nil"/>
            </w:tcBorders>
          </w:tcPr>
          <w:p w14:paraId="72C2FD5A" w14:textId="77777777" w:rsidR="00A00868" w:rsidRDefault="00A00868" w:rsidP="00693274"/>
        </w:tc>
        <w:tc>
          <w:tcPr>
            <w:tcW w:w="5022" w:type="dxa"/>
            <w:tcBorders>
              <w:top w:val="nil"/>
              <w:left w:val="nil"/>
              <w:bottom w:val="nil"/>
              <w:right w:val="nil"/>
            </w:tcBorders>
          </w:tcPr>
          <w:p w14:paraId="3D7E4E5F" w14:textId="1D22A6A6" w:rsidR="00A00868" w:rsidRDefault="00A00868" w:rsidP="00693274">
            <w:r>
              <w:t xml:space="preserve">deteriorating </w:t>
            </w:r>
          </w:p>
        </w:tc>
      </w:tr>
      <w:tr w:rsidR="00A00868" w14:paraId="51492FCF" w14:textId="77777777" w:rsidTr="009F040B">
        <w:tc>
          <w:tcPr>
            <w:tcW w:w="4338" w:type="dxa"/>
            <w:vMerge/>
            <w:tcBorders>
              <w:top w:val="nil"/>
              <w:left w:val="nil"/>
              <w:bottom w:val="nil"/>
              <w:right w:val="nil"/>
            </w:tcBorders>
          </w:tcPr>
          <w:p w14:paraId="318C5AAA" w14:textId="77777777" w:rsidR="00A00868" w:rsidRDefault="00A00868" w:rsidP="00693274"/>
        </w:tc>
        <w:tc>
          <w:tcPr>
            <w:tcW w:w="5022" w:type="dxa"/>
            <w:tcBorders>
              <w:top w:val="nil"/>
              <w:left w:val="nil"/>
              <w:bottom w:val="nil"/>
              <w:right w:val="nil"/>
            </w:tcBorders>
          </w:tcPr>
          <w:p w14:paraId="707EF350" w14:textId="5D81C381" w:rsidR="00A00868" w:rsidRDefault="000A5E5C" w:rsidP="00693274">
            <w:r>
              <w:t>u</w:t>
            </w:r>
            <w:r w:rsidR="00A00868">
              <w:t>nchanged</w:t>
            </w:r>
            <w:r>
              <w:t>*</w:t>
            </w:r>
          </w:p>
        </w:tc>
      </w:tr>
      <w:tr w:rsidR="00A00868" w14:paraId="7627FD80" w14:textId="77777777" w:rsidTr="009F040B">
        <w:tc>
          <w:tcPr>
            <w:tcW w:w="4338" w:type="dxa"/>
            <w:vMerge w:val="restart"/>
            <w:tcBorders>
              <w:top w:val="nil"/>
              <w:left w:val="nil"/>
              <w:bottom w:val="nil"/>
              <w:right w:val="nil"/>
            </w:tcBorders>
          </w:tcPr>
          <w:p w14:paraId="7FBBF9D4" w14:textId="77777777" w:rsidR="00A00868" w:rsidRDefault="00A00868" w:rsidP="00693274">
            <w:r>
              <w:t xml:space="preserve">The nurse should now </w:t>
            </w:r>
          </w:p>
        </w:tc>
        <w:tc>
          <w:tcPr>
            <w:tcW w:w="5022" w:type="dxa"/>
            <w:tcBorders>
              <w:top w:val="nil"/>
              <w:left w:val="nil"/>
              <w:bottom w:val="nil"/>
              <w:right w:val="nil"/>
            </w:tcBorders>
          </w:tcPr>
          <w:p w14:paraId="696C2DDA" w14:textId="656C1A9C" w:rsidR="00A00868" w:rsidRDefault="00A00868" w:rsidP="00693274">
            <w:r>
              <w:t>Select</w:t>
            </w:r>
          </w:p>
        </w:tc>
      </w:tr>
      <w:tr w:rsidR="00A00868" w14:paraId="210FEEC2" w14:textId="77777777" w:rsidTr="009F040B">
        <w:tc>
          <w:tcPr>
            <w:tcW w:w="4338" w:type="dxa"/>
            <w:vMerge/>
            <w:tcBorders>
              <w:top w:val="nil"/>
              <w:left w:val="nil"/>
              <w:bottom w:val="nil"/>
              <w:right w:val="nil"/>
            </w:tcBorders>
          </w:tcPr>
          <w:p w14:paraId="77351A9F" w14:textId="77777777" w:rsidR="00A00868" w:rsidRDefault="00A00868" w:rsidP="00693274"/>
        </w:tc>
        <w:tc>
          <w:tcPr>
            <w:tcW w:w="5022" w:type="dxa"/>
            <w:tcBorders>
              <w:top w:val="nil"/>
              <w:left w:val="nil"/>
              <w:bottom w:val="nil"/>
              <w:right w:val="nil"/>
            </w:tcBorders>
          </w:tcPr>
          <w:p w14:paraId="4B4B412B" w14:textId="46E6C6E9" w:rsidR="00A00868" w:rsidRDefault="00793336" w:rsidP="00693274">
            <w:r>
              <w:t>request</w:t>
            </w:r>
            <w:r w:rsidR="00BA52CC">
              <w:t xml:space="preserve"> an additional dose of calcium gluconate</w:t>
            </w:r>
            <w:r w:rsidR="00F4233D">
              <w:t>*</w:t>
            </w:r>
          </w:p>
        </w:tc>
      </w:tr>
      <w:tr w:rsidR="00A00868" w14:paraId="1F654704" w14:textId="77777777" w:rsidTr="009F040B">
        <w:tc>
          <w:tcPr>
            <w:tcW w:w="4338" w:type="dxa"/>
            <w:vMerge/>
            <w:tcBorders>
              <w:top w:val="nil"/>
              <w:left w:val="nil"/>
              <w:bottom w:val="nil"/>
              <w:right w:val="nil"/>
            </w:tcBorders>
          </w:tcPr>
          <w:p w14:paraId="7B473DAC" w14:textId="77777777" w:rsidR="00A00868" w:rsidRDefault="00A00868" w:rsidP="00693274"/>
        </w:tc>
        <w:tc>
          <w:tcPr>
            <w:tcW w:w="5022" w:type="dxa"/>
            <w:tcBorders>
              <w:top w:val="nil"/>
              <w:left w:val="nil"/>
              <w:bottom w:val="nil"/>
              <w:right w:val="nil"/>
            </w:tcBorders>
          </w:tcPr>
          <w:p w14:paraId="7715EE56" w14:textId="45655AE7" w:rsidR="00A00868" w:rsidRDefault="00515100" w:rsidP="00693274">
            <w:r>
              <w:t>resume magnesium sulfate infusion</w:t>
            </w:r>
          </w:p>
        </w:tc>
      </w:tr>
      <w:tr w:rsidR="00A00868" w14:paraId="74F062D5" w14:textId="77777777" w:rsidTr="009F040B">
        <w:tc>
          <w:tcPr>
            <w:tcW w:w="4338" w:type="dxa"/>
            <w:vMerge/>
            <w:tcBorders>
              <w:top w:val="nil"/>
              <w:left w:val="nil"/>
              <w:bottom w:val="nil"/>
              <w:right w:val="nil"/>
            </w:tcBorders>
          </w:tcPr>
          <w:p w14:paraId="0B621BFB" w14:textId="77777777" w:rsidR="00A00868" w:rsidRDefault="00A00868" w:rsidP="00693274"/>
        </w:tc>
        <w:tc>
          <w:tcPr>
            <w:tcW w:w="5022" w:type="dxa"/>
            <w:tcBorders>
              <w:top w:val="nil"/>
              <w:left w:val="nil"/>
              <w:bottom w:val="nil"/>
              <w:right w:val="nil"/>
            </w:tcBorders>
          </w:tcPr>
          <w:p w14:paraId="4DD81026" w14:textId="70D5E11A" w:rsidR="00A00868" w:rsidRDefault="00EF596C" w:rsidP="00693274">
            <w:r>
              <w:t>transfer patient to intensive care unit</w:t>
            </w:r>
          </w:p>
        </w:tc>
      </w:tr>
    </w:tbl>
    <w:p w14:paraId="73D16CD8" w14:textId="61039EB3" w:rsidR="00136C2C" w:rsidRDefault="00136C2C" w:rsidP="00136C2C"/>
    <w:p w14:paraId="1ADDE3CC" w14:textId="77777777" w:rsidR="00637E23" w:rsidRPr="000E791C" w:rsidRDefault="00637E23" w:rsidP="00637E23">
      <w:pPr>
        <w:rPr>
          <w:rFonts w:cstheme="minorHAnsi"/>
          <w:b/>
          <w:bCs/>
        </w:rPr>
      </w:pPr>
      <w:r w:rsidRPr="000E791C">
        <w:rPr>
          <w:rFonts w:cstheme="minorHAnsi"/>
          <w:b/>
          <w:bCs/>
        </w:rPr>
        <w:t>Scoring Rule: 0/1</w:t>
      </w:r>
    </w:p>
    <w:p w14:paraId="67A4C7FF" w14:textId="77777777" w:rsidR="00637E23" w:rsidRDefault="00637E23" w:rsidP="00693274">
      <w:r w:rsidRPr="00637E23">
        <w:rPr>
          <w:b/>
          <w:bCs/>
        </w:rPr>
        <w:t>Rationale:</w:t>
      </w:r>
      <w:r>
        <w:t xml:space="preserve"> Calcium gluconate is the antidote for magnesium toxicity and can be administered more than once if there is no improvement in client condition. Client has not improved, and magnesium sulfate infusion would be contraindicated. ICU is not warranted at this time.</w:t>
      </w:r>
    </w:p>
    <w:p w14:paraId="56B4B980" w14:textId="77777777" w:rsidR="006327C6" w:rsidRPr="00136B37" w:rsidRDefault="006327C6" w:rsidP="00136C2C"/>
    <w:p w14:paraId="44499EDE" w14:textId="77777777" w:rsidR="00136C2C" w:rsidRPr="00EF4224" w:rsidRDefault="00136C2C" w:rsidP="00136C2C">
      <w:pPr>
        <w:rPr>
          <w:rFonts w:cstheme="minorHAnsi"/>
          <w:i/>
          <w:iCs/>
        </w:rPr>
      </w:pPr>
    </w:p>
    <w:p w14:paraId="69EC613F" w14:textId="77777777" w:rsidR="007B1F27" w:rsidRDefault="007B1F27">
      <w:pPr>
        <w:rPr>
          <w:rFonts w:cstheme="minorHAnsi"/>
          <w:b/>
          <w:bCs/>
          <w:u w:val="single"/>
        </w:rPr>
      </w:pPr>
      <w:r>
        <w:rPr>
          <w:rFonts w:cstheme="minorHAnsi"/>
          <w:b/>
          <w:bCs/>
          <w:u w:val="single"/>
        </w:rPr>
        <w:br w:type="page"/>
      </w:r>
    </w:p>
    <w:p w14:paraId="2C8E03AC" w14:textId="6C992142" w:rsidR="00136C2C" w:rsidRPr="00EF4224" w:rsidRDefault="00136C2C" w:rsidP="00136C2C">
      <w:pPr>
        <w:rPr>
          <w:rFonts w:cstheme="minorHAnsi"/>
          <w:b/>
          <w:bCs/>
          <w:u w:val="single"/>
        </w:rPr>
      </w:pPr>
      <w:r w:rsidRPr="00EF4224">
        <w:rPr>
          <w:rFonts w:cstheme="minorHAnsi"/>
          <w:b/>
          <w:bCs/>
          <w:u w:val="single"/>
        </w:rPr>
        <w:lastRenderedPageBreak/>
        <w:t>Bow</w:t>
      </w:r>
      <w:r w:rsidR="00637E23">
        <w:rPr>
          <w:rFonts w:cstheme="minorHAnsi"/>
          <w:b/>
          <w:bCs/>
          <w:u w:val="single"/>
        </w:rPr>
        <w:t>t</w:t>
      </w:r>
      <w:r w:rsidRPr="00EF4224">
        <w:rPr>
          <w:rFonts w:cstheme="minorHAnsi"/>
          <w:b/>
          <w:bCs/>
          <w:u w:val="single"/>
        </w:rPr>
        <w:t xml:space="preserve">ie </w:t>
      </w:r>
    </w:p>
    <w:p w14:paraId="5185A689" w14:textId="6B737264" w:rsidR="008377BD" w:rsidRDefault="008377BD" w:rsidP="008377BD">
      <w:r>
        <w:t>The nurse is caring for a client admitted</w:t>
      </w:r>
      <w:r w:rsidR="00793336">
        <w:t xml:space="preserve"> to the labor and delivery unit</w:t>
      </w:r>
      <w:r>
        <w:t xml:space="preserve"> at 35 weeks gestation with preeclampsia.</w:t>
      </w:r>
    </w:p>
    <w:tbl>
      <w:tblPr>
        <w:tblStyle w:val="TableGrid"/>
        <w:tblW w:w="9625" w:type="dxa"/>
        <w:tblLook w:val="04A0" w:firstRow="1" w:lastRow="0" w:firstColumn="1" w:lastColumn="0" w:noHBand="0" w:noVBand="1"/>
      </w:tblPr>
      <w:tblGrid>
        <w:gridCol w:w="2515"/>
        <w:gridCol w:w="1260"/>
        <w:gridCol w:w="1440"/>
        <w:gridCol w:w="1350"/>
        <w:gridCol w:w="1530"/>
        <w:gridCol w:w="1530"/>
      </w:tblGrid>
      <w:tr w:rsidR="00760567" w:rsidRPr="00E7779C" w14:paraId="4A2C4D68" w14:textId="77777777" w:rsidTr="00A72771">
        <w:trPr>
          <w:gridAfter w:val="5"/>
          <w:wAfter w:w="7110" w:type="dxa"/>
        </w:trPr>
        <w:tc>
          <w:tcPr>
            <w:tcW w:w="2515" w:type="dxa"/>
            <w:shd w:val="clear" w:color="auto" w:fill="FFC000"/>
          </w:tcPr>
          <w:p w14:paraId="5A38E600" w14:textId="77777777" w:rsidR="00760567" w:rsidRPr="00E7779C" w:rsidRDefault="00760567" w:rsidP="00A72771">
            <w:pPr>
              <w:rPr>
                <w:b/>
                <w:bCs/>
              </w:rPr>
            </w:pPr>
            <w:r w:rsidRPr="00E7779C">
              <w:rPr>
                <w:b/>
                <w:bCs/>
              </w:rPr>
              <w:t>Admission Note</w:t>
            </w:r>
          </w:p>
          <w:p w14:paraId="53DC6C1C" w14:textId="77777777" w:rsidR="00760567" w:rsidRPr="00E7779C" w:rsidRDefault="00760567" w:rsidP="00A72771">
            <w:pPr>
              <w:rPr>
                <w:b/>
                <w:bCs/>
              </w:rPr>
            </w:pPr>
          </w:p>
        </w:tc>
      </w:tr>
      <w:tr w:rsidR="00793336" w:rsidRPr="00E7779C" w14:paraId="10CE165C" w14:textId="77777777" w:rsidTr="00A72771">
        <w:tc>
          <w:tcPr>
            <w:tcW w:w="9625" w:type="dxa"/>
            <w:gridSpan w:val="6"/>
          </w:tcPr>
          <w:p w14:paraId="20A26374" w14:textId="7A64A50E" w:rsidR="00793336" w:rsidRPr="00E7779C" w:rsidRDefault="00793336" w:rsidP="00793336">
            <w:r>
              <w:t>0845. Client is a 29-year-old primigravida at 35 weeks gestation admitted with severe preeclampsia. Plan is magnesium sulfate x 24 hours, followed by induction of labor.</w:t>
            </w:r>
          </w:p>
        </w:tc>
      </w:tr>
      <w:tr w:rsidR="00793336" w:rsidRPr="00E7779C" w14:paraId="1F09A50C" w14:textId="77777777" w:rsidTr="00A72771">
        <w:trPr>
          <w:gridAfter w:val="5"/>
          <w:wAfter w:w="7110" w:type="dxa"/>
        </w:trPr>
        <w:tc>
          <w:tcPr>
            <w:tcW w:w="2515" w:type="dxa"/>
            <w:shd w:val="clear" w:color="auto" w:fill="FFC000"/>
          </w:tcPr>
          <w:p w14:paraId="4D3C8A42" w14:textId="77777777" w:rsidR="00793336" w:rsidRPr="00E7779C" w:rsidRDefault="00793336" w:rsidP="00793336">
            <w:pPr>
              <w:rPr>
                <w:i/>
                <w:iCs/>
              </w:rPr>
            </w:pPr>
            <w:r w:rsidRPr="00E7779C">
              <w:rPr>
                <w:b/>
                <w:bCs/>
              </w:rPr>
              <w:t>Flowsheet</w:t>
            </w:r>
          </w:p>
          <w:p w14:paraId="2690E0B7" w14:textId="77777777" w:rsidR="00793336" w:rsidRPr="00E7779C" w:rsidRDefault="00793336" w:rsidP="00793336"/>
        </w:tc>
      </w:tr>
      <w:tr w:rsidR="00793336" w:rsidRPr="00E7779C" w14:paraId="1F2023A1" w14:textId="77777777" w:rsidTr="00A72771">
        <w:trPr>
          <w:gridAfter w:val="1"/>
          <w:wAfter w:w="1530" w:type="dxa"/>
        </w:trPr>
        <w:tc>
          <w:tcPr>
            <w:tcW w:w="2515" w:type="dxa"/>
          </w:tcPr>
          <w:p w14:paraId="500D8BA9" w14:textId="77777777" w:rsidR="00793336" w:rsidRPr="00E7779C" w:rsidRDefault="00793336" w:rsidP="00793336">
            <w:r w:rsidRPr="00E7779C">
              <w:t>Time</w:t>
            </w:r>
          </w:p>
        </w:tc>
        <w:tc>
          <w:tcPr>
            <w:tcW w:w="1260" w:type="dxa"/>
          </w:tcPr>
          <w:p w14:paraId="32B3A51E" w14:textId="77777777" w:rsidR="00793336" w:rsidRPr="00E7779C" w:rsidRDefault="00793336" w:rsidP="00793336">
            <w:r w:rsidRPr="00E7779C">
              <w:t>0900</w:t>
            </w:r>
          </w:p>
        </w:tc>
        <w:tc>
          <w:tcPr>
            <w:tcW w:w="1440" w:type="dxa"/>
          </w:tcPr>
          <w:p w14:paraId="30D237C2" w14:textId="77777777" w:rsidR="00793336" w:rsidRPr="00E7779C" w:rsidRDefault="00793336" w:rsidP="00793336">
            <w:r w:rsidRPr="00E7779C">
              <w:t>1000</w:t>
            </w:r>
          </w:p>
        </w:tc>
        <w:tc>
          <w:tcPr>
            <w:tcW w:w="1350" w:type="dxa"/>
          </w:tcPr>
          <w:p w14:paraId="0BB1C860" w14:textId="77777777" w:rsidR="00793336" w:rsidRPr="00E7779C" w:rsidRDefault="00793336" w:rsidP="00793336">
            <w:r w:rsidRPr="00E7779C">
              <w:t>1100</w:t>
            </w:r>
          </w:p>
        </w:tc>
        <w:tc>
          <w:tcPr>
            <w:tcW w:w="1530" w:type="dxa"/>
          </w:tcPr>
          <w:p w14:paraId="3E60B582" w14:textId="77777777" w:rsidR="00793336" w:rsidRPr="00E7779C" w:rsidRDefault="00793336" w:rsidP="00793336">
            <w:r w:rsidRPr="00E7779C">
              <w:t>1200</w:t>
            </w:r>
          </w:p>
        </w:tc>
      </w:tr>
      <w:tr w:rsidR="00793336" w:rsidRPr="00E7779C" w14:paraId="5063DBDD" w14:textId="77777777" w:rsidTr="00A72771">
        <w:trPr>
          <w:gridAfter w:val="1"/>
          <w:wAfter w:w="1530" w:type="dxa"/>
        </w:trPr>
        <w:tc>
          <w:tcPr>
            <w:tcW w:w="2515" w:type="dxa"/>
          </w:tcPr>
          <w:p w14:paraId="2F03A471" w14:textId="77777777" w:rsidR="00793336" w:rsidRPr="00E7779C" w:rsidRDefault="00793336" w:rsidP="00793336">
            <w:r w:rsidRPr="00E7779C">
              <w:t>Magnesium sulfate dose</w:t>
            </w:r>
          </w:p>
        </w:tc>
        <w:tc>
          <w:tcPr>
            <w:tcW w:w="1260" w:type="dxa"/>
          </w:tcPr>
          <w:p w14:paraId="39C84B6F" w14:textId="77777777" w:rsidR="00793336" w:rsidRPr="00E7779C" w:rsidRDefault="00793336" w:rsidP="00793336">
            <w:proofErr w:type="spellStart"/>
            <w:r w:rsidRPr="00E7779C">
              <w:t>4g</w:t>
            </w:r>
            <w:proofErr w:type="spellEnd"/>
          </w:p>
        </w:tc>
        <w:tc>
          <w:tcPr>
            <w:tcW w:w="1440" w:type="dxa"/>
          </w:tcPr>
          <w:p w14:paraId="5402A6A2" w14:textId="77777777" w:rsidR="00793336" w:rsidRPr="00E7779C" w:rsidRDefault="00793336" w:rsidP="00793336">
            <w:proofErr w:type="spellStart"/>
            <w:r w:rsidRPr="00E7779C">
              <w:t>2g</w:t>
            </w:r>
            <w:proofErr w:type="spellEnd"/>
          </w:p>
        </w:tc>
        <w:tc>
          <w:tcPr>
            <w:tcW w:w="1350" w:type="dxa"/>
          </w:tcPr>
          <w:p w14:paraId="04BF6F5E" w14:textId="77777777" w:rsidR="00793336" w:rsidRPr="00E7779C" w:rsidRDefault="00793336" w:rsidP="00793336">
            <w:proofErr w:type="spellStart"/>
            <w:r w:rsidRPr="00E7779C">
              <w:t>2g</w:t>
            </w:r>
            <w:proofErr w:type="spellEnd"/>
          </w:p>
        </w:tc>
        <w:tc>
          <w:tcPr>
            <w:tcW w:w="1530" w:type="dxa"/>
          </w:tcPr>
          <w:p w14:paraId="3F202CCF" w14:textId="77777777" w:rsidR="00793336" w:rsidRPr="00E7779C" w:rsidRDefault="00793336" w:rsidP="00793336">
            <w:proofErr w:type="spellStart"/>
            <w:r w:rsidRPr="00E7779C">
              <w:t>2g</w:t>
            </w:r>
            <w:proofErr w:type="spellEnd"/>
          </w:p>
        </w:tc>
      </w:tr>
      <w:tr w:rsidR="00793336" w:rsidRPr="00E7779C" w14:paraId="35A1CDEC" w14:textId="77777777" w:rsidTr="00A72771">
        <w:trPr>
          <w:gridAfter w:val="1"/>
          <w:wAfter w:w="1530" w:type="dxa"/>
        </w:trPr>
        <w:tc>
          <w:tcPr>
            <w:tcW w:w="2515" w:type="dxa"/>
          </w:tcPr>
          <w:p w14:paraId="21F67EE2" w14:textId="77777777" w:rsidR="00793336" w:rsidRPr="00E7779C" w:rsidRDefault="00793336" w:rsidP="00793336">
            <w:r w:rsidRPr="00E7779C">
              <w:t>Reflexes present</w:t>
            </w:r>
          </w:p>
        </w:tc>
        <w:tc>
          <w:tcPr>
            <w:tcW w:w="1260" w:type="dxa"/>
          </w:tcPr>
          <w:p w14:paraId="086E7687" w14:textId="77777777" w:rsidR="00793336" w:rsidRPr="00E7779C" w:rsidRDefault="00793336" w:rsidP="00793336">
            <w:r w:rsidRPr="00E7779C">
              <w:t>Yes +2</w:t>
            </w:r>
          </w:p>
        </w:tc>
        <w:tc>
          <w:tcPr>
            <w:tcW w:w="1440" w:type="dxa"/>
          </w:tcPr>
          <w:p w14:paraId="10C5C507" w14:textId="77777777" w:rsidR="00793336" w:rsidRPr="00E7779C" w:rsidRDefault="00793336" w:rsidP="00793336">
            <w:r w:rsidRPr="00E7779C">
              <w:t>Yes +2</w:t>
            </w:r>
          </w:p>
        </w:tc>
        <w:tc>
          <w:tcPr>
            <w:tcW w:w="1350" w:type="dxa"/>
          </w:tcPr>
          <w:p w14:paraId="0E2468ED" w14:textId="77777777" w:rsidR="00793336" w:rsidRPr="00E7779C" w:rsidRDefault="00793336" w:rsidP="00793336">
            <w:r w:rsidRPr="00E7779C">
              <w:t>Yes +2</w:t>
            </w:r>
          </w:p>
        </w:tc>
        <w:tc>
          <w:tcPr>
            <w:tcW w:w="1530" w:type="dxa"/>
          </w:tcPr>
          <w:p w14:paraId="25D9F53C" w14:textId="77777777" w:rsidR="00793336" w:rsidRPr="00E7779C" w:rsidRDefault="00793336" w:rsidP="00793336">
            <w:r w:rsidRPr="00E7779C">
              <w:t>No</w:t>
            </w:r>
          </w:p>
        </w:tc>
      </w:tr>
      <w:tr w:rsidR="00793336" w:rsidRPr="00E7779C" w14:paraId="18BD4A14" w14:textId="77777777" w:rsidTr="00A72771">
        <w:trPr>
          <w:gridAfter w:val="1"/>
          <w:wAfter w:w="1530" w:type="dxa"/>
        </w:trPr>
        <w:tc>
          <w:tcPr>
            <w:tcW w:w="2515" w:type="dxa"/>
          </w:tcPr>
          <w:p w14:paraId="1B65A962" w14:textId="77777777" w:rsidR="00793336" w:rsidRPr="00E7779C" w:rsidRDefault="00793336" w:rsidP="00793336">
            <w:r w:rsidRPr="00E7779C">
              <w:t>Blood pressure</w:t>
            </w:r>
          </w:p>
        </w:tc>
        <w:tc>
          <w:tcPr>
            <w:tcW w:w="1260" w:type="dxa"/>
          </w:tcPr>
          <w:p w14:paraId="261FD57E" w14:textId="77777777" w:rsidR="00793336" w:rsidRPr="00E7779C" w:rsidRDefault="00793336" w:rsidP="00793336">
            <w:r w:rsidRPr="00E7779C">
              <w:t xml:space="preserve">159/89 </w:t>
            </w:r>
          </w:p>
        </w:tc>
        <w:tc>
          <w:tcPr>
            <w:tcW w:w="1440" w:type="dxa"/>
          </w:tcPr>
          <w:p w14:paraId="2E4E01CA" w14:textId="77777777" w:rsidR="00793336" w:rsidRPr="00E7779C" w:rsidRDefault="00793336" w:rsidP="00793336">
            <w:r w:rsidRPr="00E7779C">
              <w:t>139/84</w:t>
            </w:r>
          </w:p>
        </w:tc>
        <w:tc>
          <w:tcPr>
            <w:tcW w:w="1350" w:type="dxa"/>
          </w:tcPr>
          <w:p w14:paraId="01A77303" w14:textId="77777777" w:rsidR="00793336" w:rsidRPr="00E7779C" w:rsidRDefault="00793336" w:rsidP="00793336">
            <w:r w:rsidRPr="00E7779C">
              <w:t>131/85</w:t>
            </w:r>
          </w:p>
        </w:tc>
        <w:tc>
          <w:tcPr>
            <w:tcW w:w="1530" w:type="dxa"/>
          </w:tcPr>
          <w:p w14:paraId="0FF3D84A" w14:textId="77777777" w:rsidR="00793336" w:rsidRPr="00E7779C" w:rsidRDefault="00793336" w:rsidP="00793336">
            <w:r w:rsidRPr="00E7779C">
              <w:t>109/72</w:t>
            </w:r>
          </w:p>
        </w:tc>
      </w:tr>
      <w:tr w:rsidR="00793336" w:rsidRPr="00E7779C" w14:paraId="14AFB165" w14:textId="77777777" w:rsidTr="00A72771">
        <w:trPr>
          <w:gridAfter w:val="1"/>
          <w:wAfter w:w="1530" w:type="dxa"/>
        </w:trPr>
        <w:tc>
          <w:tcPr>
            <w:tcW w:w="2515" w:type="dxa"/>
          </w:tcPr>
          <w:p w14:paraId="30CFB347" w14:textId="77777777" w:rsidR="00793336" w:rsidRPr="00E7779C" w:rsidRDefault="00793336" w:rsidP="00793336">
            <w:r w:rsidRPr="00E7779C">
              <w:t>Heart rate</w:t>
            </w:r>
          </w:p>
        </w:tc>
        <w:tc>
          <w:tcPr>
            <w:tcW w:w="1260" w:type="dxa"/>
          </w:tcPr>
          <w:p w14:paraId="2B1D69FF" w14:textId="77777777" w:rsidR="00793336" w:rsidRPr="00E7779C" w:rsidRDefault="00793336" w:rsidP="00793336">
            <w:r w:rsidRPr="00E7779C">
              <w:t>72</w:t>
            </w:r>
          </w:p>
        </w:tc>
        <w:tc>
          <w:tcPr>
            <w:tcW w:w="1440" w:type="dxa"/>
          </w:tcPr>
          <w:p w14:paraId="22782A80" w14:textId="77777777" w:rsidR="00793336" w:rsidRPr="00E7779C" w:rsidRDefault="00793336" w:rsidP="00793336">
            <w:r w:rsidRPr="00E7779C">
              <w:t>71</w:t>
            </w:r>
          </w:p>
        </w:tc>
        <w:tc>
          <w:tcPr>
            <w:tcW w:w="1350" w:type="dxa"/>
          </w:tcPr>
          <w:p w14:paraId="77033DEF" w14:textId="77777777" w:rsidR="00793336" w:rsidRPr="00E7779C" w:rsidRDefault="00793336" w:rsidP="00793336">
            <w:r w:rsidRPr="00E7779C">
              <w:t>72</w:t>
            </w:r>
          </w:p>
        </w:tc>
        <w:tc>
          <w:tcPr>
            <w:tcW w:w="1530" w:type="dxa"/>
          </w:tcPr>
          <w:p w14:paraId="526C02AE" w14:textId="77777777" w:rsidR="00793336" w:rsidRPr="00E7779C" w:rsidRDefault="00793336" w:rsidP="00793336">
            <w:r w:rsidRPr="00E7779C">
              <w:t>102</w:t>
            </w:r>
          </w:p>
        </w:tc>
      </w:tr>
      <w:tr w:rsidR="00793336" w:rsidRPr="00E7779C" w14:paraId="67A57DD4" w14:textId="77777777" w:rsidTr="00A72771">
        <w:trPr>
          <w:gridAfter w:val="1"/>
          <w:wAfter w:w="1530" w:type="dxa"/>
        </w:trPr>
        <w:tc>
          <w:tcPr>
            <w:tcW w:w="2515" w:type="dxa"/>
          </w:tcPr>
          <w:p w14:paraId="33351D8C" w14:textId="77777777" w:rsidR="00793336" w:rsidRPr="00E7779C" w:rsidRDefault="00793336" w:rsidP="00793336">
            <w:r w:rsidRPr="00E7779C">
              <w:t>Respirations</w:t>
            </w:r>
          </w:p>
        </w:tc>
        <w:tc>
          <w:tcPr>
            <w:tcW w:w="1260" w:type="dxa"/>
          </w:tcPr>
          <w:p w14:paraId="17BB63FF" w14:textId="77777777" w:rsidR="00793336" w:rsidRPr="00E7779C" w:rsidRDefault="00793336" w:rsidP="00793336">
            <w:r w:rsidRPr="00E7779C">
              <w:t>18</w:t>
            </w:r>
          </w:p>
        </w:tc>
        <w:tc>
          <w:tcPr>
            <w:tcW w:w="1440" w:type="dxa"/>
          </w:tcPr>
          <w:p w14:paraId="0AF7E2D7" w14:textId="77777777" w:rsidR="00793336" w:rsidRPr="00E7779C" w:rsidRDefault="00793336" w:rsidP="00793336">
            <w:r w:rsidRPr="00E7779C">
              <w:t>18</w:t>
            </w:r>
          </w:p>
        </w:tc>
        <w:tc>
          <w:tcPr>
            <w:tcW w:w="1350" w:type="dxa"/>
          </w:tcPr>
          <w:p w14:paraId="62C6043B" w14:textId="77777777" w:rsidR="00793336" w:rsidRPr="00E7779C" w:rsidRDefault="00793336" w:rsidP="00793336">
            <w:r w:rsidRPr="00E7779C">
              <w:t>17</w:t>
            </w:r>
          </w:p>
        </w:tc>
        <w:tc>
          <w:tcPr>
            <w:tcW w:w="1530" w:type="dxa"/>
          </w:tcPr>
          <w:p w14:paraId="619D3920" w14:textId="77777777" w:rsidR="00793336" w:rsidRPr="00E7779C" w:rsidRDefault="00793336" w:rsidP="00793336">
            <w:r w:rsidRPr="00E7779C">
              <w:t>11</w:t>
            </w:r>
          </w:p>
        </w:tc>
      </w:tr>
      <w:tr w:rsidR="00793336" w:rsidRPr="00E7779C" w14:paraId="668ED6C5" w14:textId="77777777" w:rsidTr="00A72771">
        <w:trPr>
          <w:gridAfter w:val="1"/>
          <w:wAfter w:w="1530" w:type="dxa"/>
        </w:trPr>
        <w:tc>
          <w:tcPr>
            <w:tcW w:w="2515" w:type="dxa"/>
          </w:tcPr>
          <w:p w14:paraId="52D91BDC" w14:textId="77777777" w:rsidR="00793336" w:rsidRPr="00E7779C" w:rsidRDefault="00793336" w:rsidP="00793336">
            <w:r w:rsidRPr="00E7779C">
              <w:t>Pulse oximetry</w:t>
            </w:r>
          </w:p>
        </w:tc>
        <w:tc>
          <w:tcPr>
            <w:tcW w:w="1260" w:type="dxa"/>
          </w:tcPr>
          <w:p w14:paraId="6E0EABB3" w14:textId="77777777" w:rsidR="00793336" w:rsidRPr="00E7779C" w:rsidRDefault="00793336" w:rsidP="00793336">
            <w:r w:rsidRPr="00E7779C">
              <w:t>99% on RA</w:t>
            </w:r>
          </w:p>
        </w:tc>
        <w:tc>
          <w:tcPr>
            <w:tcW w:w="1440" w:type="dxa"/>
          </w:tcPr>
          <w:p w14:paraId="43DDD7A1" w14:textId="77777777" w:rsidR="00793336" w:rsidRPr="00E7779C" w:rsidRDefault="00793336" w:rsidP="00793336">
            <w:r w:rsidRPr="00E7779C">
              <w:t>99%  on RA</w:t>
            </w:r>
          </w:p>
        </w:tc>
        <w:tc>
          <w:tcPr>
            <w:tcW w:w="1350" w:type="dxa"/>
          </w:tcPr>
          <w:p w14:paraId="30A62104" w14:textId="77777777" w:rsidR="00793336" w:rsidRPr="00E7779C" w:rsidRDefault="00793336" w:rsidP="00793336">
            <w:r w:rsidRPr="00E7779C">
              <w:t>98%  on RA</w:t>
            </w:r>
          </w:p>
        </w:tc>
        <w:tc>
          <w:tcPr>
            <w:tcW w:w="1530" w:type="dxa"/>
          </w:tcPr>
          <w:p w14:paraId="704D7503" w14:textId="77777777" w:rsidR="00793336" w:rsidRPr="00E7779C" w:rsidRDefault="00793336" w:rsidP="00793336">
            <w:r w:rsidRPr="00E7779C">
              <w:t>92%  on RA</w:t>
            </w:r>
          </w:p>
        </w:tc>
      </w:tr>
      <w:tr w:rsidR="00793336" w:rsidRPr="00E7779C" w14:paraId="5FB3599E" w14:textId="77777777" w:rsidTr="00A72771">
        <w:trPr>
          <w:gridAfter w:val="1"/>
          <w:wAfter w:w="1530" w:type="dxa"/>
        </w:trPr>
        <w:tc>
          <w:tcPr>
            <w:tcW w:w="2515" w:type="dxa"/>
          </w:tcPr>
          <w:p w14:paraId="10D225F3" w14:textId="77777777" w:rsidR="00793336" w:rsidRPr="00E7779C" w:rsidRDefault="00793336" w:rsidP="00793336">
            <w:r w:rsidRPr="00E7779C">
              <w:t>Urine Output</w:t>
            </w:r>
          </w:p>
        </w:tc>
        <w:tc>
          <w:tcPr>
            <w:tcW w:w="1260" w:type="dxa"/>
          </w:tcPr>
          <w:p w14:paraId="6906A1B5" w14:textId="6766FB32" w:rsidR="00793336" w:rsidRPr="00E7779C" w:rsidRDefault="00793336" w:rsidP="00793336">
            <w:proofErr w:type="spellStart"/>
            <w:r w:rsidRPr="00E7779C">
              <w:t>35</w:t>
            </w:r>
            <w:r>
              <w:t>ml</w:t>
            </w:r>
            <w:proofErr w:type="spellEnd"/>
          </w:p>
        </w:tc>
        <w:tc>
          <w:tcPr>
            <w:tcW w:w="1440" w:type="dxa"/>
          </w:tcPr>
          <w:p w14:paraId="3E769311" w14:textId="761D7B54" w:rsidR="00793336" w:rsidRPr="00E7779C" w:rsidRDefault="00793336" w:rsidP="00793336">
            <w:proofErr w:type="spellStart"/>
            <w:r w:rsidRPr="00E7779C">
              <w:t>30</w:t>
            </w:r>
            <w:r>
              <w:t>ml</w:t>
            </w:r>
            <w:proofErr w:type="spellEnd"/>
          </w:p>
        </w:tc>
        <w:tc>
          <w:tcPr>
            <w:tcW w:w="1350" w:type="dxa"/>
          </w:tcPr>
          <w:p w14:paraId="65F4C5BF" w14:textId="61B3A34D" w:rsidR="00793336" w:rsidRPr="00E7779C" w:rsidRDefault="00793336" w:rsidP="00793336">
            <w:proofErr w:type="spellStart"/>
            <w:r w:rsidRPr="00E7779C">
              <w:t>30</w:t>
            </w:r>
            <w:r>
              <w:t>ml</w:t>
            </w:r>
            <w:proofErr w:type="spellEnd"/>
          </w:p>
        </w:tc>
        <w:tc>
          <w:tcPr>
            <w:tcW w:w="1530" w:type="dxa"/>
          </w:tcPr>
          <w:p w14:paraId="7A5310AB" w14:textId="04A30929" w:rsidR="00793336" w:rsidRPr="00E7779C" w:rsidRDefault="00793336" w:rsidP="00793336">
            <w:proofErr w:type="spellStart"/>
            <w:r w:rsidRPr="00E7779C">
              <w:t>20</w:t>
            </w:r>
            <w:r>
              <w:t>ml</w:t>
            </w:r>
            <w:proofErr w:type="spellEnd"/>
          </w:p>
        </w:tc>
      </w:tr>
      <w:tr w:rsidR="00793336" w:rsidRPr="00E7779C" w14:paraId="27CA61B3" w14:textId="77777777" w:rsidTr="00A72771">
        <w:trPr>
          <w:gridAfter w:val="1"/>
          <w:wAfter w:w="1530" w:type="dxa"/>
        </w:trPr>
        <w:tc>
          <w:tcPr>
            <w:tcW w:w="2515" w:type="dxa"/>
          </w:tcPr>
          <w:p w14:paraId="7E81F902" w14:textId="77777777" w:rsidR="00793336" w:rsidRPr="00E7779C" w:rsidRDefault="00793336" w:rsidP="00793336">
            <w:r w:rsidRPr="00E7779C">
              <w:t>Other drugs or observations</w:t>
            </w:r>
          </w:p>
        </w:tc>
        <w:tc>
          <w:tcPr>
            <w:tcW w:w="1260" w:type="dxa"/>
          </w:tcPr>
          <w:p w14:paraId="5B3AB02B" w14:textId="77777777" w:rsidR="00793336" w:rsidRPr="00E7779C" w:rsidRDefault="00793336" w:rsidP="00793336">
            <w:r w:rsidRPr="00E7779C">
              <w:t>None</w:t>
            </w:r>
          </w:p>
        </w:tc>
        <w:tc>
          <w:tcPr>
            <w:tcW w:w="1440" w:type="dxa"/>
          </w:tcPr>
          <w:p w14:paraId="758557EE" w14:textId="77777777" w:rsidR="00793336" w:rsidRPr="00E7779C" w:rsidRDefault="00793336" w:rsidP="00793336">
            <w:r w:rsidRPr="00E7779C">
              <w:t>Nausea</w:t>
            </w:r>
          </w:p>
        </w:tc>
        <w:tc>
          <w:tcPr>
            <w:tcW w:w="1350" w:type="dxa"/>
          </w:tcPr>
          <w:p w14:paraId="178B3E66" w14:textId="77777777" w:rsidR="00793336" w:rsidRPr="00E7779C" w:rsidRDefault="00793336" w:rsidP="00793336">
            <w:r w:rsidRPr="00E7779C">
              <w:t xml:space="preserve">Nausea, cutaneous flushing, sweating </w:t>
            </w:r>
          </w:p>
        </w:tc>
        <w:tc>
          <w:tcPr>
            <w:tcW w:w="1530" w:type="dxa"/>
          </w:tcPr>
          <w:p w14:paraId="53E58920" w14:textId="77777777" w:rsidR="00793336" w:rsidRPr="00E7779C" w:rsidRDefault="00793336" w:rsidP="00793336">
            <w:r w:rsidRPr="00E7779C">
              <w:t>Shortness of breath</w:t>
            </w:r>
          </w:p>
        </w:tc>
      </w:tr>
      <w:tr w:rsidR="00A323ED" w14:paraId="5715551E" w14:textId="77777777" w:rsidTr="00A72771">
        <w:tc>
          <w:tcPr>
            <w:tcW w:w="9625" w:type="dxa"/>
            <w:gridSpan w:val="6"/>
          </w:tcPr>
          <w:p w14:paraId="1FE924E5" w14:textId="77777777" w:rsidR="00A323ED" w:rsidRPr="009577FC" w:rsidRDefault="00A323ED" w:rsidP="00A323ED">
            <w:r w:rsidRPr="009577FC">
              <w:t xml:space="preserve">0900. </w:t>
            </w:r>
            <w:proofErr w:type="spellStart"/>
            <w:r w:rsidRPr="009577FC">
              <w:t>4g</w:t>
            </w:r>
            <w:proofErr w:type="spellEnd"/>
            <w:r w:rsidRPr="009577FC">
              <w:t xml:space="preserve"> loading dose </w:t>
            </w:r>
            <w:r>
              <w:t>m</w:t>
            </w:r>
            <w:r w:rsidRPr="009577FC">
              <w:t xml:space="preserve">agnesium sulfate IV started, to be run over 20 minutes. Second nurse verified pump settings. Client educated on medication side effects. Client complains of headache rated 7/10, no nausea/vomiting, no epigastric pain, no visual disturbances. Current BP 159/89. Fetal monitor shows baseline heart rate 130 bpm, moderate variability, accelerations present, decelerations absent.  </w:t>
            </w:r>
          </w:p>
          <w:p w14:paraId="4E392E3F" w14:textId="77777777" w:rsidR="00A323ED" w:rsidRPr="009577FC" w:rsidRDefault="00A323ED" w:rsidP="00A323ED">
            <w:r w:rsidRPr="009577FC">
              <w:t xml:space="preserve">0920. Magnesium sulfate loading dose complete. </w:t>
            </w:r>
            <w:r>
              <w:t>Magnesium rate r</w:t>
            </w:r>
            <w:r w:rsidRPr="009577FC">
              <w:t xml:space="preserve">ate changed to </w:t>
            </w:r>
            <w:proofErr w:type="spellStart"/>
            <w:r w:rsidRPr="009577FC">
              <w:t>2g</w:t>
            </w:r>
            <w:proofErr w:type="spellEnd"/>
            <w:r w:rsidRPr="009577FC">
              <w:t>/hr</w:t>
            </w:r>
            <w:r>
              <w:t xml:space="preserve"> continuous infusions. Se</w:t>
            </w:r>
            <w:r w:rsidRPr="009577FC">
              <w:t>cond nurse verified pump settings.</w:t>
            </w:r>
          </w:p>
          <w:p w14:paraId="02B0048D" w14:textId="77777777" w:rsidR="00A323ED" w:rsidRPr="009577FC" w:rsidRDefault="00A323ED" w:rsidP="00A323ED">
            <w:r>
              <w:t>1100</w:t>
            </w:r>
            <w:r w:rsidRPr="009577FC">
              <w:t xml:space="preserve">. Client noted to have </w:t>
            </w:r>
            <w:r w:rsidRPr="006A0E22">
              <w:t>cutaneous flushing and sweating</w:t>
            </w:r>
            <w:r w:rsidRPr="009577FC">
              <w:t>.  Fan brought to bedside.</w:t>
            </w:r>
          </w:p>
          <w:p w14:paraId="3848ACAE" w14:textId="35AB4AA6" w:rsidR="00A323ED" w:rsidRDefault="00A323ED" w:rsidP="00A323ED">
            <w:r w:rsidRPr="009577FC">
              <w:t xml:space="preserve">1200. </w:t>
            </w:r>
            <w:r>
              <w:t>A</w:t>
            </w:r>
            <w:r w:rsidRPr="009577FC">
              <w:t>bsent patellar reflex, RR 11, with complaints of shortness of breath.  Pulse ox</w:t>
            </w:r>
            <w:r>
              <w:t>imeter</w:t>
            </w:r>
            <w:r w:rsidRPr="009577FC">
              <w:t xml:space="preserve"> 92% on RA.</w:t>
            </w:r>
          </w:p>
        </w:tc>
      </w:tr>
    </w:tbl>
    <w:p w14:paraId="062483F9" w14:textId="2EE83CEE" w:rsidR="00545442" w:rsidRDefault="00545442" w:rsidP="00136C2C">
      <w:pPr>
        <w:rPr>
          <w:rFonts w:cstheme="minorHAnsi"/>
          <w:i/>
          <w:iCs/>
        </w:rPr>
      </w:pPr>
    </w:p>
    <w:p w14:paraId="5C34F3E7" w14:textId="77777777" w:rsidR="00BC7B23" w:rsidRPr="00EF4224" w:rsidRDefault="00BC7B23" w:rsidP="00136C2C">
      <w:pPr>
        <w:rPr>
          <w:rFonts w:cstheme="minorHAnsi"/>
          <w:i/>
          <w:iCs/>
        </w:rPr>
      </w:pPr>
    </w:p>
    <w:p w14:paraId="5F2F9634" w14:textId="77777777" w:rsidR="00136C2C" w:rsidRPr="00EF4224" w:rsidRDefault="00136C2C" w:rsidP="003A3096">
      <w:pPr>
        <w:numPr>
          <w:ilvl w:val="0"/>
          <w:numId w:val="15"/>
        </w:numPr>
        <w:rPr>
          <w:rFonts w:cstheme="minorHAnsi"/>
        </w:rPr>
      </w:pPr>
      <w:r w:rsidRPr="00EF4224">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p w14:paraId="3FA235FD" w14:textId="77777777" w:rsidR="00136C2C" w:rsidRPr="00EF4224" w:rsidRDefault="00136C2C" w:rsidP="00136C2C">
      <w:pPr>
        <w:spacing w:after="0" w:line="240" w:lineRule="auto"/>
        <w:rPr>
          <w:rFonts w:cstheme="minorHAnsi"/>
        </w:rPr>
      </w:pPr>
    </w:p>
    <w:tbl>
      <w:tblPr>
        <w:tblStyle w:val="TableGrid"/>
        <w:tblW w:w="0" w:type="auto"/>
        <w:tblLook w:val="04A0" w:firstRow="1" w:lastRow="0" w:firstColumn="1" w:lastColumn="0" w:noHBand="0" w:noVBand="1"/>
      </w:tblPr>
      <w:tblGrid>
        <w:gridCol w:w="3122"/>
        <w:gridCol w:w="3116"/>
        <w:gridCol w:w="3112"/>
      </w:tblGrid>
      <w:tr w:rsidR="00136C2C" w:rsidRPr="00EF4224" w14:paraId="1CBA9B15" w14:textId="77777777" w:rsidTr="00E50BDB">
        <w:tc>
          <w:tcPr>
            <w:tcW w:w="3122" w:type="dxa"/>
            <w:tcBorders>
              <w:bottom w:val="single" w:sz="4" w:space="0" w:color="auto"/>
              <w:right w:val="single" w:sz="4" w:space="0" w:color="auto"/>
            </w:tcBorders>
            <w:shd w:val="clear" w:color="auto" w:fill="auto"/>
          </w:tcPr>
          <w:p w14:paraId="4CFDF05E" w14:textId="77777777" w:rsidR="00136C2C" w:rsidRPr="00EF4224" w:rsidRDefault="00136C2C" w:rsidP="00FE4D09">
            <w:pPr>
              <w:jc w:val="center"/>
              <w:rPr>
                <w:rFonts w:cstheme="minorHAnsi"/>
              </w:rPr>
            </w:pPr>
            <w:r w:rsidRPr="00EF4224">
              <w:rPr>
                <w:rFonts w:cstheme="minorHAnsi"/>
              </w:rPr>
              <w:t>Action to take</w:t>
            </w:r>
          </w:p>
          <w:p w14:paraId="44FB2E99" w14:textId="77777777" w:rsidR="00136C2C" w:rsidRPr="00EF4224" w:rsidRDefault="00136C2C" w:rsidP="00FE4D09">
            <w:pPr>
              <w:jc w:val="center"/>
              <w:rPr>
                <w:rFonts w:cstheme="minorHAnsi"/>
              </w:rPr>
            </w:pPr>
          </w:p>
        </w:tc>
        <w:tc>
          <w:tcPr>
            <w:tcW w:w="3116" w:type="dxa"/>
            <w:tcBorders>
              <w:top w:val="nil"/>
              <w:left w:val="single" w:sz="4" w:space="0" w:color="auto"/>
              <w:bottom w:val="single" w:sz="4" w:space="0" w:color="auto"/>
              <w:right w:val="single" w:sz="4" w:space="0" w:color="auto"/>
            </w:tcBorders>
            <w:shd w:val="clear" w:color="auto" w:fill="auto"/>
          </w:tcPr>
          <w:p w14:paraId="7337855C" w14:textId="77777777" w:rsidR="00136C2C" w:rsidRPr="00EF4224" w:rsidRDefault="00136C2C" w:rsidP="00FE4D09">
            <w:pPr>
              <w:jc w:val="center"/>
              <w:rPr>
                <w:rFonts w:cstheme="minorHAnsi"/>
              </w:rPr>
            </w:pPr>
          </w:p>
        </w:tc>
        <w:tc>
          <w:tcPr>
            <w:tcW w:w="3112" w:type="dxa"/>
            <w:tcBorders>
              <w:top w:val="single" w:sz="4" w:space="0" w:color="auto"/>
              <w:left w:val="single" w:sz="4" w:space="0" w:color="auto"/>
              <w:bottom w:val="single" w:sz="4" w:space="0" w:color="auto"/>
              <w:right w:val="single" w:sz="4" w:space="0" w:color="auto"/>
            </w:tcBorders>
            <w:shd w:val="clear" w:color="auto" w:fill="auto"/>
          </w:tcPr>
          <w:p w14:paraId="34041C33" w14:textId="77777777" w:rsidR="00136C2C" w:rsidRPr="00EF4224" w:rsidRDefault="00136C2C" w:rsidP="00FE4D09">
            <w:pPr>
              <w:jc w:val="center"/>
              <w:rPr>
                <w:rFonts w:cstheme="minorHAnsi"/>
              </w:rPr>
            </w:pPr>
            <w:r w:rsidRPr="00EF4224">
              <w:rPr>
                <w:rFonts w:cstheme="minorHAnsi"/>
              </w:rPr>
              <w:t>Parameter to monitor</w:t>
            </w:r>
          </w:p>
        </w:tc>
      </w:tr>
      <w:tr w:rsidR="00136C2C" w:rsidRPr="00EF4224" w14:paraId="31D9982B" w14:textId="77777777" w:rsidTr="00E50BDB">
        <w:tc>
          <w:tcPr>
            <w:tcW w:w="3122" w:type="dxa"/>
            <w:tcBorders>
              <w:top w:val="single" w:sz="4" w:space="0" w:color="auto"/>
              <w:left w:val="nil"/>
              <w:bottom w:val="single" w:sz="4" w:space="0" w:color="auto"/>
              <w:right w:val="single" w:sz="4" w:space="0" w:color="auto"/>
            </w:tcBorders>
            <w:shd w:val="clear" w:color="auto" w:fill="auto"/>
          </w:tcPr>
          <w:p w14:paraId="3DDC4434" w14:textId="77777777" w:rsidR="00136C2C" w:rsidRPr="00EF4224" w:rsidRDefault="00136C2C" w:rsidP="00FE4D09">
            <w:pPr>
              <w:jc w:val="center"/>
              <w:rPr>
                <w:rFonts w:cstheme="minorHAnsi"/>
              </w:rPr>
            </w:pPr>
          </w:p>
        </w:tc>
        <w:tc>
          <w:tcPr>
            <w:tcW w:w="3116" w:type="dxa"/>
            <w:tcBorders>
              <w:top w:val="single" w:sz="4" w:space="0" w:color="auto"/>
              <w:left w:val="single" w:sz="4" w:space="0" w:color="auto"/>
              <w:bottom w:val="single" w:sz="4" w:space="0" w:color="auto"/>
              <w:right w:val="single" w:sz="4" w:space="0" w:color="auto"/>
            </w:tcBorders>
            <w:shd w:val="clear" w:color="auto" w:fill="auto"/>
          </w:tcPr>
          <w:p w14:paraId="463154FC" w14:textId="77777777" w:rsidR="00136C2C" w:rsidRPr="00EF4224" w:rsidRDefault="00136C2C" w:rsidP="00FE4D09">
            <w:pPr>
              <w:jc w:val="center"/>
              <w:rPr>
                <w:rFonts w:cstheme="minorHAnsi"/>
              </w:rPr>
            </w:pPr>
            <w:r w:rsidRPr="00EF4224">
              <w:rPr>
                <w:rFonts w:cstheme="minorHAnsi"/>
              </w:rPr>
              <w:t>Condition most likely experiencing</w:t>
            </w:r>
          </w:p>
        </w:tc>
        <w:tc>
          <w:tcPr>
            <w:tcW w:w="3112" w:type="dxa"/>
            <w:tcBorders>
              <w:top w:val="single" w:sz="4" w:space="0" w:color="auto"/>
              <w:left w:val="single" w:sz="4" w:space="0" w:color="auto"/>
              <w:bottom w:val="single" w:sz="4" w:space="0" w:color="auto"/>
              <w:right w:val="nil"/>
            </w:tcBorders>
            <w:shd w:val="clear" w:color="auto" w:fill="auto"/>
          </w:tcPr>
          <w:p w14:paraId="6D961612" w14:textId="77777777" w:rsidR="00136C2C" w:rsidRPr="00EF4224" w:rsidRDefault="00136C2C" w:rsidP="00FE4D09">
            <w:pPr>
              <w:jc w:val="center"/>
              <w:rPr>
                <w:rFonts w:cstheme="minorHAnsi"/>
              </w:rPr>
            </w:pPr>
          </w:p>
        </w:tc>
      </w:tr>
      <w:tr w:rsidR="00136C2C" w:rsidRPr="00EF4224" w14:paraId="04721AD6" w14:textId="77777777" w:rsidTr="00E50BDB">
        <w:tc>
          <w:tcPr>
            <w:tcW w:w="3122" w:type="dxa"/>
            <w:tcBorders>
              <w:top w:val="single" w:sz="4" w:space="0" w:color="auto"/>
              <w:bottom w:val="single" w:sz="4" w:space="0" w:color="auto"/>
              <w:right w:val="single" w:sz="4" w:space="0" w:color="auto"/>
            </w:tcBorders>
            <w:shd w:val="clear" w:color="auto" w:fill="auto"/>
          </w:tcPr>
          <w:p w14:paraId="03AF6531" w14:textId="77777777" w:rsidR="00136C2C" w:rsidRPr="00EF4224" w:rsidRDefault="00136C2C" w:rsidP="00FE4D09">
            <w:pPr>
              <w:jc w:val="center"/>
              <w:rPr>
                <w:rFonts w:cstheme="minorHAnsi"/>
              </w:rPr>
            </w:pPr>
            <w:r w:rsidRPr="00EF4224">
              <w:rPr>
                <w:rFonts w:cstheme="minorHAnsi"/>
              </w:rPr>
              <w:t>Action to take</w:t>
            </w:r>
          </w:p>
          <w:p w14:paraId="7AC9CBC9" w14:textId="77777777" w:rsidR="00136C2C" w:rsidRPr="00EF4224" w:rsidRDefault="00136C2C" w:rsidP="00FE4D09">
            <w:pPr>
              <w:jc w:val="center"/>
              <w:rPr>
                <w:rFonts w:cstheme="minorHAnsi"/>
              </w:rPr>
            </w:pPr>
          </w:p>
        </w:tc>
        <w:tc>
          <w:tcPr>
            <w:tcW w:w="3116" w:type="dxa"/>
            <w:tcBorders>
              <w:top w:val="single" w:sz="4" w:space="0" w:color="auto"/>
              <w:left w:val="single" w:sz="4" w:space="0" w:color="auto"/>
              <w:bottom w:val="nil"/>
              <w:right w:val="single" w:sz="4" w:space="0" w:color="auto"/>
            </w:tcBorders>
            <w:shd w:val="clear" w:color="auto" w:fill="auto"/>
          </w:tcPr>
          <w:p w14:paraId="2A9BC6B2" w14:textId="77777777" w:rsidR="00136C2C" w:rsidRPr="00EF4224" w:rsidRDefault="00136C2C" w:rsidP="00FE4D09">
            <w:pPr>
              <w:jc w:val="center"/>
              <w:rPr>
                <w:rFonts w:cstheme="minorHAnsi"/>
              </w:rPr>
            </w:pPr>
          </w:p>
        </w:tc>
        <w:tc>
          <w:tcPr>
            <w:tcW w:w="3112" w:type="dxa"/>
            <w:tcBorders>
              <w:top w:val="single" w:sz="4" w:space="0" w:color="auto"/>
              <w:left w:val="single" w:sz="4" w:space="0" w:color="auto"/>
              <w:bottom w:val="single" w:sz="4" w:space="0" w:color="auto"/>
              <w:right w:val="single" w:sz="4" w:space="0" w:color="auto"/>
            </w:tcBorders>
            <w:shd w:val="clear" w:color="auto" w:fill="auto"/>
          </w:tcPr>
          <w:p w14:paraId="35226B10" w14:textId="77777777" w:rsidR="00136C2C" w:rsidRPr="00EF4224" w:rsidRDefault="00136C2C" w:rsidP="00FE4D09">
            <w:pPr>
              <w:jc w:val="center"/>
              <w:rPr>
                <w:rFonts w:cstheme="minorHAnsi"/>
              </w:rPr>
            </w:pPr>
            <w:r w:rsidRPr="00EF4224">
              <w:rPr>
                <w:rFonts w:cstheme="minorHAnsi"/>
              </w:rPr>
              <w:t>Parameter to monitor</w:t>
            </w:r>
          </w:p>
        </w:tc>
      </w:tr>
      <w:tr w:rsidR="00136C2C" w:rsidRPr="00EF4224" w14:paraId="2A299E38" w14:textId="77777777" w:rsidTr="00E50BDB">
        <w:tc>
          <w:tcPr>
            <w:tcW w:w="3122" w:type="dxa"/>
            <w:tcBorders>
              <w:top w:val="single" w:sz="4" w:space="0" w:color="auto"/>
              <w:left w:val="nil"/>
              <w:bottom w:val="single" w:sz="4" w:space="0" w:color="auto"/>
              <w:right w:val="nil"/>
            </w:tcBorders>
            <w:shd w:val="clear" w:color="auto" w:fill="auto"/>
          </w:tcPr>
          <w:p w14:paraId="287C24F0" w14:textId="77777777" w:rsidR="00136C2C" w:rsidRPr="00EF4224" w:rsidRDefault="00136C2C" w:rsidP="00FE4D09">
            <w:pPr>
              <w:jc w:val="center"/>
              <w:rPr>
                <w:rFonts w:cstheme="minorHAnsi"/>
              </w:rPr>
            </w:pPr>
          </w:p>
        </w:tc>
        <w:tc>
          <w:tcPr>
            <w:tcW w:w="3116" w:type="dxa"/>
            <w:tcBorders>
              <w:top w:val="nil"/>
              <w:left w:val="nil"/>
              <w:bottom w:val="nil"/>
              <w:right w:val="nil"/>
            </w:tcBorders>
            <w:shd w:val="clear" w:color="auto" w:fill="auto"/>
          </w:tcPr>
          <w:p w14:paraId="4439E87B" w14:textId="77777777" w:rsidR="00136C2C" w:rsidRDefault="00136C2C" w:rsidP="00FE4D09">
            <w:pPr>
              <w:jc w:val="center"/>
              <w:rPr>
                <w:rFonts w:cstheme="minorHAnsi"/>
              </w:rPr>
            </w:pPr>
          </w:p>
          <w:p w14:paraId="3DA1D092" w14:textId="499DC275" w:rsidR="00637E23" w:rsidRPr="00EF4224" w:rsidRDefault="00637E23" w:rsidP="00FE4D09">
            <w:pPr>
              <w:jc w:val="center"/>
              <w:rPr>
                <w:rFonts w:cstheme="minorHAnsi"/>
              </w:rPr>
            </w:pPr>
          </w:p>
        </w:tc>
        <w:tc>
          <w:tcPr>
            <w:tcW w:w="3112" w:type="dxa"/>
            <w:tcBorders>
              <w:top w:val="single" w:sz="4" w:space="0" w:color="auto"/>
              <w:left w:val="nil"/>
              <w:bottom w:val="nil"/>
              <w:right w:val="nil"/>
            </w:tcBorders>
            <w:shd w:val="clear" w:color="auto" w:fill="auto"/>
          </w:tcPr>
          <w:p w14:paraId="03CB5286" w14:textId="77777777" w:rsidR="00136C2C" w:rsidRPr="00EF4224" w:rsidRDefault="00136C2C" w:rsidP="00FE4D09">
            <w:pPr>
              <w:jc w:val="center"/>
              <w:rPr>
                <w:rFonts w:cstheme="minorHAnsi"/>
              </w:rPr>
            </w:pPr>
          </w:p>
        </w:tc>
      </w:tr>
      <w:tr w:rsidR="00E50BDB" w:rsidRPr="00EF4224" w14:paraId="0A3A2BC4" w14:textId="77777777" w:rsidTr="00D22B64">
        <w:trPr>
          <w:trHeight w:val="350"/>
        </w:trPr>
        <w:tc>
          <w:tcPr>
            <w:tcW w:w="3122" w:type="dxa"/>
            <w:tcBorders>
              <w:top w:val="single" w:sz="4" w:space="0" w:color="auto"/>
            </w:tcBorders>
            <w:shd w:val="clear" w:color="auto" w:fill="92D050"/>
          </w:tcPr>
          <w:p w14:paraId="19A7A562" w14:textId="55137ED4" w:rsidR="00E50BDB" w:rsidRPr="00EF4224" w:rsidRDefault="00E50BDB" w:rsidP="00E50BDB">
            <w:pPr>
              <w:jc w:val="center"/>
              <w:rPr>
                <w:rFonts w:cstheme="minorHAnsi"/>
                <w:b/>
                <w:bCs/>
              </w:rPr>
            </w:pPr>
            <w:r w:rsidRPr="006E1438">
              <w:rPr>
                <w:rFonts w:cstheme="minorHAnsi"/>
                <w:b/>
                <w:bCs/>
              </w:rPr>
              <w:lastRenderedPageBreak/>
              <w:t>Actions to take</w:t>
            </w:r>
          </w:p>
        </w:tc>
        <w:tc>
          <w:tcPr>
            <w:tcW w:w="3116" w:type="dxa"/>
            <w:tcBorders>
              <w:top w:val="single" w:sz="4" w:space="0" w:color="auto"/>
            </w:tcBorders>
            <w:shd w:val="clear" w:color="auto" w:fill="00B0F0"/>
          </w:tcPr>
          <w:p w14:paraId="4F806EAD" w14:textId="4FB74E5D" w:rsidR="00E50BDB" w:rsidRPr="00EF4224" w:rsidRDefault="00E50BDB" w:rsidP="00E50BDB">
            <w:pPr>
              <w:jc w:val="center"/>
              <w:rPr>
                <w:rFonts w:cstheme="minorHAnsi"/>
                <w:b/>
                <w:bCs/>
              </w:rPr>
            </w:pPr>
            <w:r w:rsidRPr="006E1438">
              <w:rPr>
                <w:rFonts w:cstheme="minorHAnsi"/>
                <w:b/>
                <w:bCs/>
              </w:rPr>
              <w:t>Potential conditions</w:t>
            </w:r>
          </w:p>
        </w:tc>
        <w:tc>
          <w:tcPr>
            <w:tcW w:w="3112" w:type="dxa"/>
            <w:tcBorders>
              <w:top w:val="single" w:sz="4" w:space="0" w:color="auto"/>
            </w:tcBorders>
            <w:shd w:val="clear" w:color="auto" w:fill="00B050"/>
          </w:tcPr>
          <w:p w14:paraId="0D22C708" w14:textId="0B774BF5" w:rsidR="00E50BDB" w:rsidRPr="00EF4224" w:rsidRDefault="00E50BDB" w:rsidP="00E50BDB">
            <w:pPr>
              <w:jc w:val="center"/>
              <w:rPr>
                <w:rFonts w:cstheme="minorHAnsi"/>
                <w:b/>
                <w:bCs/>
              </w:rPr>
            </w:pPr>
            <w:r w:rsidRPr="006E1438">
              <w:rPr>
                <w:rFonts w:cstheme="minorHAnsi"/>
                <w:b/>
                <w:bCs/>
              </w:rPr>
              <w:t>Parameters to monitor</w:t>
            </w:r>
          </w:p>
        </w:tc>
      </w:tr>
      <w:tr w:rsidR="00136C2C" w:rsidRPr="00EF4224" w14:paraId="7FDBB4C5" w14:textId="77777777" w:rsidTr="00E50BDB">
        <w:trPr>
          <w:trHeight w:val="440"/>
        </w:trPr>
        <w:tc>
          <w:tcPr>
            <w:tcW w:w="3122" w:type="dxa"/>
            <w:shd w:val="clear" w:color="auto" w:fill="auto"/>
          </w:tcPr>
          <w:p w14:paraId="74ADB7F8" w14:textId="67923056" w:rsidR="00136C2C" w:rsidRPr="00EF4224" w:rsidRDefault="00C74E50" w:rsidP="00FE4D09">
            <w:pPr>
              <w:jc w:val="center"/>
              <w:rPr>
                <w:rFonts w:cstheme="minorHAnsi"/>
              </w:rPr>
            </w:pPr>
            <w:r>
              <w:rPr>
                <w:rFonts w:cstheme="minorHAnsi"/>
              </w:rPr>
              <w:t>Stop the infusion*</w:t>
            </w:r>
          </w:p>
        </w:tc>
        <w:tc>
          <w:tcPr>
            <w:tcW w:w="3116" w:type="dxa"/>
            <w:shd w:val="clear" w:color="auto" w:fill="auto"/>
          </w:tcPr>
          <w:p w14:paraId="4777A705" w14:textId="2243DE9B" w:rsidR="00136C2C" w:rsidRPr="00EF4224" w:rsidRDefault="00345E55" w:rsidP="00FE4D09">
            <w:pPr>
              <w:jc w:val="center"/>
              <w:rPr>
                <w:rFonts w:cstheme="minorHAnsi"/>
              </w:rPr>
            </w:pPr>
            <w:r>
              <w:rPr>
                <w:rFonts w:cstheme="minorHAnsi"/>
              </w:rPr>
              <w:t>Placental abruption</w:t>
            </w:r>
          </w:p>
        </w:tc>
        <w:tc>
          <w:tcPr>
            <w:tcW w:w="3112" w:type="dxa"/>
            <w:shd w:val="clear" w:color="auto" w:fill="auto"/>
          </w:tcPr>
          <w:p w14:paraId="544F4375" w14:textId="3D8AC54A" w:rsidR="00136C2C" w:rsidRPr="00EF4224" w:rsidRDefault="004047B8" w:rsidP="00FE4D09">
            <w:pPr>
              <w:jc w:val="center"/>
              <w:rPr>
                <w:rFonts w:cstheme="minorHAnsi"/>
              </w:rPr>
            </w:pPr>
            <w:r>
              <w:rPr>
                <w:rFonts w:cstheme="minorHAnsi"/>
              </w:rPr>
              <w:t>Capillary refill</w:t>
            </w:r>
          </w:p>
        </w:tc>
      </w:tr>
      <w:tr w:rsidR="00136C2C" w:rsidRPr="00EF4224" w14:paraId="2CA18A63" w14:textId="77777777" w:rsidTr="00E50BDB">
        <w:tc>
          <w:tcPr>
            <w:tcW w:w="3122" w:type="dxa"/>
            <w:shd w:val="clear" w:color="auto" w:fill="auto"/>
          </w:tcPr>
          <w:p w14:paraId="2AB2DE88" w14:textId="54CFF880" w:rsidR="00136C2C" w:rsidRPr="00EF4224" w:rsidRDefault="00276E2A" w:rsidP="00276E2A">
            <w:pPr>
              <w:tabs>
                <w:tab w:val="left" w:pos="324"/>
                <w:tab w:val="center" w:pos="1449"/>
              </w:tabs>
              <w:rPr>
                <w:rFonts w:cstheme="minorHAnsi"/>
              </w:rPr>
            </w:pPr>
            <w:r>
              <w:rPr>
                <w:rFonts w:cstheme="minorHAnsi"/>
              </w:rPr>
              <w:tab/>
              <w:t xml:space="preserve">Administer </w:t>
            </w:r>
            <w:proofErr w:type="spellStart"/>
            <w:r>
              <w:rPr>
                <w:rFonts w:cstheme="minorHAnsi"/>
              </w:rPr>
              <w:t>a</w:t>
            </w:r>
            <w:r w:rsidR="007D1A84">
              <w:rPr>
                <w:rFonts w:cstheme="minorHAnsi"/>
              </w:rPr>
              <w:t>Antiseizure</w:t>
            </w:r>
            <w:proofErr w:type="spellEnd"/>
            <w:r w:rsidR="007D1A84">
              <w:rPr>
                <w:rFonts w:cstheme="minorHAnsi"/>
              </w:rPr>
              <w:t xml:space="preserve"> medication</w:t>
            </w:r>
          </w:p>
          <w:p w14:paraId="2B0FCFB7" w14:textId="77777777" w:rsidR="00136C2C" w:rsidRPr="00EF4224" w:rsidRDefault="00136C2C" w:rsidP="00FE4D09">
            <w:pPr>
              <w:jc w:val="center"/>
              <w:rPr>
                <w:rFonts w:cstheme="minorHAnsi"/>
              </w:rPr>
            </w:pPr>
          </w:p>
        </w:tc>
        <w:tc>
          <w:tcPr>
            <w:tcW w:w="3116" w:type="dxa"/>
            <w:shd w:val="clear" w:color="auto" w:fill="auto"/>
          </w:tcPr>
          <w:p w14:paraId="18A05DD3" w14:textId="5023EEB4" w:rsidR="00136C2C" w:rsidRPr="00EF4224" w:rsidRDefault="00345E55" w:rsidP="00FE4D09">
            <w:pPr>
              <w:jc w:val="center"/>
              <w:rPr>
                <w:rFonts w:cstheme="minorHAnsi"/>
              </w:rPr>
            </w:pPr>
            <w:r>
              <w:rPr>
                <w:rFonts w:cstheme="minorHAnsi"/>
              </w:rPr>
              <w:t>Magnesium toxicity</w:t>
            </w:r>
            <w:r w:rsidR="00C74E50">
              <w:rPr>
                <w:rFonts w:cstheme="minorHAnsi"/>
              </w:rPr>
              <w:t>*</w:t>
            </w:r>
          </w:p>
        </w:tc>
        <w:tc>
          <w:tcPr>
            <w:tcW w:w="3112" w:type="dxa"/>
            <w:shd w:val="clear" w:color="auto" w:fill="auto"/>
          </w:tcPr>
          <w:p w14:paraId="5B3C1FEC" w14:textId="435EC326" w:rsidR="00136C2C" w:rsidRPr="00EF4224" w:rsidRDefault="00172C4F" w:rsidP="00FE4D09">
            <w:pPr>
              <w:jc w:val="center"/>
              <w:rPr>
                <w:rFonts w:cstheme="minorHAnsi"/>
              </w:rPr>
            </w:pPr>
            <w:r>
              <w:rPr>
                <w:rFonts w:cstheme="minorHAnsi"/>
              </w:rPr>
              <w:t>Respiratory status</w:t>
            </w:r>
            <w:r w:rsidR="00E27F20">
              <w:rPr>
                <w:rFonts w:cstheme="minorHAnsi"/>
              </w:rPr>
              <w:t>*</w:t>
            </w:r>
          </w:p>
        </w:tc>
      </w:tr>
      <w:tr w:rsidR="00136C2C" w:rsidRPr="00EF4224" w14:paraId="1411885C" w14:textId="77777777" w:rsidTr="00E50BDB">
        <w:tc>
          <w:tcPr>
            <w:tcW w:w="3122" w:type="dxa"/>
            <w:shd w:val="clear" w:color="auto" w:fill="auto"/>
          </w:tcPr>
          <w:p w14:paraId="4C46AFC9" w14:textId="174A5C39" w:rsidR="00136C2C" w:rsidRPr="00EF4224" w:rsidRDefault="0064004D" w:rsidP="00FE4D09">
            <w:pPr>
              <w:jc w:val="center"/>
              <w:rPr>
                <w:rFonts w:cstheme="minorHAnsi"/>
              </w:rPr>
            </w:pPr>
            <w:r>
              <w:rPr>
                <w:rFonts w:cstheme="minorHAnsi"/>
              </w:rPr>
              <w:t>Supine position</w:t>
            </w:r>
          </w:p>
          <w:p w14:paraId="4ED29839" w14:textId="77777777" w:rsidR="00136C2C" w:rsidRPr="00EF4224" w:rsidRDefault="00136C2C" w:rsidP="00FE4D09">
            <w:pPr>
              <w:jc w:val="center"/>
              <w:rPr>
                <w:rFonts w:cstheme="minorHAnsi"/>
              </w:rPr>
            </w:pPr>
          </w:p>
        </w:tc>
        <w:tc>
          <w:tcPr>
            <w:tcW w:w="3116" w:type="dxa"/>
            <w:tcBorders>
              <w:bottom w:val="single" w:sz="4" w:space="0" w:color="auto"/>
            </w:tcBorders>
            <w:shd w:val="clear" w:color="auto" w:fill="auto"/>
          </w:tcPr>
          <w:p w14:paraId="00269342" w14:textId="76E5275C" w:rsidR="00136C2C" w:rsidRPr="00EF4224" w:rsidRDefault="00C74E50" w:rsidP="00FE4D09">
            <w:pPr>
              <w:jc w:val="center"/>
              <w:rPr>
                <w:rFonts w:cstheme="minorHAnsi"/>
              </w:rPr>
            </w:pPr>
            <w:r>
              <w:rPr>
                <w:rFonts w:cstheme="minorHAnsi"/>
              </w:rPr>
              <w:t>Eclampsia</w:t>
            </w:r>
          </w:p>
        </w:tc>
        <w:tc>
          <w:tcPr>
            <w:tcW w:w="3112" w:type="dxa"/>
            <w:shd w:val="clear" w:color="auto" w:fill="auto"/>
          </w:tcPr>
          <w:p w14:paraId="62EC0891" w14:textId="0B0198AF" w:rsidR="00136C2C" w:rsidRPr="00EF4224" w:rsidRDefault="00172C4F" w:rsidP="00FE4D09">
            <w:pPr>
              <w:jc w:val="center"/>
              <w:rPr>
                <w:rFonts w:cstheme="minorHAnsi"/>
              </w:rPr>
            </w:pPr>
            <w:r>
              <w:rPr>
                <w:rFonts w:cstheme="minorHAnsi"/>
              </w:rPr>
              <w:t>Deep tendon reflexes</w:t>
            </w:r>
            <w:r w:rsidR="00E27F20">
              <w:rPr>
                <w:rFonts w:cstheme="minorHAnsi"/>
              </w:rPr>
              <w:t>*</w:t>
            </w:r>
          </w:p>
        </w:tc>
      </w:tr>
      <w:tr w:rsidR="00136C2C" w:rsidRPr="00EF4224" w14:paraId="04BA6751" w14:textId="77777777" w:rsidTr="00E50BDB">
        <w:tc>
          <w:tcPr>
            <w:tcW w:w="3122" w:type="dxa"/>
            <w:tcBorders>
              <w:bottom w:val="single" w:sz="4" w:space="0" w:color="auto"/>
            </w:tcBorders>
            <w:shd w:val="clear" w:color="auto" w:fill="auto"/>
          </w:tcPr>
          <w:p w14:paraId="7FA8DF93" w14:textId="6E553E16" w:rsidR="00136C2C" w:rsidRPr="00EF4224" w:rsidRDefault="00C74E50" w:rsidP="00FE4D09">
            <w:pPr>
              <w:jc w:val="center"/>
              <w:rPr>
                <w:rFonts w:cstheme="minorHAnsi"/>
              </w:rPr>
            </w:pPr>
            <w:r>
              <w:rPr>
                <w:rFonts w:cstheme="minorHAnsi"/>
              </w:rPr>
              <w:t>Administer calcium gluconate*</w:t>
            </w:r>
          </w:p>
          <w:p w14:paraId="0C96066A" w14:textId="77777777" w:rsidR="00136C2C" w:rsidRPr="00EF4224" w:rsidRDefault="00136C2C" w:rsidP="00FE4D09">
            <w:pPr>
              <w:jc w:val="center"/>
              <w:rPr>
                <w:rFonts w:cstheme="minorHAnsi"/>
              </w:rPr>
            </w:pPr>
          </w:p>
        </w:tc>
        <w:tc>
          <w:tcPr>
            <w:tcW w:w="3116" w:type="dxa"/>
            <w:tcBorders>
              <w:bottom w:val="single" w:sz="4" w:space="0" w:color="auto"/>
            </w:tcBorders>
            <w:shd w:val="clear" w:color="auto" w:fill="auto"/>
          </w:tcPr>
          <w:p w14:paraId="7280B54B" w14:textId="574B2E7D" w:rsidR="00136C2C" w:rsidRPr="00EF4224" w:rsidRDefault="00C2299D" w:rsidP="00FE4D09">
            <w:pPr>
              <w:jc w:val="center"/>
              <w:rPr>
                <w:rFonts w:cstheme="minorHAnsi"/>
              </w:rPr>
            </w:pPr>
            <w:r>
              <w:rPr>
                <w:rFonts w:cstheme="minorHAnsi"/>
              </w:rPr>
              <w:t>Pulmonary embolism</w:t>
            </w:r>
          </w:p>
        </w:tc>
        <w:tc>
          <w:tcPr>
            <w:tcW w:w="3112" w:type="dxa"/>
            <w:tcBorders>
              <w:bottom w:val="single" w:sz="4" w:space="0" w:color="auto"/>
            </w:tcBorders>
            <w:shd w:val="clear" w:color="auto" w:fill="auto"/>
          </w:tcPr>
          <w:p w14:paraId="4EB80591" w14:textId="30A40431" w:rsidR="00136C2C" w:rsidRPr="00EF4224" w:rsidRDefault="00A80072" w:rsidP="00FE4D09">
            <w:pPr>
              <w:jc w:val="center"/>
              <w:rPr>
                <w:rFonts w:cstheme="minorHAnsi"/>
              </w:rPr>
            </w:pPr>
            <w:r>
              <w:rPr>
                <w:rFonts w:cstheme="minorHAnsi"/>
              </w:rPr>
              <w:t>Blood g</w:t>
            </w:r>
            <w:r w:rsidR="007D1A84">
              <w:rPr>
                <w:rFonts w:cstheme="minorHAnsi"/>
              </w:rPr>
              <w:t>lucose</w:t>
            </w:r>
          </w:p>
        </w:tc>
      </w:tr>
      <w:tr w:rsidR="00136C2C" w:rsidRPr="00EF4224" w14:paraId="5C0D8FDA" w14:textId="77777777" w:rsidTr="00E50BDB">
        <w:tc>
          <w:tcPr>
            <w:tcW w:w="3122" w:type="dxa"/>
            <w:tcBorders>
              <w:right w:val="single" w:sz="4" w:space="0" w:color="auto"/>
            </w:tcBorders>
            <w:shd w:val="clear" w:color="auto" w:fill="auto"/>
          </w:tcPr>
          <w:p w14:paraId="7E1A4785" w14:textId="706E3344" w:rsidR="00136C2C" w:rsidRPr="00EF4224" w:rsidRDefault="00A9694D" w:rsidP="00FE4D09">
            <w:pPr>
              <w:jc w:val="center"/>
              <w:rPr>
                <w:rFonts w:cstheme="minorHAnsi"/>
              </w:rPr>
            </w:pPr>
            <w:r>
              <w:rPr>
                <w:rFonts w:cstheme="minorHAnsi"/>
              </w:rPr>
              <w:t>Reduce stimuli</w:t>
            </w:r>
          </w:p>
          <w:p w14:paraId="5136A2E4" w14:textId="77777777" w:rsidR="00136C2C" w:rsidRPr="00EF4224" w:rsidRDefault="00136C2C" w:rsidP="00FE4D09">
            <w:pPr>
              <w:jc w:val="center"/>
              <w:rPr>
                <w:rFonts w:cstheme="minorHAnsi"/>
              </w:rPr>
            </w:pPr>
          </w:p>
        </w:tc>
        <w:tc>
          <w:tcPr>
            <w:tcW w:w="3116" w:type="dxa"/>
            <w:tcBorders>
              <w:top w:val="single" w:sz="4" w:space="0" w:color="auto"/>
              <w:left w:val="single" w:sz="4" w:space="0" w:color="auto"/>
              <w:bottom w:val="nil"/>
              <w:right w:val="single" w:sz="4" w:space="0" w:color="auto"/>
            </w:tcBorders>
            <w:shd w:val="clear" w:color="auto" w:fill="auto"/>
          </w:tcPr>
          <w:p w14:paraId="3813DC1F" w14:textId="77777777" w:rsidR="00136C2C" w:rsidRPr="00EF4224" w:rsidRDefault="00136C2C" w:rsidP="00FE4D09">
            <w:pPr>
              <w:jc w:val="center"/>
              <w:rPr>
                <w:rFonts w:cstheme="minorHAnsi"/>
              </w:rPr>
            </w:pPr>
          </w:p>
        </w:tc>
        <w:tc>
          <w:tcPr>
            <w:tcW w:w="3112" w:type="dxa"/>
            <w:tcBorders>
              <w:left w:val="single" w:sz="4" w:space="0" w:color="auto"/>
            </w:tcBorders>
            <w:shd w:val="clear" w:color="auto" w:fill="auto"/>
          </w:tcPr>
          <w:p w14:paraId="6CF05C30" w14:textId="25C08917" w:rsidR="00136C2C" w:rsidRPr="00EF4224" w:rsidRDefault="0064004D" w:rsidP="00FE4D09">
            <w:pPr>
              <w:jc w:val="center"/>
              <w:rPr>
                <w:rFonts w:cstheme="minorHAnsi"/>
              </w:rPr>
            </w:pPr>
            <w:r>
              <w:rPr>
                <w:rFonts w:cstheme="minorHAnsi"/>
              </w:rPr>
              <w:t>Pulses</w:t>
            </w:r>
          </w:p>
        </w:tc>
      </w:tr>
    </w:tbl>
    <w:p w14:paraId="38AA2AA1" w14:textId="3654517A" w:rsidR="00136C2C" w:rsidRPr="00EF4224" w:rsidRDefault="00136C2C" w:rsidP="00136C2C">
      <w:pPr>
        <w:rPr>
          <w:rFonts w:cstheme="minorHAnsi"/>
        </w:rPr>
      </w:pPr>
    </w:p>
    <w:bookmarkEnd w:id="0"/>
    <w:p w14:paraId="05268842" w14:textId="77777777" w:rsidR="00637E23" w:rsidRPr="000E791C" w:rsidRDefault="00637E23" w:rsidP="00637E23">
      <w:pPr>
        <w:rPr>
          <w:rFonts w:cstheme="minorHAnsi"/>
          <w:b/>
          <w:bCs/>
        </w:rPr>
      </w:pPr>
      <w:r w:rsidRPr="000E791C">
        <w:rPr>
          <w:rFonts w:cstheme="minorHAnsi"/>
          <w:b/>
          <w:bCs/>
        </w:rPr>
        <w:t>Scoring Rule: 0/1</w:t>
      </w:r>
    </w:p>
    <w:bookmarkEnd w:id="1"/>
    <w:p w14:paraId="56A3C76A" w14:textId="77777777" w:rsidR="00637E23" w:rsidRDefault="00637E23" w:rsidP="00F746EB">
      <w:r w:rsidRPr="00637E23">
        <w:rPr>
          <w:b/>
          <w:bCs/>
        </w:rPr>
        <w:t>Rationale:</w:t>
      </w:r>
      <w:r>
        <w:t xml:space="preserve"> The client is experiencing magnesium toxicity. The most important actions are to stop the infusion and give calcium gluconate, the antidote for magnesium sulfate.  Respiratory status and deep tendon reflexes are critical to monitor when concerned about magnesium toxicity.</w:t>
      </w:r>
    </w:p>
    <w:p w14:paraId="0292ED61" w14:textId="77777777" w:rsidR="00EF4224" w:rsidRDefault="00EF4224"/>
    <w:sectPr w:rsidR="00EF422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D176" w14:textId="77777777" w:rsidR="00A00709" w:rsidRDefault="00A00709" w:rsidP="00EF4224">
      <w:pPr>
        <w:spacing w:after="0" w:line="240" w:lineRule="auto"/>
      </w:pPr>
      <w:r>
        <w:separator/>
      </w:r>
    </w:p>
  </w:endnote>
  <w:endnote w:type="continuationSeparator" w:id="0">
    <w:p w14:paraId="7BD7F6F7" w14:textId="77777777" w:rsidR="00A00709" w:rsidRDefault="00A00709"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1B1E0F99" w:rsidR="00EF4224" w:rsidRPr="00424FF8" w:rsidRDefault="00EF4224" w:rsidP="00EF4224">
    <w:pPr>
      <w:pStyle w:val="Footer"/>
      <w:rPr>
        <w:i/>
        <w:iCs/>
        <w:sz w:val="18"/>
        <w:szCs w:val="18"/>
      </w:rPr>
    </w:pPr>
    <w:r>
      <w:rPr>
        <w:sz w:val="18"/>
        <w:szCs w:val="18"/>
      </w:rPr>
      <w:t>CJCST Version 2.</w:t>
    </w:r>
    <w:r w:rsidR="00721437">
      <w:rPr>
        <w:sz w:val="18"/>
        <w:szCs w:val="18"/>
      </w:rPr>
      <w:t>1</w:t>
    </w:r>
    <w:r>
      <w:rPr>
        <w:sz w:val="18"/>
        <w:szCs w:val="18"/>
      </w:rPr>
      <w:t xml:space="preserve"> </w:t>
    </w:r>
    <w:r w:rsidRPr="00424FF8">
      <w:rPr>
        <w:sz w:val="18"/>
        <w:szCs w:val="18"/>
      </w:rPr>
      <w:t>designed by Desirée Hensel, 2022. Permission granted to use and modify template for educational purposes.</w:t>
    </w:r>
  </w:p>
  <w:p w14:paraId="752DF10D" w14:textId="14032461" w:rsidR="00EF4224" w:rsidRDefault="00EF4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FE1E" w14:textId="77777777" w:rsidR="00A00709" w:rsidRDefault="00A00709" w:rsidP="00EF4224">
      <w:pPr>
        <w:spacing w:after="0" w:line="240" w:lineRule="auto"/>
      </w:pPr>
      <w:r>
        <w:separator/>
      </w:r>
    </w:p>
  </w:footnote>
  <w:footnote w:type="continuationSeparator" w:id="0">
    <w:p w14:paraId="5F097AB3" w14:textId="77777777" w:rsidR="00A00709" w:rsidRDefault="00A00709"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027A91"/>
    <w:multiLevelType w:val="hybridMultilevel"/>
    <w:tmpl w:val="7D62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D6B01"/>
    <w:multiLevelType w:val="hybridMultilevel"/>
    <w:tmpl w:val="7D62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27AC5"/>
    <w:multiLevelType w:val="hybridMultilevel"/>
    <w:tmpl w:val="3F02934C"/>
    <w:lvl w:ilvl="0" w:tplc="9B68750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D6CEC"/>
    <w:multiLevelType w:val="hybridMultilevel"/>
    <w:tmpl w:val="5E6E1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A51B1"/>
    <w:multiLevelType w:val="hybridMultilevel"/>
    <w:tmpl w:val="7D62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221AE"/>
    <w:multiLevelType w:val="hybridMultilevel"/>
    <w:tmpl w:val="7D62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E19EF"/>
    <w:multiLevelType w:val="hybridMultilevel"/>
    <w:tmpl w:val="2C74B4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00A6B"/>
    <w:multiLevelType w:val="hybridMultilevel"/>
    <w:tmpl w:val="7D62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692639">
    <w:abstractNumId w:val="10"/>
  </w:num>
  <w:num w:numId="2" w16cid:durableId="1126046389">
    <w:abstractNumId w:val="0"/>
  </w:num>
  <w:num w:numId="3" w16cid:durableId="1274248364">
    <w:abstractNumId w:val="13"/>
  </w:num>
  <w:num w:numId="4" w16cid:durableId="1507787660">
    <w:abstractNumId w:val="14"/>
  </w:num>
  <w:num w:numId="5" w16cid:durableId="996153019">
    <w:abstractNumId w:val="12"/>
  </w:num>
  <w:num w:numId="6" w16cid:durableId="1325745518">
    <w:abstractNumId w:val="9"/>
  </w:num>
  <w:num w:numId="7" w16cid:durableId="404958232">
    <w:abstractNumId w:val="16"/>
  </w:num>
  <w:num w:numId="8" w16cid:durableId="1819180565">
    <w:abstractNumId w:val="6"/>
  </w:num>
  <w:num w:numId="9" w16cid:durableId="550922121">
    <w:abstractNumId w:val="17"/>
  </w:num>
  <w:num w:numId="10" w16cid:durableId="1753314694">
    <w:abstractNumId w:val="1"/>
  </w:num>
  <w:num w:numId="11" w16cid:durableId="936979885">
    <w:abstractNumId w:val="15"/>
  </w:num>
  <w:num w:numId="12" w16cid:durableId="1531144925">
    <w:abstractNumId w:val="18"/>
  </w:num>
  <w:num w:numId="13" w16cid:durableId="829711397">
    <w:abstractNumId w:val="23"/>
  </w:num>
  <w:num w:numId="14" w16cid:durableId="10764952">
    <w:abstractNumId w:val="19"/>
  </w:num>
  <w:num w:numId="15" w16cid:durableId="1676608943">
    <w:abstractNumId w:val="2"/>
  </w:num>
  <w:num w:numId="16" w16cid:durableId="1646810719">
    <w:abstractNumId w:val="20"/>
  </w:num>
  <w:num w:numId="17" w16cid:durableId="1166358114">
    <w:abstractNumId w:val="22"/>
  </w:num>
  <w:num w:numId="18" w16cid:durableId="1968006974">
    <w:abstractNumId w:val="11"/>
  </w:num>
  <w:num w:numId="19" w16cid:durableId="1587375147">
    <w:abstractNumId w:val="7"/>
  </w:num>
  <w:num w:numId="20" w16cid:durableId="1251549842">
    <w:abstractNumId w:val="21"/>
  </w:num>
  <w:num w:numId="21" w16cid:durableId="1615019392">
    <w:abstractNumId w:val="24"/>
  </w:num>
  <w:num w:numId="22" w16cid:durableId="1470393064">
    <w:abstractNumId w:val="4"/>
  </w:num>
  <w:num w:numId="23" w16cid:durableId="209995342">
    <w:abstractNumId w:val="3"/>
  </w:num>
  <w:num w:numId="24" w16cid:durableId="152376697">
    <w:abstractNumId w:val="8"/>
  </w:num>
  <w:num w:numId="25" w16cid:durableId="164273286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02A35"/>
    <w:rsid w:val="000041FA"/>
    <w:rsid w:val="0000602C"/>
    <w:rsid w:val="00012236"/>
    <w:rsid w:val="00013B94"/>
    <w:rsid w:val="00015551"/>
    <w:rsid w:val="000162A5"/>
    <w:rsid w:val="00017B41"/>
    <w:rsid w:val="00030122"/>
    <w:rsid w:val="00031F12"/>
    <w:rsid w:val="000328CF"/>
    <w:rsid w:val="0003774E"/>
    <w:rsid w:val="00037BE8"/>
    <w:rsid w:val="00037CA4"/>
    <w:rsid w:val="00040AEF"/>
    <w:rsid w:val="00045D1E"/>
    <w:rsid w:val="00054320"/>
    <w:rsid w:val="000563C8"/>
    <w:rsid w:val="00056CAC"/>
    <w:rsid w:val="00057053"/>
    <w:rsid w:val="00063AE7"/>
    <w:rsid w:val="00065B1B"/>
    <w:rsid w:val="00066214"/>
    <w:rsid w:val="00067C3E"/>
    <w:rsid w:val="00073015"/>
    <w:rsid w:val="00091910"/>
    <w:rsid w:val="0009382A"/>
    <w:rsid w:val="000A46E2"/>
    <w:rsid w:val="000A4EFB"/>
    <w:rsid w:val="000A5E5C"/>
    <w:rsid w:val="000A66FB"/>
    <w:rsid w:val="000B5D6B"/>
    <w:rsid w:val="000B75EB"/>
    <w:rsid w:val="000C2C72"/>
    <w:rsid w:val="000C7B70"/>
    <w:rsid w:val="000C7E30"/>
    <w:rsid w:val="000D2088"/>
    <w:rsid w:val="000D4FD9"/>
    <w:rsid w:val="000E0FC0"/>
    <w:rsid w:val="000E408B"/>
    <w:rsid w:val="000F079F"/>
    <w:rsid w:val="000F209D"/>
    <w:rsid w:val="000F22D1"/>
    <w:rsid w:val="000F51D6"/>
    <w:rsid w:val="001015E8"/>
    <w:rsid w:val="00102CED"/>
    <w:rsid w:val="001031B9"/>
    <w:rsid w:val="001048F5"/>
    <w:rsid w:val="00105FC8"/>
    <w:rsid w:val="001134CE"/>
    <w:rsid w:val="00116D9A"/>
    <w:rsid w:val="00117892"/>
    <w:rsid w:val="00124F26"/>
    <w:rsid w:val="00125F8F"/>
    <w:rsid w:val="001330F6"/>
    <w:rsid w:val="00134E68"/>
    <w:rsid w:val="00135902"/>
    <w:rsid w:val="00136C2C"/>
    <w:rsid w:val="00140FBF"/>
    <w:rsid w:val="00144614"/>
    <w:rsid w:val="00147AAE"/>
    <w:rsid w:val="00157677"/>
    <w:rsid w:val="001577C6"/>
    <w:rsid w:val="00157D0B"/>
    <w:rsid w:val="00162833"/>
    <w:rsid w:val="0016390C"/>
    <w:rsid w:val="00163C10"/>
    <w:rsid w:val="00165A20"/>
    <w:rsid w:val="00167565"/>
    <w:rsid w:val="00172C4F"/>
    <w:rsid w:val="00173172"/>
    <w:rsid w:val="0017474A"/>
    <w:rsid w:val="00185FC9"/>
    <w:rsid w:val="00187C76"/>
    <w:rsid w:val="001902BE"/>
    <w:rsid w:val="00192F50"/>
    <w:rsid w:val="0019410C"/>
    <w:rsid w:val="00195307"/>
    <w:rsid w:val="0019682A"/>
    <w:rsid w:val="001A025C"/>
    <w:rsid w:val="001A045A"/>
    <w:rsid w:val="001A07D4"/>
    <w:rsid w:val="001A1CA9"/>
    <w:rsid w:val="001A27EF"/>
    <w:rsid w:val="001A583B"/>
    <w:rsid w:val="001A72CB"/>
    <w:rsid w:val="001B14FB"/>
    <w:rsid w:val="001B5A91"/>
    <w:rsid w:val="001B7F99"/>
    <w:rsid w:val="001C12B9"/>
    <w:rsid w:val="001C2BC0"/>
    <w:rsid w:val="001C4797"/>
    <w:rsid w:val="001C4AB1"/>
    <w:rsid w:val="001C5496"/>
    <w:rsid w:val="001C7414"/>
    <w:rsid w:val="001C74AD"/>
    <w:rsid w:val="001C7DB6"/>
    <w:rsid w:val="001D3512"/>
    <w:rsid w:val="001E1013"/>
    <w:rsid w:val="001E30E7"/>
    <w:rsid w:val="001E686A"/>
    <w:rsid w:val="001E7ED9"/>
    <w:rsid w:val="001F5CA2"/>
    <w:rsid w:val="001F6403"/>
    <w:rsid w:val="001F6654"/>
    <w:rsid w:val="002026CC"/>
    <w:rsid w:val="0020392A"/>
    <w:rsid w:val="00207EB9"/>
    <w:rsid w:val="00217493"/>
    <w:rsid w:val="00235077"/>
    <w:rsid w:val="00240ED4"/>
    <w:rsid w:val="00242E6E"/>
    <w:rsid w:val="00245F3C"/>
    <w:rsid w:val="00246C9F"/>
    <w:rsid w:val="0025579B"/>
    <w:rsid w:val="00262B04"/>
    <w:rsid w:val="00272324"/>
    <w:rsid w:val="00275070"/>
    <w:rsid w:val="00276E2A"/>
    <w:rsid w:val="0028075B"/>
    <w:rsid w:val="00282FB5"/>
    <w:rsid w:val="00286BF4"/>
    <w:rsid w:val="00292D19"/>
    <w:rsid w:val="00295A9E"/>
    <w:rsid w:val="002962AA"/>
    <w:rsid w:val="00296BA2"/>
    <w:rsid w:val="00297CE7"/>
    <w:rsid w:val="002A1DA4"/>
    <w:rsid w:val="002B6827"/>
    <w:rsid w:val="002B7C2C"/>
    <w:rsid w:val="002D0DEB"/>
    <w:rsid w:val="002D0E4F"/>
    <w:rsid w:val="002D50D6"/>
    <w:rsid w:val="002D5AE2"/>
    <w:rsid w:val="002E1160"/>
    <w:rsid w:val="002E731F"/>
    <w:rsid w:val="002F3DEC"/>
    <w:rsid w:val="002F3F9B"/>
    <w:rsid w:val="002F616D"/>
    <w:rsid w:val="002F7029"/>
    <w:rsid w:val="002F758E"/>
    <w:rsid w:val="00302675"/>
    <w:rsid w:val="003104D4"/>
    <w:rsid w:val="003104E5"/>
    <w:rsid w:val="00312C60"/>
    <w:rsid w:val="003154DA"/>
    <w:rsid w:val="00320ABD"/>
    <w:rsid w:val="00320DEC"/>
    <w:rsid w:val="003226D2"/>
    <w:rsid w:val="00324607"/>
    <w:rsid w:val="003278A6"/>
    <w:rsid w:val="00345E55"/>
    <w:rsid w:val="003463D0"/>
    <w:rsid w:val="00351BE2"/>
    <w:rsid w:val="003546E9"/>
    <w:rsid w:val="0035766D"/>
    <w:rsid w:val="00362A1A"/>
    <w:rsid w:val="0036349D"/>
    <w:rsid w:val="00363CF2"/>
    <w:rsid w:val="00366273"/>
    <w:rsid w:val="00367DDA"/>
    <w:rsid w:val="00371688"/>
    <w:rsid w:val="00373F6D"/>
    <w:rsid w:val="003750EA"/>
    <w:rsid w:val="00382433"/>
    <w:rsid w:val="00384630"/>
    <w:rsid w:val="0039176A"/>
    <w:rsid w:val="00392510"/>
    <w:rsid w:val="00396133"/>
    <w:rsid w:val="003964B9"/>
    <w:rsid w:val="003A1EB8"/>
    <w:rsid w:val="003A2AD8"/>
    <w:rsid w:val="003A2AE1"/>
    <w:rsid w:val="003A3096"/>
    <w:rsid w:val="003A3863"/>
    <w:rsid w:val="003A4CAE"/>
    <w:rsid w:val="003A5A81"/>
    <w:rsid w:val="003A69D0"/>
    <w:rsid w:val="003B18C1"/>
    <w:rsid w:val="003C28EA"/>
    <w:rsid w:val="003C3C4B"/>
    <w:rsid w:val="003D1BE6"/>
    <w:rsid w:val="003D6275"/>
    <w:rsid w:val="003E07C3"/>
    <w:rsid w:val="003E0D5B"/>
    <w:rsid w:val="003E54A8"/>
    <w:rsid w:val="003F0631"/>
    <w:rsid w:val="003F57AF"/>
    <w:rsid w:val="003F7263"/>
    <w:rsid w:val="0040006B"/>
    <w:rsid w:val="004047B8"/>
    <w:rsid w:val="0041074B"/>
    <w:rsid w:val="0041218C"/>
    <w:rsid w:val="00413CCC"/>
    <w:rsid w:val="004201DD"/>
    <w:rsid w:val="0042100A"/>
    <w:rsid w:val="0042189F"/>
    <w:rsid w:val="00422C21"/>
    <w:rsid w:val="004316F8"/>
    <w:rsid w:val="004339D0"/>
    <w:rsid w:val="00433DC2"/>
    <w:rsid w:val="00441487"/>
    <w:rsid w:val="004429F9"/>
    <w:rsid w:val="00447EF6"/>
    <w:rsid w:val="00452472"/>
    <w:rsid w:val="00452819"/>
    <w:rsid w:val="00456D14"/>
    <w:rsid w:val="004635A2"/>
    <w:rsid w:val="00464A31"/>
    <w:rsid w:val="00466C94"/>
    <w:rsid w:val="00474666"/>
    <w:rsid w:val="00480752"/>
    <w:rsid w:val="00484667"/>
    <w:rsid w:val="0048596C"/>
    <w:rsid w:val="0049127E"/>
    <w:rsid w:val="0049194D"/>
    <w:rsid w:val="00491A49"/>
    <w:rsid w:val="00496487"/>
    <w:rsid w:val="004A1CCD"/>
    <w:rsid w:val="004A3DBF"/>
    <w:rsid w:val="004B07E3"/>
    <w:rsid w:val="004B0BC2"/>
    <w:rsid w:val="004B2432"/>
    <w:rsid w:val="004B5CE8"/>
    <w:rsid w:val="004B7330"/>
    <w:rsid w:val="004B7F36"/>
    <w:rsid w:val="004C2143"/>
    <w:rsid w:val="004C2727"/>
    <w:rsid w:val="004D1971"/>
    <w:rsid w:val="004E478A"/>
    <w:rsid w:val="004E5720"/>
    <w:rsid w:val="004F0FBC"/>
    <w:rsid w:val="004F4867"/>
    <w:rsid w:val="004F7A03"/>
    <w:rsid w:val="004F7A45"/>
    <w:rsid w:val="00510320"/>
    <w:rsid w:val="00515100"/>
    <w:rsid w:val="00517C9F"/>
    <w:rsid w:val="00522757"/>
    <w:rsid w:val="005258A4"/>
    <w:rsid w:val="00531E2F"/>
    <w:rsid w:val="00532D57"/>
    <w:rsid w:val="00533863"/>
    <w:rsid w:val="00535FA4"/>
    <w:rsid w:val="005376FF"/>
    <w:rsid w:val="005421B9"/>
    <w:rsid w:val="00545442"/>
    <w:rsid w:val="005475F2"/>
    <w:rsid w:val="005521CB"/>
    <w:rsid w:val="005551D0"/>
    <w:rsid w:val="00557671"/>
    <w:rsid w:val="00562A17"/>
    <w:rsid w:val="00567D2F"/>
    <w:rsid w:val="0057276E"/>
    <w:rsid w:val="00581647"/>
    <w:rsid w:val="00582C33"/>
    <w:rsid w:val="00582D10"/>
    <w:rsid w:val="00584F2A"/>
    <w:rsid w:val="00591CD8"/>
    <w:rsid w:val="00591F79"/>
    <w:rsid w:val="00592ABF"/>
    <w:rsid w:val="00596235"/>
    <w:rsid w:val="005A08CC"/>
    <w:rsid w:val="005A51FD"/>
    <w:rsid w:val="005B111C"/>
    <w:rsid w:val="005B4378"/>
    <w:rsid w:val="005B62E5"/>
    <w:rsid w:val="005B6AEC"/>
    <w:rsid w:val="005B6B8C"/>
    <w:rsid w:val="005C3ABE"/>
    <w:rsid w:val="005C43BF"/>
    <w:rsid w:val="005C758B"/>
    <w:rsid w:val="005D1A14"/>
    <w:rsid w:val="005D2761"/>
    <w:rsid w:val="005D2C14"/>
    <w:rsid w:val="005D2F49"/>
    <w:rsid w:val="005D4519"/>
    <w:rsid w:val="005D5063"/>
    <w:rsid w:val="005D5716"/>
    <w:rsid w:val="005D5D3C"/>
    <w:rsid w:val="005D6264"/>
    <w:rsid w:val="005F0251"/>
    <w:rsid w:val="005F2763"/>
    <w:rsid w:val="005F76F7"/>
    <w:rsid w:val="00601A38"/>
    <w:rsid w:val="00602A18"/>
    <w:rsid w:val="00604165"/>
    <w:rsid w:val="00611374"/>
    <w:rsid w:val="00624DD4"/>
    <w:rsid w:val="00627575"/>
    <w:rsid w:val="00631AC3"/>
    <w:rsid w:val="006327C6"/>
    <w:rsid w:val="00632C1A"/>
    <w:rsid w:val="00632FDF"/>
    <w:rsid w:val="0063466F"/>
    <w:rsid w:val="00636E29"/>
    <w:rsid w:val="00637E23"/>
    <w:rsid w:val="0064004D"/>
    <w:rsid w:val="00650DC5"/>
    <w:rsid w:val="00654D76"/>
    <w:rsid w:val="00654F9D"/>
    <w:rsid w:val="0066061B"/>
    <w:rsid w:val="00661D73"/>
    <w:rsid w:val="006640F1"/>
    <w:rsid w:val="0066580C"/>
    <w:rsid w:val="00666B58"/>
    <w:rsid w:val="00677D4C"/>
    <w:rsid w:val="0068335B"/>
    <w:rsid w:val="00690A5E"/>
    <w:rsid w:val="006957B5"/>
    <w:rsid w:val="00697D83"/>
    <w:rsid w:val="006A0E22"/>
    <w:rsid w:val="006A341D"/>
    <w:rsid w:val="006A3CA6"/>
    <w:rsid w:val="006A3CB0"/>
    <w:rsid w:val="006B0E79"/>
    <w:rsid w:val="006B4046"/>
    <w:rsid w:val="006B71CA"/>
    <w:rsid w:val="006C1497"/>
    <w:rsid w:val="006C157E"/>
    <w:rsid w:val="006C2471"/>
    <w:rsid w:val="006C2D3F"/>
    <w:rsid w:val="006C7266"/>
    <w:rsid w:val="006D2CDF"/>
    <w:rsid w:val="006D3A48"/>
    <w:rsid w:val="006D577F"/>
    <w:rsid w:val="006D63AF"/>
    <w:rsid w:val="006D750A"/>
    <w:rsid w:val="006E16C0"/>
    <w:rsid w:val="006E2509"/>
    <w:rsid w:val="006E496F"/>
    <w:rsid w:val="006E6364"/>
    <w:rsid w:val="006F1275"/>
    <w:rsid w:val="006F5B55"/>
    <w:rsid w:val="007042C6"/>
    <w:rsid w:val="00704D44"/>
    <w:rsid w:val="00707974"/>
    <w:rsid w:val="007112E9"/>
    <w:rsid w:val="00721437"/>
    <w:rsid w:val="00724C43"/>
    <w:rsid w:val="007275D0"/>
    <w:rsid w:val="00741008"/>
    <w:rsid w:val="0074128B"/>
    <w:rsid w:val="00742D5F"/>
    <w:rsid w:val="0075119B"/>
    <w:rsid w:val="00753919"/>
    <w:rsid w:val="00754AD6"/>
    <w:rsid w:val="007551C8"/>
    <w:rsid w:val="00760567"/>
    <w:rsid w:val="00763482"/>
    <w:rsid w:val="007639BE"/>
    <w:rsid w:val="00766FB9"/>
    <w:rsid w:val="00782093"/>
    <w:rsid w:val="007844FF"/>
    <w:rsid w:val="00785858"/>
    <w:rsid w:val="007869ED"/>
    <w:rsid w:val="00793336"/>
    <w:rsid w:val="007934D1"/>
    <w:rsid w:val="00796687"/>
    <w:rsid w:val="007A22E7"/>
    <w:rsid w:val="007A4D4F"/>
    <w:rsid w:val="007A77C0"/>
    <w:rsid w:val="007B011E"/>
    <w:rsid w:val="007B1F27"/>
    <w:rsid w:val="007B5D74"/>
    <w:rsid w:val="007C0878"/>
    <w:rsid w:val="007C21BC"/>
    <w:rsid w:val="007C5741"/>
    <w:rsid w:val="007C74B4"/>
    <w:rsid w:val="007C754F"/>
    <w:rsid w:val="007D1A84"/>
    <w:rsid w:val="007D74C8"/>
    <w:rsid w:val="007D7ACF"/>
    <w:rsid w:val="007E3025"/>
    <w:rsid w:val="007E501F"/>
    <w:rsid w:val="007F0BBD"/>
    <w:rsid w:val="007F0D38"/>
    <w:rsid w:val="007F15F1"/>
    <w:rsid w:val="007F277E"/>
    <w:rsid w:val="007F3981"/>
    <w:rsid w:val="007F459B"/>
    <w:rsid w:val="007F61F5"/>
    <w:rsid w:val="007F6C5D"/>
    <w:rsid w:val="008016D3"/>
    <w:rsid w:val="0080246C"/>
    <w:rsid w:val="00803D84"/>
    <w:rsid w:val="008049CA"/>
    <w:rsid w:val="00806E2C"/>
    <w:rsid w:val="00811AA5"/>
    <w:rsid w:val="00812708"/>
    <w:rsid w:val="00812E3E"/>
    <w:rsid w:val="00824ABD"/>
    <w:rsid w:val="00830A87"/>
    <w:rsid w:val="00834931"/>
    <w:rsid w:val="00834E25"/>
    <w:rsid w:val="00836921"/>
    <w:rsid w:val="008377BD"/>
    <w:rsid w:val="00840364"/>
    <w:rsid w:val="00842154"/>
    <w:rsid w:val="00844E75"/>
    <w:rsid w:val="008452CC"/>
    <w:rsid w:val="00845655"/>
    <w:rsid w:val="008467C9"/>
    <w:rsid w:val="00846ED0"/>
    <w:rsid w:val="00852E02"/>
    <w:rsid w:val="00861150"/>
    <w:rsid w:val="00863F01"/>
    <w:rsid w:val="00866409"/>
    <w:rsid w:val="00873978"/>
    <w:rsid w:val="00873B7C"/>
    <w:rsid w:val="00874E2C"/>
    <w:rsid w:val="00881EA5"/>
    <w:rsid w:val="00884F59"/>
    <w:rsid w:val="00890E3B"/>
    <w:rsid w:val="0089335D"/>
    <w:rsid w:val="008A3329"/>
    <w:rsid w:val="008A371F"/>
    <w:rsid w:val="008A6CE1"/>
    <w:rsid w:val="008B490A"/>
    <w:rsid w:val="008B50BB"/>
    <w:rsid w:val="008B7A0A"/>
    <w:rsid w:val="008B7BA2"/>
    <w:rsid w:val="008C0B86"/>
    <w:rsid w:val="008C2D10"/>
    <w:rsid w:val="008C6D84"/>
    <w:rsid w:val="008D17D0"/>
    <w:rsid w:val="008D7099"/>
    <w:rsid w:val="008E018E"/>
    <w:rsid w:val="008E0A28"/>
    <w:rsid w:val="008E4155"/>
    <w:rsid w:val="008E4F7D"/>
    <w:rsid w:val="008E5068"/>
    <w:rsid w:val="008E63D9"/>
    <w:rsid w:val="008F1B77"/>
    <w:rsid w:val="008F5654"/>
    <w:rsid w:val="008F6E29"/>
    <w:rsid w:val="008F760A"/>
    <w:rsid w:val="00900BC1"/>
    <w:rsid w:val="00901313"/>
    <w:rsid w:val="00906F9C"/>
    <w:rsid w:val="00916A96"/>
    <w:rsid w:val="009207B9"/>
    <w:rsid w:val="00925055"/>
    <w:rsid w:val="009304A9"/>
    <w:rsid w:val="009314C9"/>
    <w:rsid w:val="00933875"/>
    <w:rsid w:val="009338C7"/>
    <w:rsid w:val="009348DC"/>
    <w:rsid w:val="009366EA"/>
    <w:rsid w:val="00936BEB"/>
    <w:rsid w:val="009373A9"/>
    <w:rsid w:val="0093768C"/>
    <w:rsid w:val="00944D67"/>
    <w:rsid w:val="00947914"/>
    <w:rsid w:val="0095018B"/>
    <w:rsid w:val="00952128"/>
    <w:rsid w:val="009565A2"/>
    <w:rsid w:val="009577FC"/>
    <w:rsid w:val="00957E79"/>
    <w:rsid w:val="0096413C"/>
    <w:rsid w:val="0096609A"/>
    <w:rsid w:val="009753CF"/>
    <w:rsid w:val="0097544C"/>
    <w:rsid w:val="00993387"/>
    <w:rsid w:val="00996CF2"/>
    <w:rsid w:val="00997066"/>
    <w:rsid w:val="009A1E63"/>
    <w:rsid w:val="009A49CA"/>
    <w:rsid w:val="009A4D32"/>
    <w:rsid w:val="009A6565"/>
    <w:rsid w:val="009A7C24"/>
    <w:rsid w:val="009B01F3"/>
    <w:rsid w:val="009B2EB1"/>
    <w:rsid w:val="009B4972"/>
    <w:rsid w:val="009B51DE"/>
    <w:rsid w:val="009C488B"/>
    <w:rsid w:val="009C6922"/>
    <w:rsid w:val="009D4330"/>
    <w:rsid w:val="009D46AA"/>
    <w:rsid w:val="009E2082"/>
    <w:rsid w:val="009F01F3"/>
    <w:rsid w:val="009F040B"/>
    <w:rsid w:val="009F5188"/>
    <w:rsid w:val="009F6493"/>
    <w:rsid w:val="009F7764"/>
    <w:rsid w:val="009F7F23"/>
    <w:rsid w:val="00A00709"/>
    <w:rsid w:val="00A00868"/>
    <w:rsid w:val="00A016A2"/>
    <w:rsid w:val="00A02CC7"/>
    <w:rsid w:val="00A24209"/>
    <w:rsid w:val="00A323ED"/>
    <w:rsid w:val="00A41CCF"/>
    <w:rsid w:val="00A54679"/>
    <w:rsid w:val="00A54CD8"/>
    <w:rsid w:val="00A57579"/>
    <w:rsid w:val="00A578CB"/>
    <w:rsid w:val="00A63130"/>
    <w:rsid w:val="00A662B1"/>
    <w:rsid w:val="00A673FE"/>
    <w:rsid w:val="00A7135E"/>
    <w:rsid w:val="00A7315B"/>
    <w:rsid w:val="00A75963"/>
    <w:rsid w:val="00A75EBA"/>
    <w:rsid w:val="00A76F61"/>
    <w:rsid w:val="00A80072"/>
    <w:rsid w:val="00A81CC1"/>
    <w:rsid w:val="00A92818"/>
    <w:rsid w:val="00A9592C"/>
    <w:rsid w:val="00A95F87"/>
    <w:rsid w:val="00A9694D"/>
    <w:rsid w:val="00AA49B9"/>
    <w:rsid w:val="00AB1813"/>
    <w:rsid w:val="00AB7FC9"/>
    <w:rsid w:val="00AD314D"/>
    <w:rsid w:val="00AE4E67"/>
    <w:rsid w:val="00AE7961"/>
    <w:rsid w:val="00AF3FC4"/>
    <w:rsid w:val="00AF6461"/>
    <w:rsid w:val="00B009B0"/>
    <w:rsid w:val="00B06C5C"/>
    <w:rsid w:val="00B12B67"/>
    <w:rsid w:val="00B155A0"/>
    <w:rsid w:val="00B16D8C"/>
    <w:rsid w:val="00B17ED4"/>
    <w:rsid w:val="00B31D37"/>
    <w:rsid w:val="00B353AD"/>
    <w:rsid w:val="00B37E3C"/>
    <w:rsid w:val="00B403DF"/>
    <w:rsid w:val="00B42015"/>
    <w:rsid w:val="00B42447"/>
    <w:rsid w:val="00B424E3"/>
    <w:rsid w:val="00B43DC4"/>
    <w:rsid w:val="00B44B7E"/>
    <w:rsid w:val="00B51A9C"/>
    <w:rsid w:val="00B53DBF"/>
    <w:rsid w:val="00B55589"/>
    <w:rsid w:val="00B600BD"/>
    <w:rsid w:val="00B60D96"/>
    <w:rsid w:val="00B65A11"/>
    <w:rsid w:val="00B67FFB"/>
    <w:rsid w:val="00B70B63"/>
    <w:rsid w:val="00B71F8B"/>
    <w:rsid w:val="00B7253D"/>
    <w:rsid w:val="00B7480C"/>
    <w:rsid w:val="00B74F2A"/>
    <w:rsid w:val="00B77407"/>
    <w:rsid w:val="00B8131A"/>
    <w:rsid w:val="00B8267C"/>
    <w:rsid w:val="00B83B8C"/>
    <w:rsid w:val="00B84E81"/>
    <w:rsid w:val="00B85F3E"/>
    <w:rsid w:val="00B8725A"/>
    <w:rsid w:val="00B9325A"/>
    <w:rsid w:val="00B955B4"/>
    <w:rsid w:val="00BA2886"/>
    <w:rsid w:val="00BA2C5E"/>
    <w:rsid w:val="00BA52CC"/>
    <w:rsid w:val="00BB299C"/>
    <w:rsid w:val="00BB3F23"/>
    <w:rsid w:val="00BB681E"/>
    <w:rsid w:val="00BB7F3E"/>
    <w:rsid w:val="00BC7B23"/>
    <w:rsid w:val="00BD131E"/>
    <w:rsid w:val="00BD46D5"/>
    <w:rsid w:val="00BD5AF2"/>
    <w:rsid w:val="00BD708E"/>
    <w:rsid w:val="00BE17AC"/>
    <w:rsid w:val="00BE30DB"/>
    <w:rsid w:val="00BE3C8E"/>
    <w:rsid w:val="00BE6AC5"/>
    <w:rsid w:val="00BF00AA"/>
    <w:rsid w:val="00BF1077"/>
    <w:rsid w:val="00BF1CC5"/>
    <w:rsid w:val="00BF46C8"/>
    <w:rsid w:val="00BF515E"/>
    <w:rsid w:val="00BF5D12"/>
    <w:rsid w:val="00C0014F"/>
    <w:rsid w:val="00C04AA5"/>
    <w:rsid w:val="00C0523A"/>
    <w:rsid w:val="00C069AC"/>
    <w:rsid w:val="00C12CFD"/>
    <w:rsid w:val="00C14E8A"/>
    <w:rsid w:val="00C2113E"/>
    <w:rsid w:val="00C2299D"/>
    <w:rsid w:val="00C23996"/>
    <w:rsid w:val="00C24278"/>
    <w:rsid w:val="00C2663F"/>
    <w:rsid w:val="00C27DF0"/>
    <w:rsid w:val="00C30E99"/>
    <w:rsid w:val="00C350EE"/>
    <w:rsid w:val="00C351AA"/>
    <w:rsid w:val="00C36D2C"/>
    <w:rsid w:val="00C37303"/>
    <w:rsid w:val="00C37B4C"/>
    <w:rsid w:val="00C40F6E"/>
    <w:rsid w:val="00C41386"/>
    <w:rsid w:val="00C502DB"/>
    <w:rsid w:val="00C50564"/>
    <w:rsid w:val="00C50BBE"/>
    <w:rsid w:val="00C523EE"/>
    <w:rsid w:val="00C5594D"/>
    <w:rsid w:val="00C61F94"/>
    <w:rsid w:val="00C62365"/>
    <w:rsid w:val="00C6642B"/>
    <w:rsid w:val="00C678E1"/>
    <w:rsid w:val="00C73CE2"/>
    <w:rsid w:val="00C74E50"/>
    <w:rsid w:val="00C827BC"/>
    <w:rsid w:val="00C82E8E"/>
    <w:rsid w:val="00C830D6"/>
    <w:rsid w:val="00C844C4"/>
    <w:rsid w:val="00C846B8"/>
    <w:rsid w:val="00C84E98"/>
    <w:rsid w:val="00C86EC8"/>
    <w:rsid w:val="00C87955"/>
    <w:rsid w:val="00C932CB"/>
    <w:rsid w:val="00C95C46"/>
    <w:rsid w:val="00CA3DDB"/>
    <w:rsid w:val="00CA449B"/>
    <w:rsid w:val="00CA79BF"/>
    <w:rsid w:val="00CB0E73"/>
    <w:rsid w:val="00CB3271"/>
    <w:rsid w:val="00CB36A2"/>
    <w:rsid w:val="00CB6AD6"/>
    <w:rsid w:val="00CC189E"/>
    <w:rsid w:val="00CC5146"/>
    <w:rsid w:val="00CC61B4"/>
    <w:rsid w:val="00CD32F5"/>
    <w:rsid w:val="00CD393B"/>
    <w:rsid w:val="00CD3AC6"/>
    <w:rsid w:val="00CE0E79"/>
    <w:rsid w:val="00CE120C"/>
    <w:rsid w:val="00CE17BF"/>
    <w:rsid w:val="00CE6B23"/>
    <w:rsid w:val="00CE705A"/>
    <w:rsid w:val="00CF0A8A"/>
    <w:rsid w:val="00CF79B2"/>
    <w:rsid w:val="00CF7F94"/>
    <w:rsid w:val="00D02199"/>
    <w:rsid w:val="00D0256D"/>
    <w:rsid w:val="00D0758F"/>
    <w:rsid w:val="00D22B64"/>
    <w:rsid w:val="00D25814"/>
    <w:rsid w:val="00D43CBA"/>
    <w:rsid w:val="00D455D7"/>
    <w:rsid w:val="00D56AF1"/>
    <w:rsid w:val="00D6602D"/>
    <w:rsid w:val="00D70664"/>
    <w:rsid w:val="00D72BC0"/>
    <w:rsid w:val="00D7627D"/>
    <w:rsid w:val="00D80794"/>
    <w:rsid w:val="00D8290C"/>
    <w:rsid w:val="00D82DF7"/>
    <w:rsid w:val="00D8311C"/>
    <w:rsid w:val="00D84A54"/>
    <w:rsid w:val="00D84EAF"/>
    <w:rsid w:val="00D87581"/>
    <w:rsid w:val="00D9173F"/>
    <w:rsid w:val="00D924BA"/>
    <w:rsid w:val="00D94F77"/>
    <w:rsid w:val="00D95A01"/>
    <w:rsid w:val="00DA4E74"/>
    <w:rsid w:val="00DA5472"/>
    <w:rsid w:val="00DB0301"/>
    <w:rsid w:val="00DB0B6D"/>
    <w:rsid w:val="00DC4FFD"/>
    <w:rsid w:val="00DC6458"/>
    <w:rsid w:val="00DC6716"/>
    <w:rsid w:val="00DD0D2D"/>
    <w:rsid w:val="00DD1D25"/>
    <w:rsid w:val="00DD4C66"/>
    <w:rsid w:val="00DD4D57"/>
    <w:rsid w:val="00DD4E0D"/>
    <w:rsid w:val="00DD5EA4"/>
    <w:rsid w:val="00DD6904"/>
    <w:rsid w:val="00DE5E21"/>
    <w:rsid w:val="00E00284"/>
    <w:rsid w:val="00E01631"/>
    <w:rsid w:val="00E04DDF"/>
    <w:rsid w:val="00E05A9B"/>
    <w:rsid w:val="00E063D0"/>
    <w:rsid w:val="00E07257"/>
    <w:rsid w:val="00E0799B"/>
    <w:rsid w:val="00E10F73"/>
    <w:rsid w:val="00E2271F"/>
    <w:rsid w:val="00E24B77"/>
    <w:rsid w:val="00E25ACE"/>
    <w:rsid w:val="00E26B25"/>
    <w:rsid w:val="00E27E39"/>
    <w:rsid w:val="00E27F20"/>
    <w:rsid w:val="00E32239"/>
    <w:rsid w:val="00E325B1"/>
    <w:rsid w:val="00E33C5E"/>
    <w:rsid w:val="00E34BF8"/>
    <w:rsid w:val="00E405AF"/>
    <w:rsid w:val="00E418FB"/>
    <w:rsid w:val="00E43697"/>
    <w:rsid w:val="00E46531"/>
    <w:rsid w:val="00E50BDB"/>
    <w:rsid w:val="00E54FC3"/>
    <w:rsid w:val="00E565AC"/>
    <w:rsid w:val="00E5779A"/>
    <w:rsid w:val="00E655C1"/>
    <w:rsid w:val="00E65760"/>
    <w:rsid w:val="00E65904"/>
    <w:rsid w:val="00E66D0D"/>
    <w:rsid w:val="00E67444"/>
    <w:rsid w:val="00E728E3"/>
    <w:rsid w:val="00E7779C"/>
    <w:rsid w:val="00E80E5A"/>
    <w:rsid w:val="00E8153B"/>
    <w:rsid w:val="00E8285D"/>
    <w:rsid w:val="00E856DE"/>
    <w:rsid w:val="00E85709"/>
    <w:rsid w:val="00E878E0"/>
    <w:rsid w:val="00E91FF2"/>
    <w:rsid w:val="00E9349A"/>
    <w:rsid w:val="00E97727"/>
    <w:rsid w:val="00E97EDD"/>
    <w:rsid w:val="00EA0321"/>
    <w:rsid w:val="00EA08DC"/>
    <w:rsid w:val="00EA1769"/>
    <w:rsid w:val="00EA2358"/>
    <w:rsid w:val="00EA248C"/>
    <w:rsid w:val="00EA3315"/>
    <w:rsid w:val="00EC1EE0"/>
    <w:rsid w:val="00EC5CB5"/>
    <w:rsid w:val="00EC6B9E"/>
    <w:rsid w:val="00EC6E05"/>
    <w:rsid w:val="00ED32C1"/>
    <w:rsid w:val="00ED7160"/>
    <w:rsid w:val="00ED7A68"/>
    <w:rsid w:val="00EE1498"/>
    <w:rsid w:val="00EE2DC9"/>
    <w:rsid w:val="00EE5527"/>
    <w:rsid w:val="00EE64A9"/>
    <w:rsid w:val="00EE672B"/>
    <w:rsid w:val="00EE730B"/>
    <w:rsid w:val="00EF4224"/>
    <w:rsid w:val="00EF596C"/>
    <w:rsid w:val="00EF60FA"/>
    <w:rsid w:val="00F031DF"/>
    <w:rsid w:val="00F04B7E"/>
    <w:rsid w:val="00F05630"/>
    <w:rsid w:val="00F073B1"/>
    <w:rsid w:val="00F07E74"/>
    <w:rsid w:val="00F11AB0"/>
    <w:rsid w:val="00F1203B"/>
    <w:rsid w:val="00F17FA8"/>
    <w:rsid w:val="00F17FA9"/>
    <w:rsid w:val="00F35F4C"/>
    <w:rsid w:val="00F36B46"/>
    <w:rsid w:val="00F374F9"/>
    <w:rsid w:val="00F37B3C"/>
    <w:rsid w:val="00F4233D"/>
    <w:rsid w:val="00F453D7"/>
    <w:rsid w:val="00F50699"/>
    <w:rsid w:val="00F529A6"/>
    <w:rsid w:val="00F54714"/>
    <w:rsid w:val="00F616EA"/>
    <w:rsid w:val="00F6472D"/>
    <w:rsid w:val="00F649F4"/>
    <w:rsid w:val="00F66F5B"/>
    <w:rsid w:val="00F67CA3"/>
    <w:rsid w:val="00F7195F"/>
    <w:rsid w:val="00F7330D"/>
    <w:rsid w:val="00F734C5"/>
    <w:rsid w:val="00F815AA"/>
    <w:rsid w:val="00F822CF"/>
    <w:rsid w:val="00F86EB0"/>
    <w:rsid w:val="00F93600"/>
    <w:rsid w:val="00F95AED"/>
    <w:rsid w:val="00F96B78"/>
    <w:rsid w:val="00FA151B"/>
    <w:rsid w:val="00FB130C"/>
    <w:rsid w:val="00FB3AA8"/>
    <w:rsid w:val="00FB402F"/>
    <w:rsid w:val="00FC000B"/>
    <w:rsid w:val="00FC0E46"/>
    <w:rsid w:val="00FC0ECC"/>
    <w:rsid w:val="00FC1200"/>
    <w:rsid w:val="00FC3EEC"/>
    <w:rsid w:val="00FC5CDE"/>
    <w:rsid w:val="00FC67B9"/>
    <w:rsid w:val="00FD067F"/>
    <w:rsid w:val="00FD22E1"/>
    <w:rsid w:val="00FE1AE2"/>
    <w:rsid w:val="00FE6CA9"/>
    <w:rsid w:val="00FF1806"/>
    <w:rsid w:val="00FF24F4"/>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Revision">
    <w:name w:val="Revision"/>
    <w:hidden/>
    <w:uiPriority w:val="99"/>
    <w:semiHidden/>
    <w:rsid w:val="00697D83"/>
    <w:pPr>
      <w:spacing w:after="0" w:line="240" w:lineRule="auto"/>
    </w:pPr>
  </w:style>
  <w:style w:type="paragraph" w:styleId="BalloonText">
    <w:name w:val="Balloon Text"/>
    <w:basedOn w:val="Normal"/>
    <w:link w:val="BalloonTextChar"/>
    <w:uiPriority w:val="99"/>
    <w:semiHidden/>
    <w:unhideWhenUsed/>
    <w:rsid w:val="00DB0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B6D"/>
    <w:rPr>
      <w:rFonts w:ascii="Segoe UI" w:hAnsi="Segoe UI" w:cs="Segoe UI"/>
      <w:sz w:val="18"/>
      <w:szCs w:val="18"/>
    </w:rPr>
  </w:style>
  <w:style w:type="paragraph" w:styleId="NormalWeb">
    <w:name w:val="Normal (Web)"/>
    <w:basedOn w:val="Normal"/>
    <w:uiPriority w:val="99"/>
    <w:semiHidden/>
    <w:unhideWhenUsed/>
    <w:rsid w:val="00FC0E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09656">
      <w:bodyDiv w:val="1"/>
      <w:marLeft w:val="0"/>
      <w:marRight w:val="0"/>
      <w:marTop w:val="0"/>
      <w:marBottom w:val="0"/>
      <w:divBdr>
        <w:top w:val="none" w:sz="0" w:space="0" w:color="auto"/>
        <w:left w:val="none" w:sz="0" w:space="0" w:color="auto"/>
        <w:bottom w:val="none" w:sz="0" w:space="0" w:color="auto"/>
        <w:right w:val="none" w:sz="0" w:space="0" w:color="auto"/>
      </w:divBdr>
    </w:div>
    <w:div w:id="16597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aryland.az1.qualtrics.com/jfe/form/SV_eyabT2E95Uker4O" TargetMode="External"/><Relationship Id="rId5" Type="http://schemas.openxmlformats.org/officeDocument/2006/relationships/numbering" Target="numbering.xml"/><Relationship Id="rId15" Type="http://schemas.openxmlformats.org/officeDocument/2006/relationships/hyperlink" Target="https://www.ahrq.gov/hai/tools/perinatal-care/modules/strategies/medication/tool-safe-mgso4.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aryland.az1.qualtrics.com/jfe/form/SV_5svaq0CHkK9aR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7D1671BCDD3042B791FCC57837AAAF" ma:contentTypeVersion="16" ma:contentTypeDescription="Create a new document." ma:contentTypeScope="" ma:versionID="f8854a01c79c09489baca6cad9b4399b">
  <xsd:schema xmlns:xsd="http://www.w3.org/2001/XMLSchema" xmlns:xs="http://www.w3.org/2001/XMLSchema" xmlns:p="http://schemas.microsoft.com/office/2006/metadata/properties" xmlns:ns1="http://schemas.microsoft.com/sharepoint/v3" xmlns:ns3="1fdf06ae-82f1-4f2b-b992-f6ad99a473f0" xmlns:ns4="eb042252-d1db-4550-b29c-423a71171895" targetNamespace="http://schemas.microsoft.com/office/2006/metadata/properties" ma:root="true" ma:fieldsID="7e10b125ba696da93575b8328ee01662" ns1:_="" ns3:_="" ns4:_="">
    <xsd:import namespace="http://schemas.microsoft.com/sharepoint/v3"/>
    <xsd:import namespace="1fdf06ae-82f1-4f2b-b992-f6ad99a473f0"/>
    <xsd:import namespace="eb042252-d1db-4550-b29c-423a711718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f06ae-82f1-4f2b-b992-f6ad99a473f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042252-d1db-4550-b29c-423a711718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9D88B-6C3E-4C6D-B19A-A079EA3A294B}">
  <ds:schemaRefs>
    <ds:schemaRef ds:uri="http://schemas.openxmlformats.org/officeDocument/2006/bibliography"/>
  </ds:schemaRefs>
</ds:datastoreItem>
</file>

<file path=customXml/itemProps2.xml><?xml version="1.0" encoding="utf-8"?>
<ds:datastoreItem xmlns:ds="http://schemas.openxmlformats.org/officeDocument/2006/customXml" ds:itemID="{0B4AB60B-F4AB-49F4-BC8E-95106BD940E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8DFE249-7A42-4FD1-B87A-17712994A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df06ae-82f1-4f2b-b992-f6ad99a473f0"/>
    <ds:schemaRef ds:uri="eb042252-d1db-4550-b29c-423a71171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8BD41-BA6B-4B36-9EDC-665FEE1842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7</cp:revision>
  <dcterms:created xsi:type="dcterms:W3CDTF">2022-08-22T17:29:00Z</dcterms:created>
  <dcterms:modified xsi:type="dcterms:W3CDTF">2022-09-01T18:01:00Z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0x010100017D1671BCDD3042B791FCC57837AAAF</vt:lpwstr>
  </property>
</Properties>
</file>