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499" w14:textId="77777777" w:rsidR="001C5693" w:rsidRDefault="001C5693" w:rsidP="001C5693">
      <w:pPr>
        <w:jc w:val="center"/>
        <w:rPr>
          <w:rFonts w:cstheme="minorHAnsi"/>
          <w:b/>
          <w:bCs/>
        </w:rPr>
      </w:pPr>
      <w:bookmarkStart w:id="0" w:name="_Hlk117180105"/>
      <w:bookmarkStart w:id="1" w:name="_Hlk116376120"/>
      <w:r w:rsidRPr="00116000">
        <w:rPr>
          <w:rFonts w:cstheme="minorHAnsi"/>
          <w:b/>
          <w:bCs/>
        </w:rPr>
        <w:t>Maryland Next Gen NCLEX Test Bank Project</w:t>
      </w:r>
    </w:p>
    <w:p w14:paraId="6CB8528D" w14:textId="53EEF1E5" w:rsidR="00A70B90" w:rsidRPr="00537310" w:rsidRDefault="001C5693" w:rsidP="00A70B90">
      <w:pPr>
        <w:jc w:val="center"/>
        <w:rPr>
          <w:b/>
          <w:bCs/>
          <w:u w:val="single"/>
        </w:rPr>
      </w:pPr>
      <w:r>
        <w:rPr>
          <w:rFonts w:cstheme="minorHAnsi"/>
          <w:b/>
          <w:bCs/>
        </w:rPr>
        <w:t>April 5, 2023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94"/>
        <w:gridCol w:w="2394"/>
        <w:gridCol w:w="1057"/>
        <w:gridCol w:w="3731"/>
      </w:tblGrid>
      <w:tr w:rsidR="00A70B90" w:rsidRPr="00CE4B7D" w14:paraId="35BA3278" w14:textId="77777777" w:rsidTr="001C5693">
        <w:tc>
          <w:tcPr>
            <w:tcW w:w="2394" w:type="dxa"/>
          </w:tcPr>
          <w:p w14:paraId="7643C9DB" w14:textId="4002D17D" w:rsidR="00A70B90" w:rsidRPr="00CE4B7D" w:rsidRDefault="00A70B90" w:rsidP="00AA76A3">
            <w:r w:rsidRPr="00CE4B7D">
              <w:rPr>
                <w:b/>
                <w:bCs/>
              </w:rPr>
              <w:t>Case Study Topic</w:t>
            </w:r>
            <w:r w:rsidRPr="00CE4B7D">
              <w:t xml:space="preserve">: </w:t>
            </w:r>
            <w:r w:rsidR="004440E6">
              <w:t>&amp; Stand-alone bowtie</w:t>
            </w:r>
          </w:p>
        </w:tc>
        <w:tc>
          <w:tcPr>
            <w:tcW w:w="2394" w:type="dxa"/>
          </w:tcPr>
          <w:p w14:paraId="21A3C049" w14:textId="18A59286" w:rsidR="00A70B90" w:rsidRPr="00CE4B7D" w:rsidRDefault="004440E6" w:rsidP="00AA76A3">
            <w:r>
              <w:t xml:space="preserve">Pediatric sickle cell anemia complications </w:t>
            </w:r>
          </w:p>
        </w:tc>
        <w:tc>
          <w:tcPr>
            <w:tcW w:w="1057" w:type="dxa"/>
          </w:tcPr>
          <w:p w14:paraId="22146F63" w14:textId="77777777" w:rsidR="00A70B90" w:rsidRPr="00CE4B7D" w:rsidRDefault="00A70B90" w:rsidP="00AA76A3">
            <w:r w:rsidRPr="00CE4B7D">
              <w:rPr>
                <w:b/>
                <w:bCs/>
              </w:rPr>
              <w:t>Author:</w:t>
            </w:r>
          </w:p>
        </w:tc>
        <w:tc>
          <w:tcPr>
            <w:tcW w:w="3731" w:type="dxa"/>
          </w:tcPr>
          <w:p w14:paraId="0501EBA8" w14:textId="4B18A489" w:rsidR="00A70B90" w:rsidRPr="00CE4B7D" w:rsidRDefault="001C5693" w:rsidP="00AA76A3">
            <w:r>
              <w:t>Desirée Hensel PhD, RN, PCNS-BC</w:t>
            </w:r>
          </w:p>
        </w:tc>
      </w:tr>
    </w:tbl>
    <w:p w14:paraId="432F0667" w14:textId="77777777" w:rsidR="00A70B90" w:rsidRDefault="00A70B90" w:rsidP="00A70B90">
      <w:pPr>
        <w:rPr>
          <w:b/>
          <w:bCs/>
        </w:rPr>
      </w:pPr>
    </w:p>
    <w:p w14:paraId="7E156AF7" w14:textId="77777777" w:rsidR="00A70B90" w:rsidRPr="002075F4" w:rsidRDefault="00A70B90" w:rsidP="00A70B90">
      <w:pPr>
        <w:rPr>
          <w:b/>
          <w:bCs/>
        </w:rPr>
      </w:pPr>
      <w:r w:rsidRPr="002075F4">
        <w:rPr>
          <w:b/>
          <w:bCs/>
        </w:rPr>
        <w:t>Case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B90" w14:paraId="7F42123E" w14:textId="77777777" w:rsidTr="00AA76A3">
        <w:tc>
          <w:tcPr>
            <w:tcW w:w="9576" w:type="dxa"/>
          </w:tcPr>
          <w:p w14:paraId="2E11E319" w14:textId="44D6195E" w:rsidR="00A70B90" w:rsidRDefault="00004473" w:rsidP="00004473">
            <w:r>
              <w:t>A 6-year-old female with a history of sickle cell disease develops leg pain and respiratory symptoms after a r</w:t>
            </w:r>
            <w:r w:rsidR="005045B5">
              <w:t>e</w:t>
            </w:r>
            <w:r>
              <w:t xml:space="preserve">spiratory illness. Learners must recognize symptoms of a </w:t>
            </w:r>
            <w:r w:rsidR="007D6325">
              <w:t>pain</w:t>
            </w:r>
            <w:r>
              <w:t xml:space="preserve"> crisis and complications and manage the care of a client to decrease risk of further complications</w:t>
            </w:r>
            <w:r w:rsidR="005045B5">
              <w:t xml:space="preserve"> of acute chest syndrome</w:t>
            </w:r>
            <w:r>
              <w:t>.</w:t>
            </w:r>
          </w:p>
        </w:tc>
      </w:tr>
    </w:tbl>
    <w:p w14:paraId="24C2BE66" w14:textId="77777777" w:rsidR="00A70B90" w:rsidRDefault="00A70B90" w:rsidP="00A70B90">
      <w:pPr>
        <w:rPr>
          <w:b/>
          <w:bCs/>
        </w:rPr>
      </w:pPr>
    </w:p>
    <w:p w14:paraId="5E0F1BDB" w14:textId="77777777" w:rsidR="00A70B90" w:rsidRPr="00AE2653" w:rsidRDefault="00A70B90" w:rsidP="00A70B90">
      <w:pPr>
        <w:rPr>
          <w:i/>
          <w:iCs/>
        </w:rPr>
      </w:pPr>
      <w:r w:rsidRPr="00080ADC">
        <w:rPr>
          <w:b/>
          <w:bCs/>
        </w:rPr>
        <w:t>Objectives</w:t>
      </w:r>
      <w:r>
        <w:t xml:space="preserve">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70B90" w14:paraId="59A5AA92" w14:textId="77777777" w:rsidTr="00AA76A3">
        <w:tc>
          <w:tcPr>
            <w:tcW w:w="9648" w:type="dxa"/>
          </w:tcPr>
          <w:p w14:paraId="04AC815F" w14:textId="66E0CD9D" w:rsidR="00A70B90" w:rsidRDefault="00A70B90" w:rsidP="00AA76A3">
            <w:r>
              <w:t>1.</w:t>
            </w:r>
            <w:r w:rsidR="004440E6">
              <w:t xml:space="preserve"> Recognize signs and symptoms of complications of sickle cell anemia  </w:t>
            </w:r>
          </w:p>
          <w:p w14:paraId="68EBC0B2" w14:textId="7042EF22" w:rsidR="00A70B90" w:rsidRDefault="00A70B90" w:rsidP="00AA76A3">
            <w:r>
              <w:t>2.</w:t>
            </w:r>
            <w:r w:rsidR="004440E6">
              <w:t xml:space="preserve"> Differentiate of sickle cell anemia complications </w:t>
            </w:r>
          </w:p>
          <w:p w14:paraId="374C6CCB" w14:textId="5D238470" w:rsidR="00A70B90" w:rsidRDefault="00A70B90" w:rsidP="00AA76A3">
            <w:r>
              <w:t>3.</w:t>
            </w:r>
            <w:r w:rsidR="004440E6">
              <w:t xml:space="preserve"> Interpret the significance of laboratory values in a client with sickle cell anemia    </w:t>
            </w:r>
          </w:p>
          <w:p w14:paraId="1F909133" w14:textId="25DFE056" w:rsidR="004440E6" w:rsidRDefault="00A70B90" w:rsidP="004440E6">
            <w:r>
              <w:t>4.</w:t>
            </w:r>
            <w:r w:rsidR="004440E6">
              <w:t xml:space="preserve"> Manage care for a client experiencing </w:t>
            </w:r>
            <w:r w:rsidR="00972DB4">
              <w:t>complications of sickle cell anemia</w:t>
            </w:r>
          </w:p>
          <w:p w14:paraId="4E91834A" w14:textId="00491E9F" w:rsidR="00A70B90" w:rsidRDefault="00A70B90" w:rsidP="00AA76A3">
            <w:r>
              <w:t>5.</w:t>
            </w:r>
            <w:r w:rsidR="004440E6">
              <w:t xml:space="preserve"> </w:t>
            </w:r>
            <w:r w:rsidR="00972DB4">
              <w:t>Evaluate care outcomes in a client experiencing sickle cell anemia</w:t>
            </w:r>
          </w:p>
          <w:p w14:paraId="3F667BBC" w14:textId="68B1A30E" w:rsidR="00A70B90" w:rsidRDefault="00A70B90" w:rsidP="00AA76A3"/>
        </w:tc>
      </w:tr>
    </w:tbl>
    <w:p w14:paraId="438D839F" w14:textId="4D1C807D" w:rsidR="00A70B90" w:rsidRDefault="00A70B90" w:rsidP="00A70B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07"/>
      </w:tblGrid>
      <w:tr w:rsidR="00C357FC" w:rsidRPr="006B0B8F" w14:paraId="65D8DA94" w14:textId="77777777" w:rsidTr="00B173A2">
        <w:tc>
          <w:tcPr>
            <w:tcW w:w="4675" w:type="dxa"/>
            <w:shd w:val="clear" w:color="auto" w:fill="auto"/>
          </w:tcPr>
          <w:p w14:paraId="20E2FBDA" w14:textId="77777777" w:rsidR="00C357FC" w:rsidRPr="006B0B8F" w:rsidRDefault="00C357FC" w:rsidP="00B173A2">
            <w:pPr>
              <w:rPr>
                <w:rFonts w:cs="Calibri"/>
                <w:b/>
                <w:bCs/>
              </w:rPr>
            </w:pPr>
            <w:r w:rsidRPr="006B0B8F">
              <w:rPr>
                <w:rFonts w:cs="Calibri"/>
                <w:b/>
                <w:bCs/>
              </w:rPr>
              <w:t>Case Study Link</w:t>
            </w:r>
          </w:p>
        </w:tc>
        <w:tc>
          <w:tcPr>
            <w:tcW w:w="4675" w:type="dxa"/>
            <w:shd w:val="clear" w:color="auto" w:fill="auto"/>
          </w:tcPr>
          <w:p w14:paraId="3EE4AD4B" w14:textId="77777777" w:rsidR="00C357FC" w:rsidRPr="006B0B8F" w:rsidRDefault="00C357FC" w:rsidP="00B173A2">
            <w:pPr>
              <w:rPr>
                <w:rFonts w:cs="Calibri"/>
                <w:b/>
                <w:bCs/>
              </w:rPr>
            </w:pPr>
            <w:r w:rsidRPr="006B0B8F">
              <w:rPr>
                <w:rFonts w:cs="Calibri"/>
                <w:b/>
                <w:bCs/>
              </w:rPr>
              <w:t>Case Study QR Code</w:t>
            </w:r>
          </w:p>
        </w:tc>
      </w:tr>
      <w:tr w:rsidR="00C357FC" w:rsidRPr="006B0B8F" w14:paraId="11D15F3A" w14:textId="77777777" w:rsidTr="00B173A2">
        <w:tc>
          <w:tcPr>
            <w:tcW w:w="4675" w:type="dxa"/>
            <w:shd w:val="clear" w:color="auto" w:fill="auto"/>
          </w:tcPr>
          <w:p w14:paraId="63E29586" w14:textId="7379B9E9" w:rsidR="00C357FC" w:rsidRDefault="00000000" w:rsidP="00B173A2">
            <w:hyperlink r:id="rId7" w:history="1">
              <w:r w:rsidR="001C5693" w:rsidRPr="00955965">
                <w:rPr>
                  <w:rStyle w:val="Hyperlink"/>
                </w:rPr>
                <w:t>https://umaryland.az1.qualtrics.com/jfe/form/SV_9tB9KqxUiTMyVwi</w:t>
              </w:r>
            </w:hyperlink>
          </w:p>
          <w:p w14:paraId="195F323E" w14:textId="77777777" w:rsidR="001C5693" w:rsidRDefault="001C5693" w:rsidP="00B173A2">
            <w:pPr>
              <w:rPr>
                <w:rFonts w:cs="Calibri"/>
                <w:b/>
                <w:bCs/>
              </w:rPr>
            </w:pPr>
          </w:p>
          <w:p w14:paraId="068F31D7" w14:textId="77777777" w:rsidR="00C357FC" w:rsidRPr="006B0B8F" w:rsidRDefault="00C357FC" w:rsidP="00B173A2">
            <w:pPr>
              <w:rPr>
                <w:rFonts w:cs="Calibri"/>
                <w:b/>
                <w:bCs/>
              </w:rPr>
            </w:pPr>
          </w:p>
        </w:tc>
        <w:tc>
          <w:tcPr>
            <w:tcW w:w="4675" w:type="dxa"/>
            <w:shd w:val="clear" w:color="auto" w:fill="auto"/>
          </w:tcPr>
          <w:p w14:paraId="3E77B7C2" w14:textId="4F0DF082" w:rsidR="00C357FC" w:rsidRPr="006B0B8F" w:rsidRDefault="001C5693" w:rsidP="00B173A2">
            <w:pPr>
              <w:rPr>
                <w:rFonts w:cs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A9FB7AF" wp14:editId="10F94AB8">
                  <wp:extent cx="1045029" cy="1045029"/>
                  <wp:effectExtent l="0" t="0" r="317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686" cy="105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7FC" w:rsidRPr="006B0B8F" w14:paraId="578CB248" w14:textId="77777777" w:rsidTr="00B173A2">
        <w:tc>
          <w:tcPr>
            <w:tcW w:w="4675" w:type="dxa"/>
            <w:shd w:val="clear" w:color="auto" w:fill="auto"/>
          </w:tcPr>
          <w:p w14:paraId="283EEE11" w14:textId="77777777" w:rsidR="00C357FC" w:rsidRPr="006B0B8F" w:rsidRDefault="00C357FC" w:rsidP="00B173A2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Bow tie QR Code</w:t>
            </w:r>
          </w:p>
        </w:tc>
        <w:tc>
          <w:tcPr>
            <w:tcW w:w="4675" w:type="dxa"/>
            <w:shd w:val="clear" w:color="auto" w:fill="auto"/>
          </w:tcPr>
          <w:p w14:paraId="113FCC48" w14:textId="77777777" w:rsidR="00C357FC" w:rsidRPr="006B0B8F" w:rsidRDefault="00C357FC" w:rsidP="00B173A2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Bow-tie </w:t>
            </w:r>
            <w:r w:rsidRPr="006B0B8F">
              <w:rPr>
                <w:rFonts w:cs="Calibri"/>
                <w:b/>
                <w:bCs/>
              </w:rPr>
              <w:t>Link</w:t>
            </w:r>
          </w:p>
        </w:tc>
      </w:tr>
      <w:tr w:rsidR="00C357FC" w:rsidRPr="006B0B8F" w14:paraId="44E12433" w14:textId="77777777" w:rsidTr="00B173A2">
        <w:tc>
          <w:tcPr>
            <w:tcW w:w="4675" w:type="dxa"/>
            <w:shd w:val="clear" w:color="auto" w:fill="auto"/>
          </w:tcPr>
          <w:p w14:paraId="4BA062FA" w14:textId="64321BBD" w:rsidR="00C357FC" w:rsidRPr="006B0B8F" w:rsidRDefault="00C357FC" w:rsidP="00B173A2">
            <w:pPr>
              <w:rPr>
                <w:rFonts w:cs="Calibr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E783D2" wp14:editId="39FF93B8">
                  <wp:extent cx="1314450" cy="1314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auto"/>
          </w:tcPr>
          <w:p w14:paraId="423DC27D" w14:textId="79BDD2EE" w:rsidR="00C357FC" w:rsidRDefault="00000000" w:rsidP="00C357FC">
            <w:hyperlink r:id="rId10" w:history="1">
              <w:r w:rsidR="00C357FC" w:rsidRPr="00955965">
                <w:rPr>
                  <w:rStyle w:val="Hyperlink"/>
                </w:rPr>
                <w:t>https://umaryland.az1.qualtrics.com/jfe/form/SV_0VyKwRSOVHPuyvs</w:t>
              </w:r>
            </w:hyperlink>
          </w:p>
          <w:p w14:paraId="5F1E1199" w14:textId="77777777" w:rsidR="00C357FC" w:rsidRDefault="00C357FC" w:rsidP="00C357FC"/>
          <w:p w14:paraId="598BDE79" w14:textId="77777777" w:rsidR="00C357FC" w:rsidRPr="004A6182" w:rsidRDefault="00C357FC" w:rsidP="00B17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2B25A" w14:textId="77777777" w:rsidR="00C357FC" w:rsidRPr="006B0B8F" w:rsidRDefault="00C357FC" w:rsidP="00B173A2">
            <w:pPr>
              <w:spacing w:before="100" w:beforeAutospacing="1" w:after="100" w:afterAutospacing="1" w:line="240" w:lineRule="auto"/>
              <w:rPr>
                <w:rFonts w:cs="Calibri"/>
                <w:b/>
                <w:bCs/>
              </w:rPr>
            </w:pPr>
          </w:p>
        </w:tc>
      </w:tr>
    </w:tbl>
    <w:p w14:paraId="597A201D" w14:textId="3D2ED72C" w:rsidR="00577007" w:rsidRDefault="00577007" w:rsidP="00A70B90"/>
    <w:p w14:paraId="5A763442" w14:textId="6EE95240" w:rsidR="005045B5" w:rsidRDefault="005045B5" w:rsidP="005045B5">
      <w:pPr>
        <w:rPr>
          <w:b/>
          <w:bCs/>
        </w:rPr>
      </w:pPr>
      <w:r>
        <w:rPr>
          <w:b/>
          <w:bCs/>
        </w:rPr>
        <w:t>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45B5" w14:paraId="4281AE1D" w14:textId="77777777" w:rsidTr="005045B5">
        <w:tc>
          <w:tcPr>
            <w:tcW w:w="9350" w:type="dxa"/>
          </w:tcPr>
          <w:p w14:paraId="754A67EC" w14:textId="6497FCBE" w:rsidR="005045B5" w:rsidRPr="005045B5" w:rsidRDefault="005045B5" w:rsidP="005045B5">
            <w:r>
              <w:t>P</w:t>
            </w:r>
            <w:r w:rsidRPr="005045B5">
              <w:t>ill</w:t>
            </w:r>
            <w:r>
              <w:t xml:space="preserve">iteri, A. (2010). </w:t>
            </w:r>
            <w:r>
              <w:rPr>
                <w:i/>
                <w:iCs/>
              </w:rPr>
              <w:t>Maternal &amp; Child Health Nursing 6</w:t>
            </w:r>
            <w:r w:rsidRPr="005045B5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(ed). </w:t>
            </w:r>
            <w:r>
              <w:t>Wolters Kluwer.</w:t>
            </w:r>
          </w:p>
        </w:tc>
      </w:tr>
    </w:tbl>
    <w:p w14:paraId="08055864" w14:textId="77777777" w:rsidR="005045B5" w:rsidRPr="002075F4" w:rsidRDefault="005045B5" w:rsidP="005045B5">
      <w:pPr>
        <w:rPr>
          <w:b/>
          <w:bCs/>
        </w:rPr>
      </w:pPr>
    </w:p>
    <w:p w14:paraId="0D8363DD" w14:textId="709B165F" w:rsidR="00A70B90" w:rsidRPr="00735B6F" w:rsidRDefault="00004473" w:rsidP="00A70B9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A70B90">
        <w:rPr>
          <w:b/>
          <w:bCs/>
          <w:u w:val="single"/>
        </w:rPr>
        <w:lastRenderedPageBreak/>
        <w:t>Case Study Screen</w:t>
      </w:r>
      <w:r w:rsidR="00A70B90" w:rsidRPr="00735B6F">
        <w:rPr>
          <w:b/>
          <w:bCs/>
          <w:u w:val="single"/>
        </w:rPr>
        <w:t xml:space="preserve"> 1 of 6 </w:t>
      </w:r>
    </w:p>
    <w:p w14:paraId="049ADC2C" w14:textId="4042E126" w:rsidR="00A70B90" w:rsidRDefault="00563805" w:rsidP="00A70B90">
      <w:r>
        <w:t>The emergency department nurse cares for a 6-year-old female with a history of sickle cell disease.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2895"/>
        <w:gridCol w:w="206"/>
        <w:gridCol w:w="6304"/>
      </w:tblGrid>
      <w:tr w:rsidR="00247F04" w14:paraId="640398A0" w14:textId="77777777" w:rsidTr="008F4610">
        <w:trPr>
          <w:gridAfter w:val="1"/>
          <w:wAfter w:w="6304" w:type="dxa"/>
        </w:trPr>
        <w:tc>
          <w:tcPr>
            <w:tcW w:w="31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72669233" w14:textId="77777777" w:rsidR="00247F04" w:rsidRDefault="00247F04" w:rsidP="008A0F3D">
            <w:r w:rsidRPr="004D6FDE">
              <w:rPr>
                <w:b/>
                <w:bCs/>
              </w:rPr>
              <w:t>History &amp;</w:t>
            </w:r>
            <w:r>
              <w:rPr>
                <w:b/>
                <w:bCs/>
              </w:rPr>
              <w:t xml:space="preserve"> </w:t>
            </w:r>
            <w:r w:rsidRPr="004D6FDE">
              <w:rPr>
                <w:b/>
                <w:bCs/>
              </w:rPr>
              <w:t>Physical</w:t>
            </w:r>
          </w:p>
        </w:tc>
      </w:tr>
      <w:tr w:rsidR="00247F04" w14:paraId="25F25197" w14:textId="77777777" w:rsidTr="008F4610">
        <w:tc>
          <w:tcPr>
            <w:tcW w:w="2895" w:type="dxa"/>
          </w:tcPr>
          <w:p w14:paraId="790313C1" w14:textId="77777777" w:rsidR="00247F04" w:rsidRPr="00D86B48" w:rsidRDefault="00247F04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6510" w:type="dxa"/>
            <w:gridSpan w:val="2"/>
          </w:tcPr>
          <w:p w14:paraId="53DE2422" w14:textId="77F44A37" w:rsidR="00C640E7" w:rsidRDefault="008F4610" w:rsidP="00C640E7">
            <w:r>
              <w:t>Time 1330.</w:t>
            </w:r>
          </w:p>
          <w:p w14:paraId="0619C6F5" w14:textId="1D551C34" w:rsidR="00247F04" w:rsidRDefault="00972DB4" w:rsidP="00C640E7">
            <w:r>
              <w:t xml:space="preserve">Admitted to </w:t>
            </w:r>
            <w:r w:rsidR="00825A42">
              <w:t xml:space="preserve">emergency department from clinic. </w:t>
            </w:r>
            <w:r>
              <w:t>C</w:t>
            </w:r>
            <w:r w:rsidR="00825A42">
              <w:t xml:space="preserve">linic </w:t>
            </w:r>
            <w:r>
              <w:t xml:space="preserve">labs </w:t>
            </w:r>
            <w:r w:rsidR="00825A42">
              <w:t>pending.</w:t>
            </w:r>
            <w:r w:rsidR="00C640E7">
              <w:t xml:space="preserve"> </w:t>
            </w:r>
            <w:r w:rsidR="005633B3">
              <w:t xml:space="preserve">Upper respiratory infection X 3 days. Sickle cell disease diagnosed at birth. </w:t>
            </w:r>
            <w:r w:rsidR="00247F04">
              <w:t xml:space="preserve">Pain in </w:t>
            </w:r>
            <w:r w:rsidR="005633B3">
              <w:t>both legs started</w:t>
            </w:r>
            <w:r w:rsidR="00247F04">
              <w:t xml:space="preserve"> 12 hours ago</w:t>
            </w:r>
            <w:r w:rsidR="005633B3">
              <w:t>,</w:t>
            </w:r>
            <w:r w:rsidR="00247F04">
              <w:t xml:space="preserve"> now rated 7/10. Given 500 mg acetaminophen OTC 2 hours ago</w:t>
            </w:r>
            <w:r w:rsidR="005633B3">
              <w:t xml:space="preserve">. </w:t>
            </w:r>
            <w:r w:rsidR="00247F04">
              <w:t xml:space="preserve">Allergic to </w:t>
            </w:r>
            <w:r w:rsidR="008F4610">
              <w:t>penicillin</w:t>
            </w:r>
            <w:r w:rsidR="00247F04">
              <w:t>.</w:t>
            </w:r>
          </w:p>
        </w:tc>
      </w:tr>
      <w:tr w:rsidR="00247F04" w14:paraId="6AFD3B58" w14:textId="77777777" w:rsidTr="008F4610">
        <w:tc>
          <w:tcPr>
            <w:tcW w:w="2895" w:type="dxa"/>
          </w:tcPr>
          <w:p w14:paraId="5C30C441" w14:textId="77777777" w:rsidR="00247F04" w:rsidRDefault="00247F04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Vital Signs</w:t>
            </w:r>
          </w:p>
        </w:tc>
        <w:tc>
          <w:tcPr>
            <w:tcW w:w="6510" w:type="dxa"/>
            <w:gridSpan w:val="2"/>
          </w:tcPr>
          <w:p w14:paraId="55E5C682" w14:textId="60E8F3AA" w:rsidR="00247F04" w:rsidRDefault="00247F04" w:rsidP="008A0F3D">
            <w:r>
              <w:t>T 99F/37.2C, P110, RR</w:t>
            </w:r>
            <w:r w:rsidR="00612DB7">
              <w:t>32</w:t>
            </w:r>
            <w:r>
              <w:t>, B/P 1</w:t>
            </w:r>
            <w:r w:rsidR="00612DB7">
              <w:t>08</w:t>
            </w:r>
            <w:r>
              <w:t>/70, Pulse oximeter 90% on RA</w:t>
            </w:r>
            <w:r w:rsidR="005633B3">
              <w:t>.</w:t>
            </w:r>
            <w:r>
              <w:t xml:space="preserve"> </w:t>
            </w:r>
          </w:p>
        </w:tc>
      </w:tr>
      <w:tr w:rsidR="00247F04" w14:paraId="08D66DEC" w14:textId="77777777" w:rsidTr="008F4610">
        <w:tc>
          <w:tcPr>
            <w:tcW w:w="2895" w:type="dxa"/>
          </w:tcPr>
          <w:p w14:paraId="0FDAA22C" w14:textId="77777777" w:rsidR="00247F04" w:rsidRDefault="00247F04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Developmental/Neurologic</w:t>
            </w:r>
          </w:p>
        </w:tc>
        <w:tc>
          <w:tcPr>
            <w:tcW w:w="6510" w:type="dxa"/>
            <w:gridSpan w:val="2"/>
          </w:tcPr>
          <w:p w14:paraId="518C278F" w14:textId="46F298DF" w:rsidR="00247F04" w:rsidRDefault="00247F04" w:rsidP="008A0F3D">
            <w:r>
              <w:t>Appropriate for age</w:t>
            </w:r>
            <w:r w:rsidR="005633B3">
              <w:t>,</w:t>
            </w:r>
            <w:r>
              <w:t xml:space="preserve"> Weight 50lbs/22.7kg, Immunizations up to</w:t>
            </w:r>
            <w:r w:rsidR="005633B3">
              <w:t xml:space="preserve"> </w:t>
            </w:r>
            <w:r>
              <w:t>date</w:t>
            </w:r>
            <w:r w:rsidR="008F4610">
              <w:t>.</w:t>
            </w:r>
          </w:p>
        </w:tc>
      </w:tr>
      <w:tr w:rsidR="00247F04" w14:paraId="4A28EC5E" w14:textId="77777777" w:rsidTr="008F4610">
        <w:tc>
          <w:tcPr>
            <w:tcW w:w="2895" w:type="dxa"/>
          </w:tcPr>
          <w:p w14:paraId="2543A976" w14:textId="77777777" w:rsidR="00247F04" w:rsidRDefault="00247F04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Cardio-respiratory</w:t>
            </w:r>
          </w:p>
        </w:tc>
        <w:tc>
          <w:tcPr>
            <w:tcW w:w="6510" w:type="dxa"/>
            <w:gridSpan w:val="2"/>
          </w:tcPr>
          <w:p w14:paraId="2FC8EC95" w14:textId="6A94D1C4" w:rsidR="00247F04" w:rsidRDefault="007D6325" w:rsidP="008A0F3D">
            <w:r>
              <w:t>HR regular, c</w:t>
            </w:r>
            <w:r w:rsidR="00247F04">
              <w:t>oarse crackles noted in lung bases bilaterally</w:t>
            </w:r>
            <w:r w:rsidR="00612DB7">
              <w:t>, no cough</w:t>
            </w:r>
            <w:r w:rsidR="005045B5">
              <w:t>.</w:t>
            </w:r>
          </w:p>
        </w:tc>
      </w:tr>
      <w:tr w:rsidR="00247F04" w14:paraId="20B593EF" w14:textId="77777777" w:rsidTr="008F4610">
        <w:tc>
          <w:tcPr>
            <w:tcW w:w="2895" w:type="dxa"/>
          </w:tcPr>
          <w:p w14:paraId="1F009CA1" w14:textId="77777777" w:rsidR="00247F04" w:rsidRDefault="00247F04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6510" w:type="dxa"/>
            <w:gridSpan w:val="2"/>
          </w:tcPr>
          <w:p w14:paraId="75859517" w14:textId="43C455D3" w:rsidR="00247F04" w:rsidRDefault="00247F04" w:rsidP="008A0F3D">
            <w:r>
              <w:t>Ab</w:t>
            </w:r>
            <w:r w:rsidR="005633B3">
              <w:t>domen</w:t>
            </w:r>
            <w:r>
              <w:t xml:space="preserve"> soft. No complaints of nausea, vomiting or diarrhea</w:t>
            </w:r>
            <w:r w:rsidR="005633B3">
              <w:t>.</w:t>
            </w:r>
            <w:r>
              <w:t xml:space="preserve"> Regular diet for age.</w:t>
            </w:r>
          </w:p>
        </w:tc>
      </w:tr>
    </w:tbl>
    <w:p w14:paraId="5EF176B5" w14:textId="77777777" w:rsidR="005633B3" w:rsidRPr="00406BCA" w:rsidRDefault="005633B3" w:rsidP="005633B3">
      <w:pPr>
        <w:rPr>
          <w:color w:val="4472C4" w:themeColor="accent1"/>
        </w:rPr>
      </w:pPr>
    </w:p>
    <w:p w14:paraId="7063E42E" w14:textId="6C665F07" w:rsidR="005633B3" w:rsidRDefault="005633B3" w:rsidP="005633B3">
      <w:pPr>
        <w:pStyle w:val="ListParagraph"/>
        <w:numPr>
          <w:ilvl w:val="0"/>
          <w:numId w:val="5"/>
        </w:numPr>
        <w:ind w:left="720"/>
      </w:pPr>
      <w:r>
        <w:t xml:space="preserve">Click to highlight the </w:t>
      </w:r>
      <w:r w:rsidR="00612DB7">
        <w:t>4</w:t>
      </w:r>
      <w:r>
        <w:t xml:space="preserve"> findings that require immediate follow-up. 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2895"/>
        <w:gridCol w:w="206"/>
        <w:gridCol w:w="6304"/>
      </w:tblGrid>
      <w:tr w:rsidR="005633B3" w14:paraId="1272E4EF" w14:textId="77777777" w:rsidTr="008F4610">
        <w:trPr>
          <w:gridAfter w:val="1"/>
          <w:wAfter w:w="6304" w:type="dxa"/>
        </w:trPr>
        <w:tc>
          <w:tcPr>
            <w:tcW w:w="31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7722F08A" w14:textId="77777777" w:rsidR="005633B3" w:rsidRDefault="005633B3" w:rsidP="008A0F3D">
            <w:r w:rsidRPr="004D6FDE">
              <w:rPr>
                <w:b/>
                <w:bCs/>
              </w:rPr>
              <w:t>History &amp;</w:t>
            </w:r>
            <w:r>
              <w:rPr>
                <w:b/>
                <w:bCs/>
              </w:rPr>
              <w:t xml:space="preserve"> </w:t>
            </w:r>
            <w:r w:rsidRPr="004D6FDE">
              <w:rPr>
                <w:b/>
                <w:bCs/>
              </w:rPr>
              <w:t>Physical</w:t>
            </w:r>
          </w:p>
        </w:tc>
      </w:tr>
      <w:tr w:rsidR="005633B3" w14:paraId="4982BF04" w14:textId="77777777" w:rsidTr="008F4610">
        <w:tc>
          <w:tcPr>
            <w:tcW w:w="2895" w:type="dxa"/>
          </w:tcPr>
          <w:p w14:paraId="5CC54F9B" w14:textId="77777777" w:rsidR="005633B3" w:rsidRPr="00D86B48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6510" w:type="dxa"/>
            <w:gridSpan w:val="2"/>
          </w:tcPr>
          <w:p w14:paraId="38E8BDE7" w14:textId="580DC138" w:rsidR="00C640E7" w:rsidRDefault="00C640E7" w:rsidP="008A0F3D">
            <w:r>
              <w:t>Time 1330</w:t>
            </w:r>
            <w:r w:rsidR="008F4610">
              <w:t>.</w:t>
            </w:r>
          </w:p>
          <w:p w14:paraId="58E4EF57" w14:textId="3086A806" w:rsidR="00825A42" w:rsidRDefault="00972DB4" w:rsidP="008A0F3D">
            <w:pPr>
              <w:rPr>
                <w:bdr w:val="single" w:sz="4" w:space="0" w:color="auto"/>
              </w:rPr>
            </w:pPr>
            <w:r>
              <w:t>Admitted to emergency department from clinic. Clinic labs pending.</w:t>
            </w:r>
          </w:p>
          <w:p w14:paraId="188BE2A6" w14:textId="7DA8F4CF" w:rsidR="005633B3" w:rsidRDefault="005633B3" w:rsidP="008A0F3D">
            <w:r w:rsidRPr="00563805">
              <w:t>Upper respiratory infection X 3 days</w:t>
            </w:r>
            <w:r>
              <w:t xml:space="preserve">. </w:t>
            </w:r>
            <w:r w:rsidRPr="00563805">
              <w:t>Sickle cell disease</w:t>
            </w:r>
            <w:r>
              <w:t xml:space="preserve"> diagnosed at birth. </w:t>
            </w:r>
            <w:r w:rsidRPr="005633B3">
              <w:rPr>
                <w:bdr w:val="single" w:sz="4" w:space="0" w:color="auto"/>
              </w:rPr>
              <w:t>Pain in both legs started 12 hours ago, now rated 7/10</w:t>
            </w:r>
            <w:r>
              <w:t xml:space="preserve">. Given 500 mg acetaminophen OTC 2 hours ago. Allergic to </w:t>
            </w:r>
            <w:r w:rsidR="008F4610">
              <w:t>penicillin</w:t>
            </w:r>
            <w:r>
              <w:t>.</w:t>
            </w:r>
          </w:p>
        </w:tc>
      </w:tr>
      <w:tr w:rsidR="005633B3" w14:paraId="6FE6EF24" w14:textId="77777777" w:rsidTr="008F4610">
        <w:tc>
          <w:tcPr>
            <w:tcW w:w="2895" w:type="dxa"/>
          </w:tcPr>
          <w:p w14:paraId="37E6C595" w14:textId="293FBE5B" w:rsidR="005633B3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ital Signs</w:t>
            </w:r>
          </w:p>
        </w:tc>
        <w:tc>
          <w:tcPr>
            <w:tcW w:w="6510" w:type="dxa"/>
            <w:gridSpan w:val="2"/>
          </w:tcPr>
          <w:p w14:paraId="2B36C9C2" w14:textId="557D3393" w:rsidR="005633B3" w:rsidRDefault="005633B3" w:rsidP="008A0F3D">
            <w:r w:rsidRPr="005633B3">
              <w:rPr>
                <w:bdr w:val="single" w:sz="4" w:space="0" w:color="auto"/>
              </w:rPr>
              <w:t>T 99F/37.2C</w:t>
            </w:r>
            <w:r>
              <w:t xml:space="preserve">, </w:t>
            </w:r>
            <w:r w:rsidRPr="005633B3">
              <w:rPr>
                <w:bdr w:val="single" w:sz="4" w:space="0" w:color="auto"/>
              </w:rPr>
              <w:t>P110</w:t>
            </w:r>
            <w:r>
              <w:t xml:space="preserve">, </w:t>
            </w:r>
            <w:r w:rsidRPr="005633B3">
              <w:rPr>
                <w:bdr w:val="single" w:sz="4" w:space="0" w:color="auto"/>
              </w:rPr>
              <w:t>RR</w:t>
            </w:r>
            <w:r w:rsidR="00612DB7">
              <w:rPr>
                <w:bdr w:val="single" w:sz="4" w:space="0" w:color="auto"/>
              </w:rPr>
              <w:t>32</w:t>
            </w:r>
            <w:r>
              <w:t xml:space="preserve">, </w:t>
            </w:r>
            <w:r w:rsidRPr="005633B3">
              <w:rPr>
                <w:bdr w:val="single" w:sz="4" w:space="0" w:color="auto"/>
              </w:rPr>
              <w:t>B/P 1</w:t>
            </w:r>
            <w:r w:rsidR="00612DB7">
              <w:rPr>
                <w:bdr w:val="single" w:sz="4" w:space="0" w:color="auto"/>
              </w:rPr>
              <w:t>08</w:t>
            </w:r>
            <w:r w:rsidRPr="005633B3">
              <w:rPr>
                <w:bdr w:val="single" w:sz="4" w:space="0" w:color="auto"/>
              </w:rPr>
              <w:t>/70</w:t>
            </w:r>
            <w:r>
              <w:t xml:space="preserve">, </w:t>
            </w:r>
            <w:r w:rsidRPr="005633B3">
              <w:rPr>
                <w:bdr w:val="single" w:sz="4" w:space="0" w:color="auto"/>
              </w:rPr>
              <w:t>Pulse oximeter 90% on RA</w:t>
            </w:r>
            <w:r>
              <w:t xml:space="preserve">. </w:t>
            </w:r>
          </w:p>
        </w:tc>
      </w:tr>
      <w:tr w:rsidR="005633B3" w14:paraId="4458042C" w14:textId="77777777" w:rsidTr="008F4610">
        <w:tc>
          <w:tcPr>
            <w:tcW w:w="2895" w:type="dxa"/>
          </w:tcPr>
          <w:p w14:paraId="097125DA" w14:textId="77777777" w:rsidR="005633B3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Developmental/Neurologic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</w:tcPr>
          <w:p w14:paraId="54C5D3B7" w14:textId="3766CDE1" w:rsidR="005633B3" w:rsidRDefault="005633B3" w:rsidP="008A0F3D">
            <w:r>
              <w:t>Appropriate for age, Weight 50lbs/22.7kg, Immunizations up to date</w:t>
            </w:r>
            <w:r w:rsidR="008F4610">
              <w:t>.</w:t>
            </w:r>
          </w:p>
        </w:tc>
      </w:tr>
      <w:tr w:rsidR="005633B3" w14:paraId="3DCE7C32" w14:textId="77777777" w:rsidTr="008F4610">
        <w:tc>
          <w:tcPr>
            <w:tcW w:w="2895" w:type="dxa"/>
          </w:tcPr>
          <w:p w14:paraId="7FA4ED03" w14:textId="77777777" w:rsidR="005633B3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Cardio-respiratory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</w:tcPr>
          <w:p w14:paraId="752594E8" w14:textId="6841A2C9" w:rsidR="005633B3" w:rsidRDefault="007D6325" w:rsidP="008A0F3D">
            <w:r>
              <w:t>HR regular,</w:t>
            </w:r>
            <w:r w:rsidRPr="005633B3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>c</w:t>
            </w:r>
            <w:r w:rsidR="005633B3" w:rsidRPr="005633B3">
              <w:rPr>
                <w:bdr w:val="single" w:sz="4" w:space="0" w:color="auto"/>
              </w:rPr>
              <w:t>oarse crackles noted in lung bases</w:t>
            </w:r>
            <w:r w:rsidR="005633B3">
              <w:t xml:space="preserve"> bilaterally</w:t>
            </w:r>
            <w:r w:rsidR="00612DB7">
              <w:t>, no cough</w:t>
            </w:r>
            <w:r w:rsidR="005045B5">
              <w:t>.</w:t>
            </w:r>
          </w:p>
        </w:tc>
      </w:tr>
      <w:tr w:rsidR="005633B3" w14:paraId="056DCEAA" w14:textId="77777777" w:rsidTr="008F4610">
        <w:tc>
          <w:tcPr>
            <w:tcW w:w="2895" w:type="dxa"/>
          </w:tcPr>
          <w:p w14:paraId="357F6401" w14:textId="77777777" w:rsidR="005633B3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</w:tcBorders>
          </w:tcPr>
          <w:p w14:paraId="732C4C08" w14:textId="77777777" w:rsidR="005633B3" w:rsidRDefault="005633B3" w:rsidP="008A0F3D">
            <w:r w:rsidRPr="005633B3">
              <w:rPr>
                <w:bdr w:val="single" w:sz="4" w:space="0" w:color="auto"/>
              </w:rPr>
              <w:t>Abdomen soft</w:t>
            </w:r>
            <w:r>
              <w:t>. No complaints of nausea, vomiting or diarrhea. Regular diet for age.</w:t>
            </w:r>
          </w:p>
        </w:tc>
      </w:tr>
    </w:tbl>
    <w:p w14:paraId="3AB5790B" w14:textId="2EFE3D27" w:rsidR="005633B3" w:rsidRDefault="005633B3" w:rsidP="00A70B90"/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2895"/>
        <w:gridCol w:w="206"/>
        <w:gridCol w:w="6304"/>
      </w:tblGrid>
      <w:tr w:rsidR="005633B3" w14:paraId="37EBE11B" w14:textId="77777777" w:rsidTr="008F4610">
        <w:trPr>
          <w:gridAfter w:val="1"/>
          <w:wAfter w:w="6304" w:type="dxa"/>
        </w:trPr>
        <w:tc>
          <w:tcPr>
            <w:tcW w:w="31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3DE93D92" w14:textId="77777777" w:rsidR="005633B3" w:rsidRDefault="005633B3" w:rsidP="008A0F3D">
            <w:r w:rsidRPr="004D6FDE">
              <w:rPr>
                <w:b/>
                <w:bCs/>
              </w:rPr>
              <w:t>History &amp;</w:t>
            </w:r>
            <w:r>
              <w:rPr>
                <w:b/>
                <w:bCs/>
              </w:rPr>
              <w:t xml:space="preserve"> </w:t>
            </w:r>
            <w:r w:rsidRPr="004D6FDE">
              <w:rPr>
                <w:b/>
                <w:bCs/>
              </w:rPr>
              <w:t>Physical</w:t>
            </w:r>
          </w:p>
        </w:tc>
      </w:tr>
      <w:tr w:rsidR="005633B3" w14:paraId="1C3BDF7F" w14:textId="77777777" w:rsidTr="008F4610">
        <w:tc>
          <w:tcPr>
            <w:tcW w:w="2895" w:type="dxa"/>
          </w:tcPr>
          <w:p w14:paraId="6F27A531" w14:textId="77777777" w:rsidR="005633B3" w:rsidRPr="00D86B48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6510" w:type="dxa"/>
            <w:gridSpan w:val="2"/>
          </w:tcPr>
          <w:p w14:paraId="624CC64F" w14:textId="61463762" w:rsidR="00C640E7" w:rsidRDefault="00C640E7" w:rsidP="00C640E7">
            <w:r>
              <w:t>Time 1330</w:t>
            </w:r>
            <w:r w:rsidR="008F4610">
              <w:t>.</w:t>
            </w:r>
          </w:p>
          <w:p w14:paraId="4A7F384D" w14:textId="4D990B13" w:rsidR="00972DB4" w:rsidRDefault="00972DB4" w:rsidP="00972DB4">
            <w:r>
              <w:t>Admitted to emergency department from clinic. Clinic labs pending.</w:t>
            </w:r>
          </w:p>
          <w:p w14:paraId="5EF94794" w14:textId="783E2812" w:rsidR="005633B3" w:rsidRDefault="005633B3" w:rsidP="008A0F3D">
            <w:r w:rsidRPr="00563805">
              <w:t>Upper respiratory infection X 3 days</w:t>
            </w:r>
            <w:r>
              <w:t xml:space="preserve">. </w:t>
            </w:r>
            <w:r w:rsidRPr="00563805">
              <w:t>Sickle cell disease</w:t>
            </w:r>
            <w:r>
              <w:t xml:space="preserve"> diagnosed at birth. </w:t>
            </w:r>
            <w:r w:rsidRPr="005633B3">
              <w:rPr>
                <w:highlight w:val="yellow"/>
                <w:bdr w:val="single" w:sz="4" w:space="0" w:color="auto"/>
              </w:rPr>
              <w:t>Pain in both legs started 12 hours ago, now rated 7/10</w:t>
            </w:r>
            <w:r>
              <w:t xml:space="preserve">. Given 500 mg acetaminophen OTC 2 hours ago. Allergic to </w:t>
            </w:r>
            <w:r w:rsidR="008F4610">
              <w:t>penicillin</w:t>
            </w:r>
            <w:r>
              <w:t>.</w:t>
            </w:r>
          </w:p>
        </w:tc>
      </w:tr>
      <w:tr w:rsidR="005633B3" w14:paraId="30E85381" w14:textId="77777777" w:rsidTr="008F4610">
        <w:tc>
          <w:tcPr>
            <w:tcW w:w="2895" w:type="dxa"/>
          </w:tcPr>
          <w:p w14:paraId="3FF9BFBD" w14:textId="77777777" w:rsidR="005633B3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Vital Signs</w:t>
            </w:r>
          </w:p>
        </w:tc>
        <w:tc>
          <w:tcPr>
            <w:tcW w:w="6510" w:type="dxa"/>
            <w:gridSpan w:val="2"/>
          </w:tcPr>
          <w:p w14:paraId="6B3D7CC4" w14:textId="58E546A7" w:rsidR="005633B3" w:rsidRDefault="005633B3" w:rsidP="008A0F3D">
            <w:r w:rsidRPr="005633B3">
              <w:rPr>
                <w:bdr w:val="single" w:sz="4" w:space="0" w:color="auto"/>
              </w:rPr>
              <w:t>T 99F/37.2C</w:t>
            </w:r>
            <w:r>
              <w:t xml:space="preserve">, </w:t>
            </w:r>
            <w:r w:rsidRPr="005633B3">
              <w:rPr>
                <w:bdr w:val="single" w:sz="4" w:space="0" w:color="auto"/>
              </w:rPr>
              <w:t>P110</w:t>
            </w:r>
            <w:r>
              <w:t xml:space="preserve">, </w:t>
            </w:r>
            <w:r w:rsidRPr="00612DB7">
              <w:rPr>
                <w:highlight w:val="yellow"/>
                <w:bdr w:val="single" w:sz="4" w:space="0" w:color="auto"/>
              </w:rPr>
              <w:t>RR</w:t>
            </w:r>
            <w:r w:rsidR="00612DB7" w:rsidRPr="00612DB7">
              <w:rPr>
                <w:highlight w:val="yellow"/>
                <w:bdr w:val="single" w:sz="4" w:space="0" w:color="auto"/>
              </w:rPr>
              <w:t>32</w:t>
            </w:r>
            <w:r>
              <w:t xml:space="preserve">, </w:t>
            </w:r>
            <w:r w:rsidRPr="005633B3">
              <w:rPr>
                <w:bdr w:val="single" w:sz="4" w:space="0" w:color="auto"/>
              </w:rPr>
              <w:t>B/P 1</w:t>
            </w:r>
            <w:r w:rsidR="00612DB7">
              <w:rPr>
                <w:bdr w:val="single" w:sz="4" w:space="0" w:color="auto"/>
              </w:rPr>
              <w:t>08</w:t>
            </w:r>
            <w:r w:rsidRPr="005633B3">
              <w:rPr>
                <w:bdr w:val="single" w:sz="4" w:space="0" w:color="auto"/>
              </w:rPr>
              <w:t>/70</w:t>
            </w:r>
            <w:r>
              <w:t xml:space="preserve">, </w:t>
            </w:r>
            <w:r w:rsidRPr="005633B3">
              <w:rPr>
                <w:highlight w:val="yellow"/>
                <w:bdr w:val="single" w:sz="4" w:space="0" w:color="auto"/>
              </w:rPr>
              <w:t>Pulse oximeter 90% on RA</w:t>
            </w:r>
            <w:r w:rsidRPr="005633B3">
              <w:rPr>
                <w:highlight w:val="yellow"/>
              </w:rPr>
              <w:t>.</w:t>
            </w:r>
            <w:r>
              <w:t xml:space="preserve"> </w:t>
            </w:r>
          </w:p>
        </w:tc>
      </w:tr>
      <w:tr w:rsidR="005633B3" w14:paraId="2940A3F3" w14:textId="77777777" w:rsidTr="008F4610">
        <w:tc>
          <w:tcPr>
            <w:tcW w:w="2895" w:type="dxa"/>
          </w:tcPr>
          <w:p w14:paraId="5BD84FB5" w14:textId="77777777" w:rsidR="005633B3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Developmental/Neurologic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</w:tcPr>
          <w:p w14:paraId="1476B669" w14:textId="5098E879" w:rsidR="005633B3" w:rsidRDefault="005633B3" w:rsidP="008A0F3D">
            <w:r>
              <w:t>Appropriate for age, Weight 50lbs/22.7kg, Immunizations up to date</w:t>
            </w:r>
            <w:r w:rsidR="008F4610">
              <w:t>.</w:t>
            </w:r>
          </w:p>
        </w:tc>
      </w:tr>
      <w:tr w:rsidR="005633B3" w14:paraId="17F69422" w14:textId="77777777" w:rsidTr="008F4610">
        <w:tc>
          <w:tcPr>
            <w:tcW w:w="2895" w:type="dxa"/>
          </w:tcPr>
          <w:p w14:paraId="2FDE77E5" w14:textId="77777777" w:rsidR="005633B3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Cardio-respiratory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</w:tcPr>
          <w:p w14:paraId="04AA6523" w14:textId="5B1308B2" w:rsidR="005633B3" w:rsidRDefault="007D6325" w:rsidP="008A0F3D">
            <w:r>
              <w:t>HR regular,</w:t>
            </w:r>
            <w:r w:rsidRPr="005633B3">
              <w:rPr>
                <w:highlight w:val="yellow"/>
                <w:bdr w:val="single" w:sz="4" w:space="0" w:color="auto"/>
              </w:rPr>
              <w:t xml:space="preserve"> </w:t>
            </w:r>
            <w:r w:rsidR="005633B3" w:rsidRPr="005633B3">
              <w:rPr>
                <w:highlight w:val="yellow"/>
                <w:bdr w:val="single" w:sz="4" w:space="0" w:color="auto"/>
              </w:rPr>
              <w:t>Coarse crackles noted in lung bases</w:t>
            </w:r>
            <w:r w:rsidR="005633B3">
              <w:t xml:space="preserve"> bilaterally</w:t>
            </w:r>
            <w:r w:rsidR="00612DB7">
              <w:t>, no cough</w:t>
            </w:r>
          </w:p>
        </w:tc>
      </w:tr>
      <w:tr w:rsidR="005633B3" w14:paraId="33F4BACD" w14:textId="77777777" w:rsidTr="008F4610">
        <w:tc>
          <w:tcPr>
            <w:tcW w:w="2895" w:type="dxa"/>
          </w:tcPr>
          <w:p w14:paraId="699D9A77" w14:textId="77777777" w:rsidR="005633B3" w:rsidRDefault="005633B3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</w:tcBorders>
          </w:tcPr>
          <w:p w14:paraId="5E3BB752" w14:textId="77777777" w:rsidR="005633B3" w:rsidRDefault="005633B3" w:rsidP="008A0F3D">
            <w:r w:rsidRPr="005633B3">
              <w:rPr>
                <w:bdr w:val="single" w:sz="4" w:space="0" w:color="auto"/>
              </w:rPr>
              <w:t>Abdomen soft</w:t>
            </w:r>
            <w:r>
              <w:t>. No complaints of nausea, vomiting or diarrhea. Regular diet for age.</w:t>
            </w:r>
          </w:p>
        </w:tc>
      </w:tr>
    </w:tbl>
    <w:p w14:paraId="6A7CD922" w14:textId="52A2D0A1" w:rsidR="005633B3" w:rsidRDefault="005633B3" w:rsidP="00A70B90"/>
    <w:p w14:paraId="2826110F" w14:textId="737D35BB" w:rsidR="00A70B90" w:rsidRPr="002D26BE" w:rsidRDefault="00A70B90" w:rsidP="00A70B90">
      <w:pPr>
        <w:rPr>
          <w:b/>
          <w:bCs/>
        </w:rPr>
      </w:pPr>
      <w:r w:rsidRPr="00406BCA">
        <w:rPr>
          <w:color w:val="4472C4" w:themeColor="accent1"/>
        </w:rPr>
        <w:t xml:space="preserve"> </w:t>
      </w:r>
      <w:r w:rsidRPr="002D26BE">
        <w:rPr>
          <w:b/>
          <w:bCs/>
        </w:rPr>
        <w:t>Scoring rule: +/-</w:t>
      </w:r>
    </w:p>
    <w:p w14:paraId="7ADDCA24" w14:textId="77777777" w:rsidR="00A70B90" w:rsidRDefault="00A70B90" w:rsidP="00A70B90"/>
    <w:p w14:paraId="29A0CC3A" w14:textId="77777777" w:rsidR="00A70B90" w:rsidRDefault="00A70B90" w:rsidP="00A70B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B90" w14:paraId="5757C449" w14:textId="77777777" w:rsidTr="00AA76A3">
        <w:tc>
          <w:tcPr>
            <w:tcW w:w="9350" w:type="dxa"/>
          </w:tcPr>
          <w:p w14:paraId="4A98CB61" w14:textId="46F96B81" w:rsidR="00A70B90" w:rsidRPr="00CE46FE" w:rsidRDefault="00A70B90" w:rsidP="00AA76A3">
            <w:r w:rsidRPr="00CE46FE">
              <w:t>Rationale:</w:t>
            </w:r>
            <w:r w:rsidR="005045B5" w:rsidRPr="00CE46FE">
              <w:t xml:space="preserve"> Infections can precipitate complications of sickle cell disease and s</w:t>
            </w:r>
            <w:r w:rsidR="00B97618" w:rsidRPr="00CE46FE">
              <w:t>evere pain can signal a vaso-occlusive (pain) crisis.</w:t>
            </w:r>
            <w:r w:rsidR="00FF4110" w:rsidRPr="00CE46FE">
              <w:t xml:space="preserve"> </w:t>
            </w:r>
            <w:r w:rsidR="00972DB4" w:rsidRPr="00CE46FE">
              <w:t>Normal</w:t>
            </w:r>
            <w:r w:rsidR="00612DB7" w:rsidRPr="00CE46FE">
              <w:t xml:space="preserve"> vital signs for a 6-year-old female are</w:t>
            </w:r>
            <w:r w:rsidR="00B97618" w:rsidRPr="00CE46FE">
              <w:t xml:space="preserve"> T </w:t>
            </w:r>
            <w:r w:rsidR="00B97618" w:rsidRPr="00CE46FE">
              <w:rPr>
                <w:rStyle w:val="Emphasis"/>
                <w:i w:val="0"/>
                <w:iCs w:val="0"/>
              </w:rPr>
              <w:t>95.9°F to 99.5°F</w:t>
            </w:r>
            <w:r w:rsidR="00B97618" w:rsidRPr="00CE46FE">
              <w:rPr>
                <w:rStyle w:val="Emphasis"/>
              </w:rPr>
              <w:t xml:space="preserve"> </w:t>
            </w:r>
            <w:r w:rsidR="00CE46FE" w:rsidRPr="00CE46FE">
              <w:rPr>
                <w:rStyle w:val="Emphasis"/>
                <w:i w:val="0"/>
                <w:iCs w:val="0"/>
              </w:rPr>
              <w:t>(</w:t>
            </w:r>
            <w:r w:rsidR="00B97618" w:rsidRPr="00CE46FE">
              <w:rPr>
                <w:rStyle w:val="Emphasis"/>
                <w:i w:val="0"/>
                <w:iCs w:val="0"/>
              </w:rPr>
              <w:t>35.5°C to 37.5°C),</w:t>
            </w:r>
            <w:r w:rsidR="00612DB7" w:rsidRPr="00CE46FE">
              <w:t xml:space="preserve"> P 70-115, RR 20- 25, BP 95/60- 110/75</w:t>
            </w:r>
            <w:r w:rsidR="00B97618" w:rsidRPr="00CE46FE">
              <w:t>. The child’s temperature, blood pressure and heart rate are within normal limits.</w:t>
            </w:r>
            <w:r w:rsidR="00FF4110" w:rsidRPr="00CE46FE">
              <w:t xml:space="preserve"> </w:t>
            </w:r>
            <w:r w:rsidR="00B97618" w:rsidRPr="00CE46FE">
              <w:t>The elevated respiratory rate</w:t>
            </w:r>
            <w:r w:rsidR="00FF4110" w:rsidRPr="00CE46FE">
              <w:t xml:space="preserve"> and low pulse oximeter </w:t>
            </w:r>
            <w:r w:rsidR="00CE46FE" w:rsidRPr="00CE46FE">
              <w:t xml:space="preserve">reading </w:t>
            </w:r>
            <w:r w:rsidR="00FF4110" w:rsidRPr="00CE46FE">
              <w:t xml:space="preserve">can indicate problems with perfusion or oxgenation. The breath sounds could indicate infection or the possiblity that acute chest syndrome is developing.    </w:t>
            </w:r>
            <w:r w:rsidR="00B97618" w:rsidRPr="00CE46FE">
              <w:t xml:space="preserve">    </w:t>
            </w:r>
          </w:p>
          <w:p w14:paraId="62BF1364" w14:textId="77777777" w:rsidR="00A70B90" w:rsidRDefault="00A70B90" w:rsidP="00AA76A3"/>
        </w:tc>
      </w:tr>
    </w:tbl>
    <w:p w14:paraId="267337FD" w14:textId="77777777" w:rsidR="00A70B90" w:rsidRDefault="00A70B90" w:rsidP="00A70B9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D379B62" w14:textId="77777777" w:rsidR="00A70B90" w:rsidRPr="00735B6F" w:rsidRDefault="00A70B90" w:rsidP="00A70B9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Case Study Screen</w:t>
      </w:r>
      <w:r w:rsidRPr="00735B6F">
        <w:rPr>
          <w:b/>
          <w:bCs/>
          <w:u w:val="single"/>
        </w:rPr>
        <w:t xml:space="preserve"> 2 of 6 </w:t>
      </w:r>
    </w:p>
    <w:p w14:paraId="0F8A80B5" w14:textId="54664449" w:rsidR="00F17BB7" w:rsidRDefault="00563805" w:rsidP="00F17BB7">
      <w:r>
        <w:t>The emergency department nurse cares for a 6-year-old female with a history of sickle cell disease.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2895"/>
        <w:gridCol w:w="206"/>
        <w:gridCol w:w="6304"/>
      </w:tblGrid>
      <w:tr w:rsidR="00F17BB7" w14:paraId="58FACF20" w14:textId="77777777" w:rsidTr="00682785">
        <w:trPr>
          <w:gridAfter w:val="1"/>
          <w:wAfter w:w="6304" w:type="dxa"/>
        </w:trPr>
        <w:tc>
          <w:tcPr>
            <w:tcW w:w="31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4F786656" w14:textId="77777777" w:rsidR="00F17BB7" w:rsidRDefault="00F17BB7" w:rsidP="008A0F3D">
            <w:r w:rsidRPr="004D6FDE">
              <w:rPr>
                <w:b/>
                <w:bCs/>
              </w:rPr>
              <w:t>History &amp;</w:t>
            </w:r>
            <w:r>
              <w:rPr>
                <w:b/>
                <w:bCs/>
              </w:rPr>
              <w:t xml:space="preserve"> </w:t>
            </w:r>
            <w:r w:rsidRPr="004D6FDE">
              <w:rPr>
                <w:b/>
                <w:bCs/>
              </w:rPr>
              <w:t>Physical</w:t>
            </w:r>
          </w:p>
        </w:tc>
      </w:tr>
      <w:tr w:rsidR="00F17BB7" w14:paraId="122385F6" w14:textId="77777777" w:rsidTr="00682785">
        <w:tc>
          <w:tcPr>
            <w:tcW w:w="2895" w:type="dxa"/>
          </w:tcPr>
          <w:p w14:paraId="28E8EF52" w14:textId="77777777" w:rsidR="00F17BB7" w:rsidRPr="00D86B48" w:rsidRDefault="00F17BB7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6510" w:type="dxa"/>
            <w:gridSpan w:val="2"/>
          </w:tcPr>
          <w:p w14:paraId="5B06446A" w14:textId="4DF68945" w:rsidR="00C640E7" w:rsidRDefault="00C640E7" w:rsidP="00C640E7">
            <w:r>
              <w:t>Time 1330</w:t>
            </w:r>
            <w:r w:rsidR="008F4610">
              <w:t>.</w:t>
            </w:r>
          </w:p>
          <w:p w14:paraId="259B1EC3" w14:textId="3660A369" w:rsidR="00972DB4" w:rsidRDefault="00972DB4" w:rsidP="00972DB4">
            <w:r>
              <w:t>Admitted to emergency department from clinic. Clinic labs pending.</w:t>
            </w:r>
          </w:p>
          <w:p w14:paraId="0B31D776" w14:textId="7983537E" w:rsidR="00F17BB7" w:rsidRDefault="00F17BB7" w:rsidP="008A0F3D">
            <w:r>
              <w:t xml:space="preserve">Upper respiratory infection X 3 days. Sickle cell disease diagnosed at birth. Pain in both legs started 12 hours ago, now rated 7/10.  Given 500 mg acetaminophen OTC 2 hours ago. Allergic to </w:t>
            </w:r>
            <w:r w:rsidR="008F4610">
              <w:t>penicillin</w:t>
            </w:r>
            <w:r>
              <w:t>.</w:t>
            </w:r>
          </w:p>
        </w:tc>
      </w:tr>
      <w:tr w:rsidR="00F17BB7" w14:paraId="559B75A3" w14:textId="77777777" w:rsidTr="00682785">
        <w:tc>
          <w:tcPr>
            <w:tcW w:w="2895" w:type="dxa"/>
          </w:tcPr>
          <w:p w14:paraId="77D6FBC4" w14:textId="77777777" w:rsidR="00F17BB7" w:rsidRDefault="00F17BB7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Vital Signs</w:t>
            </w:r>
          </w:p>
        </w:tc>
        <w:tc>
          <w:tcPr>
            <w:tcW w:w="6510" w:type="dxa"/>
            <w:gridSpan w:val="2"/>
          </w:tcPr>
          <w:p w14:paraId="0D858066" w14:textId="537D0D77" w:rsidR="00F17BB7" w:rsidRDefault="00F17BB7" w:rsidP="008A0F3D">
            <w:r>
              <w:t>T 99F/37.2C, P110, RR</w:t>
            </w:r>
            <w:r w:rsidR="00612DB7">
              <w:t>32</w:t>
            </w:r>
            <w:r>
              <w:t>, B/P 1</w:t>
            </w:r>
            <w:r w:rsidR="00612DB7">
              <w:t>08</w:t>
            </w:r>
            <w:r>
              <w:t xml:space="preserve">/70, Pulse oximeter 90% on RA. </w:t>
            </w:r>
          </w:p>
        </w:tc>
      </w:tr>
      <w:tr w:rsidR="00F17BB7" w14:paraId="502C179A" w14:textId="77777777" w:rsidTr="00682785">
        <w:tc>
          <w:tcPr>
            <w:tcW w:w="2895" w:type="dxa"/>
          </w:tcPr>
          <w:p w14:paraId="47FCCAFA" w14:textId="77777777" w:rsidR="00F17BB7" w:rsidRDefault="00F17BB7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Developmental/Neurologic</w:t>
            </w:r>
          </w:p>
        </w:tc>
        <w:tc>
          <w:tcPr>
            <w:tcW w:w="6510" w:type="dxa"/>
            <w:gridSpan w:val="2"/>
          </w:tcPr>
          <w:p w14:paraId="4803ADB7" w14:textId="002F785E" w:rsidR="00F17BB7" w:rsidRDefault="00F17BB7" w:rsidP="008A0F3D">
            <w:r>
              <w:t>Appropriate for age, Weight 50lbs/22.7kg, Immunizations up to date</w:t>
            </w:r>
            <w:r w:rsidR="00682785">
              <w:t>.</w:t>
            </w:r>
          </w:p>
        </w:tc>
      </w:tr>
      <w:tr w:rsidR="00C640E7" w14:paraId="3463A351" w14:textId="77777777" w:rsidTr="00682785">
        <w:tc>
          <w:tcPr>
            <w:tcW w:w="2895" w:type="dxa"/>
          </w:tcPr>
          <w:p w14:paraId="46924BC8" w14:textId="77777777" w:rsidR="00C640E7" w:rsidRDefault="00C640E7" w:rsidP="00C640E7">
            <w:pPr>
              <w:rPr>
                <w:b/>
                <w:bCs/>
              </w:rPr>
            </w:pPr>
            <w:r>
              <w:rPr>
                <w:b/>
                <w:bCs/>
              </w:rPr>
              <w:t>Cardio-respiratory</w:t>
            </w:r>
          </w:p>
        </w:tc>
        <w:tc>
          <w:tcPr>
            <w:tcW w:w="6510" w:type="dxa"/>
            <w:gridSpan w:val="2"/>
          </w:tcPr>
          <w:p w14:paraId="75721384" w14:textId="31715533" w:rsidR="00C640E7" w:rsidRDefault="007D6325" w:rsidP="00C640E7">
            <w:r>
              <w:t>HR regular, c</w:t>
            </w:r>
            <w:r w:rsidR="00C640E7">
              <w:t>oarse crackles noted in lung bases bilaterally, no cough.</w:t>
            </w:r>
          </w:p>
        </w:tc>
      </w:tr>
      <w:tr w:rsidR="00C640E7" w14:paraId="601BD13C" w14:textId="77777777" w:rsidTr="00682785">
        <w:tc>
          <w:tcPr>
            <w:tcW w:w="2895" w:type="dxa"/>
          </w:tcPr>
          <w:p w14:paraId="6D7D37B6" w14:textId="77777777" w:rsidR="00C640E7" w:rsidRDefault="00C640E7" w:rsidP="00C640E7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6510" w:type="dxa"/>
            <w:gridSpan w:val="2"/>
          </w:tcPr>
          <w:p w14:paraId="77CF206C" w14:textId="77777777" w:rsidR="00C640E7" w:rsidRDefault="00C640E7" w:rsidP="00C640E7">
            <w:r>
              <w:t>Abdomen soft. No complaints of nausea, vomiting or diarrhea. Regular diet for age.</w:t>
            </w:r>
          </w:p>
        </w:tc>
      </w:tr>
    </w:tbl>
    <w:p w14:paraId="59B56203" w14:textId="77777777" w:rsidR="00A70B90" w:rsidRPr="00406BCA" w:rsidRDefault="00A70B90" w:rsidP="00A70B90">
      <w:pPr>
        <w:rPr>
          <w:color w:val="4472C4" w:themeColor="accent1"/>
        </w:rPr>
      </w:pPr>
    </w:p>
    <w:p w14:paraId="1E7DF205" w14:textId="0EA9323C" w:rsidR="00A70B90" w:rsidRDefault="00A70B90">
      <w:pPr>
        <w:pStyle w:val="ListParagraph"/>
        <w:numPr>
          <w:ilvl w:val="0"/>
          <w:numId w:val="13"/>
        </w:numPr>
      </w:pPr>
      <w:r w:rsidRPr="00800F34">
        <w:t>For each</w:t>
      </w:r>
      <w:r>
        <w:t xml:space="preserve"> finding</w:t>
      </w:r>
      <w:r w:rsidRPr="00800F34">
        <w:t xml:space="preserve"> click to indicate if the </w:t>
      </w:r>
      <w:r>
        <w:t>finding is</w:t>
      </w:r>
      <w:r w:rsidRPr="00800F34">
        <w:t xml:space="preserve"> consistent with </w:t>
      </w:r>
      <w:r w:rsidR="00850570">
        <w:t xml:space="preserve">a </w:t>
      </w:r>
      <w:r w:rsidR="00C640E7">
        <w:t>pain</w:t>
      </w:r>
      <w:r w:rsidR="00703E99">
        <w:t xml:space="preserve"> </w:t>
      </w:r>
      <w:r w:rsidR="00CE46FE">
        <w:t>crisis</w:t>
      </w:r>
      <w:r w:rsidR="00703E99">
        <w:t xml:space="preserve">, acute chest syndrome, </w:t>
      </w:r>
      <w:r w:rsidR="00CE46FE">
        <w:t xml:space="preserve">or </w:t>
      </w:r>
      <w:r w:rsidR="00703E99">
        <w:t>splenic sequestration.</w:t>
      </w:r>
      <w:r w:rsidRPr="00800F34">
        <w:t xml:space="preserve"> Each </w:t>
      </w:r>
      <w:r>
        <w:t>finding</w:t>
      </w:r>
      <w:r w:rsidRPr="00800F34">
        <w:t xml:space="preserve"> may support more than one</w:t>
      </w:r>
      <w:r>
        <w:t xml:space="preserve"> condition</w:t>
      </w:r>
      <w:r w:rsidRPr="00800F3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1914"/>
        <w:gridCol w:w="1914"/>
        <w:gridCol w:w="1899"/>
      </w:tblGrid>
      <w:tr w:rsidR="00F17BB7" w14:paraId="3B650C59" w14:textId="77777777" w:rsidTr="00703E99">
        <w:tc>
          <w:tcPr>
            <w:tcW w:w="3600" w:type="dxa"/>
          </w:tcPr>
          <w:p w14:paraId="60BA76FE" w14:textId="77777777" w:rsidR="00F17BB7" w:rsidRDefault="00F17BB7" w:rsidP="00AA76A3">
            <w:r>
              <w:t>Findings</w:t>
            </w:r>
          </w:p>
        </w:tc>
        <w:tc>
          <w:tcPr>
            <w:tcW w:w="1914" w:type="dxa"/>
          </w:tcPr>
          <w:p w14:paraId="6C73CB8F" w14:textId="6F7D15B8" w:rsidR="00F17BB7" w:rsidRDefault="00C640E7" w:rsidP="00AA76A3">
            <w:r>
              <w:t>Pain Crisis</w:t>
            </w:r>
          </w:p>
        </w:tc>
        <w:tc>
          <w:tcPr>
            <w:tcW w:w="1914" w:type="dxa"/>
          </w:tcPr>
          <w:p w14:paraId="31550C42" w14:textId="7AABA709" w:rsidR="00F17BB7" w:rsidRDefault="00F17BB7" w:rsidP="00AA76A3">
            <w:r>
              <w:t>Acute Chest Syndrome</w:t>
            </w:r>
          </w:p>
        </w:tc>
        <w:tc>
          <w:tcPr>
            <w:tcW w:w="1899" w:type="dxa"/>
          </w:tcPr>
          <w:p w14:paraId="26C41B9E" w14:textId="0F2BA5DC" w:rsidR="00F17BB7" w:rsidRDefault="00F17BB7" w:rsidP="00AA76A3">
            <w:r>
              <w:t>Splenic sequestration</w:t>
            </w:r>
          </w:p>
        </w:tc>
      </w:tr>
      <w:tr w:rsidR="00F17BB7" w14:paraId="5685E403" w14:textId="77777777" w:rsidTr="00703E99">
        <w:tc>
          <w:tcPr>
            <w:tcW w:w="3600" w:type="dxa"/>
          </w:tcPr>
          <w:p w14:paraId="2E97898D" w14:textId="181E366D" w:rsidR="00F17BB7" w:rsidRDefault="00612DB7" w:rsidP="00AA76A3">
            <w:r>
              <w:t xml:space="preserve">History </w:t>
            </w:r>
            <w:r w:rsidR="00703E99">
              <w:t>of recent respiratory illness</w:t>
            </w:r>
          </w:p>
        </w:tc>
        <w:tc>
          <w:tcPr>
            <w:tcW w:w="1914" w:type="dxa"/>
          </w:tcPr>
          <w:p w14:paraId="0684AA30" w14:textId="62A8034F" w:rsidR="00F17BB7" w:rsidRDefault="00F17B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914" w:type="dxa"/>
          </w:tcPr>
          <w:p w14:paraId="2A819D40" w14:textId="545C7BF4" w:rsidR="00F17BB7" w:rsidRDefault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899" w:type="dxa"/>
          </w:tcPr>
          <w:p w14:paraId="497A615D" w14:textId="7B0C19DA" w:rsidR="00F17BB7" w:rsidRDefault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</w:tr>
      <w:tr w:rsidR="00612DB7" w14:paraId="16B9FE97" w14:textId="77777777" w:rsidTr="00703E99">
        <w:tc>
          <w:tcPr>
            <w:tcW w:w="3600" w:type="dxa"/>
          </w:tcPr>
          <w:p w14:paraId="69893336" w14:textId="3BE74861" w:rsidR="00612DB7" w:rsidRDefault="00612DB7" w:rsidP="00612DB7">
            <w:r>
              <w:t xml:space="preserve">Pain </w:t>
            </w:r>
            <w:r w:rsidR="00703E99">
              <w:t xml:space="preserve">only </w:t>
            </w:r>
            <w:r>
              <w:t>in lower legs</w:t>
            </w:r>
          </w:p>
        </w:tc>
        <w:tc>
          <w:tcPr>
            <w:tcW w:w="1914" w:type="dxa"/>
          </w:tcPr>
          <w:p w14:paraId="4F7E7C94" w14:textId="59A0E5A7" w:rsidR="00612DB7" w:rsidRDefault="00612DB7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914" w:type="dxa"/>
          </w:tcPr>
          <w:p w14:paraId="427E0B10" w14:textId="412875D9" w:rsidR="00612DB7" w:rsidRDefault="00612DB7" w:rsidP="00612DB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99" w:type="dxa"/>
          </w:tcPr>
          <w:p w14:paraId="787B41B8" w14:textId="77777777" w:rsidR="00612DB7" w:rsidRDefault="00612DB7" w:rsidP="00612DB7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612DB7" w14:paraId="16BAFD23" w14:textId="77777777" w:rsidTr="00703E99">
        <w:tc>
          <w:tcPr>
            <w:tcW w:w="3600" w:type="dxa"/>
          </w:tcPr>
          <w:p w14:paraId="7868A50B" w14:textId="3ECB7856" w:rsidR="00612DB7" w:rsidRDefault="00612DB7" w:rsidP="00612DB7">
            <w:r>
              <w:t>Crackles in lung bases</w:t>
            </w:r>
          </w:p>
        </w:tc>
        <w:tc>
          <w:tcPr>
            <w:tcW w:w="1914" w:type="dxa"/>
          </w:tcPr>
          <w:p w14:paraId="61908E0E" w14:textId="01CC874C" w:rsidR="00612DB7" w:rsidRDefault="00612DB7" w:rsidP="00612DB7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914" w:type="dxa"/>
          </w:tcPr>
          <w:p w14:paraId="01A6A10E" w14:textId="500E06E2" w:rsidR="00612DB7" w:rsidRDefault="00612DB7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899" w:type="dxa"/>
          </w:tcPr>
          <w:p w14:paraId="707D5420" w14:textId="1A48B4B6" w:rsidR="00612DB7" w:rsidRDefault="00612DB7" w:rsidP="00612DB7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703E99" w14:paraId="13E41638" w14:textId="77777777" w:rsidTr="00703E99">
        <w:tc>
          <w:tcPr>
            <w:tcW w:w="3600" w:type="dxa"/>
          </w:tcPr>
          <w:p w14:paraId="5C3952B9" w14:textId="5A2E89A7" w:rsidR="00703E99" w:rsidRDefault="00850570" w:rsidP="00612DB7">
            <w:r>
              <w:t>Respirations of</w:t>
            </w:r>
            <w:r w:rsidR="00703E99">
              <w:t xml:space="preserve"> 32</w:t>
            </w:r>
            <w:r>
              <w:t xml:space="preserve"> breaths/minute</w:t>
            </w:r>
          </w:p>
        </w:tc>
        <w:tc>
          <w:tcPr>
            <w:tcW w:w="1914" w:type="dxa"/>
          </w:tcPr>
          <w:p w14:paraId="1E277241" w14:textId="4E83D29F" w:rsidR="00703E99" w:rsidRDefault="00703E99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914" w:type="dxa"/>
          </w:tcPr>
          <w:p w14:paraId="6A56E26E" w14:textId="32340730" w:rsidR="00703E99" w:rsidRDefault="00703E99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899" w:type="dxa"/>
          </w:tcPr>
          <w:p w14:paraId="2239865B" w14:textId="1104941B" w:rsidR="00703E99" w:rsidRDefault="00703E99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</w:tr>
      <w:tr w:rsidR="00612DB7" w14:paraId="56B5514B" w14:textId="77777777" w:rsidTr="00703E99">
        <w:tc>
          <w:tcPr>
            <w:tcW w:w="3600" w:type="dxa"/>
          </w:tcPr>
          <w:p w14:paraId="1E8DE3F6" w14:textId="2179BBAB" w:rsidR="00612DB7" w:rsidRDefault="00C640E7" w:rsidP="00612DB7">
            <w:r>
              <w:t>P</w:t>
            </w:r>
            <w:r w:rsidR="00612DB7">
              <w:t xml:space="preserve">ulse oximeter </w:t>
            </w:r>
            <w:r>
              <w:t>90% on RA</w:t>
            </w:r>
          </w:p>
        </w:tc>
        <w:tc>
          <w:tcPr>
            <w:tcW w:w="1914" w:type="dxa"/>
          </w:tcPr>
          <w:p w14:paraId="446F0957" w14:textId="063343E4" w:rsidR="00612DB7" w:rsidRDefault="00612DB7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914" w:type="dxa"/>
          </w:tcPr>
          <w:p w14:paraId="72C6388D" w14:textId="77C03800" w:rsidR="00612DB7" w:rsidRDefault="00612DB7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899" w:type="dxa"/>
          </w:tcPr>
          <w:p w14:paraId="39747348" w14:textId="72496EF9" w:rsidR="00612DB7" w:rsidRDefault="00612DB7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</w:tr>
      <w:tr w:rsidR="00A244E8" w14:paraId="7B8CEA3F" w14:textId="77777777" w:rsidTr="00703E99">
        <w:tc>
          <w:tcPr>
            <w:tcW w:w="3600" w:type="dxa"/>
          </w:tcPr>
          <w:p w14:paraId="452BEA69" w14:textId="6F636864" w:rsidR="00A244E8" w:rsidRDefault="00A244E8" w:rsidP="00612DB7">
            <w:r>
              <w:t>Soft abdomen</w:t>
            </w:r>
          </w:p>
        </w:tc>
        <w:tc>
          <w:tcPr>
            <w:tcW w:w="1914" w:type="dxa"/>
          </w:tcPr>
          <w:p w14:paraId="40CCA64C" w14:textId="53A8BA57" w:rsidR="00A244E8" w:rsidRDefault="00A244E8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914" w:type="dxa"/>
          </w:tcPr>
          <w:p w14:paraId="06147785" w14:textId="0B0178BF" w:rsidR="00A244E8" w:rsidRDefault="00A244E8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899" w:type="dxa"/>
          </w:tcPr>
          <w:p w14:paraId="5A39EED9" w14:textId="77777777" w:rsidR="00A244E8" w:rsidRDefault="00A244E8" w:rsidP="00612DB7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0474CC" w14:paraId="1457FDDE" w14:textId="77777777" w:rsidTr="00703E99">
        <w:tc>
          <w:tcPr>
            <w:tcW w:w="3600" w:type="dxa"/>
          </w:tcPr>
          <w:p w14:paraId="44CA834C" w14:textId="195691C2" w:rsidR="000474CC" w:rsidRDefault="00B43263" w:rsidP="00612DB7">
            <w:r>
              <w:t>Blood pressure 108/70</w:t>
            </w:r>
          </w:p>
        </w:tc>
        <w:tc>
          <w:tcPr>
            <w:tcW w:w="1914" w:type="dxa"/>
          </w:tcPr>
          <w:p w14:paraId="281BCA1C" w14:textId="33C4471B" w:rsidR="000474CC" w:rsidRDefault="000474CC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914" w:type="dxa"/>
          </w:tcPr>
          <w:p w14:paraId="4D25634C" w14:textId="79A53846" w:rsidR="000474CC" w:rsidRDefault="000474CC" w:rsidP="00612DB7">
            <w:pPr>
              <w:pStyle w:val="ListParagraph"/>
              <w:numPr>
                <w:ilvl w:val="0"/>
                <w:numId w:val="4"/>
              </w:numPr>
            </w:pPr>
            <w:r>
              <w:t>*</w:t>
            </w:r>
          </w:p>
        </w:tc>
        <w:tc>
          <w:tcPr>
            <w:tcW w:w="1899" w:type="dxa"/>
          </w:tcPr>
          <w:p w14:paraId="2E5F2D42" w14:textId="77777777" w:rsidR="000474CC" w:rsidRDefault="000474CC" w:rsidP="00612DB7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14:paraId="0E7ABDB7" w14:textId="77777777" w:rsidR="00A70B90" w:rsidRDefault="00A70B90" w:rsidP="00A70B90">
      <w:r w:rsidRPr="005B66DA">
        <w:t>Note: Each column must have at least 1 response option selected</w:t>
      </w:r>
      <w:r>
        <w:t>.</w:t>
      </w:r>
      <w:r w:rsidRPr="005B66DA">
        <w:t> </w:t>
      </w:r>
    </w:p>
    <w:p w14:paraId="5319B66E" w14:textId="7E9D90CB" w:rsidR="00A70B90" w:rsidRPr="002D26BE" w:rsidRDefault="00F17BB7" w:rsidP="00F17BB7">
      <w:r w:rsidRPr="002D26BE">
        <w:rPr>
          <w:b/>
          <w:bCs/>
        </w:rPr>
        <w:t>Scoring rule: +/-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B90" w14:paraId="6F5EEF9D" w14:textId="77777777" w:rsidTr="00AA76A3">
        <w:tc>
          <w:tcPr>
            <w:tcW w:w="9350" w:type="dxa"/>
          </w:tcPr>
          <w:p w14:paraId="79CA4CC4" w14:textId="7E488F20" w:rsidR="00A70B90" w:rsidRDefault="00A70B90" w:rsidP="00AA76A3">
            <w:r w:rsidRPr="00620BE3">
              <w:t>Rationale:</w:t>
            </w:r>
            <w:r w:rsidR="00FF4110">
              <w:t xml:space="preserve"> Recent illness can cause the hemoglobin </w:t>
            </w:r>
            <w:r w:rsidR="00CE46FE">
              <w:t xml:space="preserve">S </w:t>
            </w:r>
            <w:r w:rsidR="00FF4110">
              <w:t xml:space="preserve">inside </w:t>
            </w:r>
            <w:r w:rsidR="00004473">
              <w:t xml:space="preserve">the </w:t>
            </w:r>
            <w:r w:rsidR="00FF4110">
              <w:t>red blood cells to stick or clump together, causing cell</w:t>
            </w:r>
            <w:r w:rsidR="00850570">
              <w:t>s</w:t>
            </w:r>
            <w:r w:rsidR="00FF4110">
              <w:t xml:space="preserve"> </w:t>
            </w:r>
            <w:r w:rsidR="00CE46FE">
              <w:t xml:space="preserve">to elongate and form a </w:t>
            </w:r>
            <w:r w:rsidR="00FF4110">
              <w:t>crescent</w:t>
            </w:r>
            <w:r w:rsidR="00CE46FE">
              <w:t xml:space="preserve"> (o</w:t>
            </w:r>
            <w:r w:rsidR="00FF4110">
              <w:t>r sickle</w:t>
            </w:r>
            <w:r w:rsidR="00CE46FE">
              <w:t>) s</w:t>
            </w:r>
            <w:r w:rsidR="00FF4110">
              <w:t xml:space="preserve">hape. The sickled red blood cells </w:t>
            </w:r>
            <w:r w:rsidR="000F6792">
              <w:t xml:space="preserve">can block blood flow and prevent oxygen from properly circulating.  </w:t>
            </w:r>
            <w:r w:rsidR="00CE46FE">
              <w:t>Tissue distal to bl</w:t>
            </w:r>
            <w:r w:rsidR="00D75696">
              <w:t>o</w:t>
            </w:r>
            <w:r w:rsidR="00CE46FE">
              <w:t>ckages becomes ischemic resulting in pain.</w:t>
            </w:r>
            <w:r w:rsidR="000F6792">
              <w:t xml:space="preserve"> A </w:t>
            </w:r>
            <w:r w:rsidR="000F6792" w:rsidRPr="00CE46FE">
              <w:rPr>
                <w:rStyle w:val="Strong"/>
                <w:b w:val="0"/>
                <w:bCs w:val="0"/>
              </w:rPr>
              <w:t>pain crisis (vaso-occlusive episode)</w:t>
            </w:r>
            <w:r w:rsidR="00B456C3" w:rsidRPr="00B456C3">
              <w:rPr>
                <w:rStyle w:val="Strong"/>
                <w:b w:val="0"/>
                <w:bCs w:val="0"/>
              </w:rPr>
              <w:t xml:space="preserve"> can</w:t>
            </w:r>
            <w:r w:rsidR="000F6792" w:rsidRPr="00CE46FE">
              <w:rPr>
                <w:rStyle w:val="Strong"/>
                <w:b w:val="0"/>
                <w:bCs w:val="0"/>
              </w:rPr>
              <w:t xml:space="preserve"> </w:t>
            </w:r>
            <w:r w:rsidR="00CE46FE" w:rsidRPr="00CE46FE">
              <w:rPr>
                <w:rStyle w:val="Strong"/>
                <w:b w:val="0"/>
                <w:bCs w:val="0"/>
              </w:rPr>
              <w:t>occur</w:t>
            </w:r>
            <w:r w:rsidR="00CE46FE">
              <w:rPr>
                <w:rStyle w:val="Strong"/>
                <w:b w:val="0"/>
                <w:bCs w:val="0"/>
              </w:rPr>
              <w:t xml:space="preserve"> </w:t>
            </w:r>
            <w:r w:rsidR="00CE46FE">
              <w:t xml:space="preserve">following a respiratory illness </w:t>
            </w:r>
            <w:r w:rsidR="00B456C3">
              <w:t>that results in lower oxygen levels or dehydration</w:t>
            </w:r>
            <w:r w:rsidR="00850570">
              <w:t>.</w:t>
            </w:r>
            <w:r w:rsidR="000F6792">
              <w:t xml:space="preserve"> </w:t>
            </w:r>
            <w:r w:rsidR="00261E9E">
              <w:t>Acute chest syndrome (ACS) is a complication that can follow a pain crisis i</w:t>
            </w:r>
            <w:r w:rsidR="00850570">
              <w:t>f sickled cells block blood and oxygen from reaching the lungs</w:t>
            </w:r>
            <w:r w:rsidR="000F6792">
              <w:t xml:space="preserve">. </w:t>
            </w:r>
            <w:r w:rsidR="00261E9E">
              <w:t>The most common finding in ACS is fever. Other r</w:t>
            </w:r>
            <w:r w:rsidR="00B456C3">
              <w:t xml:space="preserve">espiratory symptoms may include </w:t>
            </w:r>
            <w:r w:rsidR="00D75696">
              <w:t xml:space="preserve">elevated </w:t>
            </w:r>
            <w:r w:rsidR="00B456C3">
              <w:t xml:space="preserve">respiratory rates, low pulse oximeter readings, changes in breath sounds, chest pain, </w:t>
            </w:r>
            <w:r w:rsidR="00261E9E">
              <w:t xml:space="preserve">and </w:t>
            </w:r>
            <w:r w:rsidR="00B456C3">
              <w:t>cough</w:t>
            </w:r>
            <w:r w:rsidR="00261E9E">
              <w:t>.</w:t>
            </w:r>
            <w:r w:rsidR="00B456C3">
              <w:t xml:space="preserve"> S</w:t>
            </w:r>
            <w:r w:rsidR="000F6792">
              <w:t xml:space="preserve">plenic sequestration occurs when sickled red blood cells get trapped </w:t>
            </w:r>
            <w:r w:rsidR="00B456C3">
              <w:t xml:space="preserve">and destroyed in </w:t>
            </w:r>
            <w:r w:rsidR="000F6792">
              <w:t>the spleen</w:t>
            </w:r>
            <w:r w:rsidR="00B456C3">
              <w:t>. The spleen enlarges</w:t>
            </w:r>
            <w:r w:rsidR="000F6792">
              <w:t xml:space="preserve"> with blood and become</w:t>
            </w:r>
            <w:r w:rsidR="00B456C3">
              <w:t>s</w:t>
            </w:r>
            <w:r w:rsidR="000F6792">
              <w:t xml:space="preserve"> swollen and painful. </w:t>
            </w:r>
            <w:r w:rsidR="00B456C3">
              <w:t xml:space="preserve"> </w:t>
            </w:r>
            <w:r w:rsidR="00261E9E">
              <w:t>A splenic s</w:t>
            </w:r>
            <w:r w:rsidR="00B456C3">
              <w:t>equestr</w:t>
            </w:r>
            <w:r w:rsidR="00D75696">
              <w:t>a</w:t>
            </w:r>
            <w:r w:rsidR="00B456C3">
              <w:t>tion crisis manifest</w:t>
            </w:r>
            <w:r w:rsidR="00261E9E">
              <w:t>s</w:t>
            </w:r>
            <w:r w:rsidR="00B456C3">
              <w:t xml:space="preserve"> </w:t>
            </w:r>
            <w:r w:rsidR="00D75696">
              <w:t xml:space="preserve">as </w:t>
            </w:r>
            <w:r w:rsidR="00B456C3">
              <w:t xml:space="preserve">symptoms of shock. </w:t>
            </w:r>
          </w:p>
          <w:p w14:paraId="60EFECDE" w14:textId="77777777" w:rsidR="00A70B90" w:rsidRDefault="00A70B90" w:rsidP="00AA76A3"/>
        </w:tc>
      </w:tr>
    </w:tbl>
    <w:p w14:paraId="7A3E4B9F" w14:textId="77777777" w:rsidR="00A70B90" w:rsidRDefault="00A70B90" w:rsidP="00A70B9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2E80A1F" w14:textId="77777777" w:rsidR="00A70B90" w:rsidRDefault="00A70B90" w:rsidP="00A70B9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Case Study Screen</w:t>
      </w:r>
      <w:r w:rsidRPr="00735B6F">
        <w:rPr>
          <w:b/>
          <w:bCs/>
          <w:u w:val="single"/>
        </w:rPr>
        <w:t xml:space="preserve"> 3 of 6 </w:t>
      </w:r>
    </w:p>
    <w:p w14:paraId="169966BF" w14:textId="5AC92C0F" w:rsidR="00563805" w:rsidRDefault="00563805" w:rsidP="00A244E8">
      <w:r>
        <w:t>The emergency department nurse cares for a 6-year-old female with a history of sickle cell disease.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2895"/>
        <w:gridCol w:w="206"/>
        <w:gridCol w:w="2397"/>
        <w:gridCol w:w="3817"/>
      </w:tblGrid>
      <w:tr w:rsidR="00A244E8" w14:paraId="3E82E117" w14:textId="77777777" w:rsidTr="00563805">
        <w:trPr>
          <w:gridAfter w:val="2"/>
          <w:wAfter w:w="6214" w:type="dxa"/>
        </w:trPr>
        <w:tc>
          <w:tcPr>
            <w:tcW w:w="31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2E7E4DFE" w14:textId="77777777" w:rsidR="00A244E8" w:rsidRDefault="00A244E8" w:rsidP="008A0F3D">
            <w:r w:rsidRPr="004D6FDE">
              <w:rPr>
                <w:b/>
                <w:bCs/>
              </w:rPr>
              <w:t>History &amp;</w:t>
            </w:r>
            <w:r>
              <w:rPr>
                <w:b/>
                <w:bCs/>
              </w:rPr>
              <w:t xml:space="preserve"> </w:t>
            </w:r>
            <w:r w:rsidRPr="004D6FDE">
              <w:rPr>
                <w:b/>
                <w:bCs/>
              </w:rPr>
              <w:t>Physical</w:t>
            </w:r>
          </w:p>
        </w:tc>
      </w:tr>
      <w:tr w:rsidR="00A244E8" w14:paraId="0404DDB2" w14:textId="77777777" w:rsidTr="008F4610">
        <w:tc>
          <w:tcPr>
            <w:tcW w:w="2895" w:type="dxa"/>
          </w:tcPr>
          <w:p w14:paraId="3E0204B3" w14:textId="77777777" w:rsidR="00A244E8" w:rsidRPr="00D86B48" w:rsidRDefault="00A244E8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6420" w:type="dxa"/>
            <w:gridSpan w:val="3"/>
          </w:tcPr>
          <w:p w14:paraId="4C16FDCE" w14:textId="4C4E0DB8" w:rsidR="00A62DEF" w:rsidRDefault="00A62DEF" w:rsidP="00A62DEF">
            <w:r>
              <w:t>Time 1330</w:t>
            </w:r>
            <w:r w:rsidR="008F4610">
              <w:t>.</w:t>
            </w:r>
          </w:p>
          <w:p w14:paraId="4765883E" w14:textId="5D122CE4" w:rsidR="00972DB4" w:rsidRDefault="00972DB4" w:rsidP="00972DB4">
            <w:r>
              <w:t>Admitted to emergency department from clinic. Clinic labs pending.</w:t>
            </w:r>
          </w:p>
          <w:p w14:paraId="6E7B1C98" w14:textId="7B50C7F9" w:rsidR="00A244E8" w:rsidRDefault="00A244E8" w:rsidP="008A0F3D">
            <w:r>
              <w:t xml:space="preserve">Upper respiratory infection X 3 days. Sickle cell disease diagnosed at birth. Pain in both legs started 12 hours ago, now rated 7/10. Given 500 mg acetaminophen OTC 2 hours ago. Allergic to </w:t>
            </w:r>
            <w:r w:rsidR="008F4610">
              <w:t>penicillin</w:t>
            </w:r>
            <w:r>
              <w:t>.</w:t>
            </w:r>
          </w:p>
        </w:tc>
      </w:tr>
      <w:tr w:rsidR="00A244E8" w14:paraId="2C49EBCD" w14:textId="77777777" w:rsidTr="008F4610">
        <w:tc>
          <w:tcPr>
            <w:tcW w:w="2895" w:type="dxa"/>
          </w:tcPr>
          <w:p w14:paraId="49B9AD7C" w14:textId="77777777" w:rsidR="00A244E8" w:rsidRDefault="00A244E8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Vital Signs</w:t>
            </w:r>
          </w:p>
        </w:tc>
        <w:tc>
          <w:tcPr>
            <w:tcW w:w="6420" w:type="dxa"/>
            <w:gridSpan w:val="3"/>
          </w:tcPr>
          <w:p w14:paraId="7341543F" w14:textId="77777777" w:rsidR="00A244E8" w:rsidRDefault="00A244E8" w:rsidP="008A0F3D">
            <w:r>
              <w:t xml:space="preserve">T 99F/37.2C, P110, RR32, B/P 108/70, Pulse oximeter 90% on RA. </w:t>
            </w:r>
          </w:p>
        </w:tc>
      </w:tr>
      <w:tr w:rsidR="00A244E8" w14:paraId="665D8DCC" w14:textId="77777777" w:rsidTr="008F4610">
        <w:tc>
          <w:tcPr>
            <w:tcW w:w="2895" w:type="dxa"/>
          </w:tcPr>
          <w:p w14:paraId="2AE7D524" w14:textId="77777777" w:rsidR="00A244E8" w:rsidRDefault="00A244E8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Developmental/Neurologic</w:t>
            </w:r>
          </w:p>
        </w:tc>
        <w:tc>
          <w:tcPr>
            <w:tcW w:w="6420" w:type="dxa"/>
            <w:gridSpan w:val="3"/>
          </w:tcPr>
          <w:p w14:paraId="1AE88C5D" w14:textId="24DB6E6D" w:rsidR="00A244E8" w:rsidRDefault="00A244E8" w:rsidP="008A0F3D">
            <w:r>
              <w:t>Appropriate for age, Weight 50lbs/22.7kg, Immunizations up to date</w:t>
            </w:r>
            <w:r w:rsidR="008F4610">
              <w:t>.</w:t>
            </w:r>
          </w:p>
        </w:tc>
      </w:tr>
      <w:tr w:rsidR="00A244E8" w14:paraId="697AD73E" w14:textId="77777777" w:rsidTr="008F4610">
        <w:tc>
          <w:tcPr>
            <w:tcW w:w="2895" w:type="dxa"/>
          </w:tcPr>
          <w:p w14:paraId="2E15A5ED" w14:textId="77777777" w:rsidR="00A244E8" w:rsidRDefault="00A244E8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Cardio-respiratory</w:t>
            </w:r>
          </w:p>
        </w:tc>
        <w:tc>
          <w:tcPr>
            <w:tcW w:w="6420" w:type="dxa"/>
            <w:gridSpan w:val="3"/>
          </w:tcPr>
          <w:p w14:paraId="0F8B2E45" w14:textId="1B077B78" w:rsidR="00A244E8" w:rsidRDefault="007D6325" w:rsidP="008A0F3D">
            <w:r>
              <w:t>HR regular, c</w:t>
            </w:r>
            <w:r w:rsidR="00A244E8">
              <w:t>oarse crackles noted in lung bases bilaterally, no cough</w:t>
            </w:r>
            <w:r w:rsidR="00B456C3">
              <w:t>.</w:t>
            </w:r>
          </w:p>
        </w:tc>
      </w:tr>
      <w:tr w:rsidR="00A244E8" w14:paraId="69E383C0" w14:textId="77777777" w:rsidTr="008F4610">
        <w:tc>
          <w:tcPr>
            <w:tcW w:w="2895" w:type="dxa"/>
          </w:tcPr>
          <w:p w14:paraId="28A05EFC" w14:textId="77777777" w:rsidR="00A244E8" w:rsidRDefault="00A244E8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6420" w:type="dxa"/>
            <w:gridSpan w:val="3"/>
          </w:tcPr>
          <w:p w14:paraId="2B68ADE2" w14:textId="77777777" w:rsidR="00A244E8" w:rsidRDefault="00A244E8" w:rsidP="008A0F3D">
            <w:r>
              <w:t>Abdomen soft. No complaints of nausea, vomiting or diarrhea. Regular diet for age.</w:t>
            </w:r>
          </w:p>
        </w:tc>
      </w:tr>
      <w:tr w:rsidR="0021539C" w14:paraId="209A5331" w14:textId="77777777" w:rsidTr="00261E9E">
        <w:trPr>
          <w:gridAfter w:val="2"/>
          <w:wAfter w:w="6219" w:type="dxa"/>
        </w:trPr>
        <w:tc>
          <w:tcPr>
            <w:tcW w:w="309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131B7D15" w14:textId="77777777" w:rsidR="0021539C" w:rsidRDefault="0021539C" w:rsidP="008A0F3D">
            <w:r w:rsidRPr="00283262">
              <w:rPr>
                <w:rFonts w:cstheme="minorHAnsi"/>
                <w:b/>
                <w:bCs/>
              </w:rPr>
              <w:t>Laboratory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83262">
              <w:rPr>
                <w:rFonts w:cstheme="minorHAnsi"/>
                <w:b/>
                <w:bCs/>
              </w:rPr>
              <w:t>Report</w:t>
            </w:r>
          </w:p>
        </w:tc>
      </w:tr>
      <w:tr w:rsidR="0021539C" w14:paraId="2D0E0C5C" w14:textId="77777777" w:rsidTr="00563805">
        <w:tc>
          <w:tcPr>
            <w:tcW w:w="5501" w:type="dxa"/>
            <w:gridSpan w:val="3"/>
            <w:shd w:val="clear" w:color="auto" w:fill="auto"/>
          </w:tcPr>
          <w:p w14:paraId="5B7639FE" w14:textId="77777777" w:rsidR="0021539C" w:rsidRDefault="0021539C" w:rsidP="008A0F3D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Lab and Reference range</w:t>
            </w:r>
          </w:p>
        </w:tc>
        <w:tc>
          <w:tcPr>
            <w:tcW w:w="3814" w:type="dxa"/>
            <w:shd w:val="clear" w:color="auto" w:fill="auto"/>
          </w:tcPr>
          <w:p w14:paraId="619BB224" w14:textId="45EB1CF9" w:rsidR="0021539C" w:rsidRPr="008F4610" w:rsidRDefault="008F4610" w:rsidP="008A0F3D">
            <w:pPr>
              <w:rPr>
                <w:rFonts w:cstheme="minorHAnsi"/>
                <w:b/>
                <w:bCs/>
              </w:rPr>
            </w:pPr>
            <w:r w:rsidRPr="008F4610">
              <w:rPr>
                <w:rFonts w:cstheme="minorHAnsi"/>
                <w:b/>
                <w:bCs/>
              </w:rPr>
              <w:t>Time 1345: Results</w:t>
            </w:r>
          </w:p>
        </w:tc>
      </w:tr>
      <w:tr w:rsidR="0021539C" w14:paraId="5B73F116" w14:textId="77777777" w:rsidTr="00563805">
        <w:tc>
          <w:tcPr>
            <w:tcW w:w="5501" w:type="dxa"/>
            <w:gridSpan w:val="3"/>
            <w:shd w:val="clear" w:color="auto" w:fill="auto"/>
          </w:tcPr>
          <w:p w14:paraId="0EFCF3E0" w14:textId="77777777" w:rsidR="0021539C" w:rsidRDefault="0021539C" w:rsidP="008A0F3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Blood Urea Nitrogen (BUN)</w:t>
            </w:r>
          </w:p>
          <w:p w14:paraId="192492AC" w14:textId="77777777" w:rsidR="0021539C" w:rsidRPr="00194C61" w:rsidRDefault="0021539C" w:rsidP="008A0F3D">
            <w:pPr>
              <w:rPr>
                <w:rFonts w:cstheme="minorHAnsi"/>
                <w:b/>
                <w:bCs/>
              </w:rPr>
            </w:pPr>
            <w:r w:rsidRPr="00A9334A">
              <w:rPr>
                <w:rFonts w:cstheme="minorHAnsi"/>
                <w:color w:val="333333"/>
                <w:shd w:val="clear" w:color="auto" w:fill="FFFFFF"/>
              </w:rPr>
              <w:t>10-20 mg/dL</w:t>
            </w:r>
          </w:p>
        </w:tc>
        <w:tc>
          <w:tcPr>
            <w:tcW w:w="3814" w:type="dxa"/>
            <w:shd w:val="clear" w:color="auto" w:fill="auto"/>
          </w:tcPr>
          <w:p w14:paraId="2B1B901A" w14:textId="77777777" w:rsidR="0021539C" w:rsidRDefault="0021539C" w:rsidP="008A0F3D">
            <w:pPr>
              <w:rPr>
                <w:rFonts w:cstheme="minorHAnsi"/>
              </w:rPr>
            </w:pPr>
            <w:r>
              <w:rPr>
                <w:rFonts w:cstheme="minorHAnsi"/>
              </w:rPr>
              <w:t>12mg/dL</w:t>
            </w:r>
          </w:p>
        </w:tc>
      </w:tr>
      <w:tr w:rsidR="0021539C" w:rsidRPr="000615E5" w14:paraId="72A81E96" w14:textId="77777777" w:rsidTr="00563805">
        <w:tc>
          <w:tcPr>
            <w:tcW w:w="5501" w:type="dxa"/>
            <w:gridSpan w:val="3"/>
            <w:shd w:val="clear" w:color="auto" w:fill="auto"/>
          </w:tcPr>
          <w:p w14:paraId="09F4C950" w14:textId="77777777" w:rsidR="0021539C" w:rsidRDefault="0021539C" w:rsidP="008A0F3D">
            <w:pPr>
              <w:rPr>
                <w:rFonts w:cstheme="minorHAnsi"/>
              </w:rPr>
            </w:pPr>
            <w:r w:rsidRPr="00194C61">
              <w:rPr>
                <w:rFonts w:cstheme="minorHAnsi"/>
                <w:b/>
                <w:bCs/>
              </w:rPr>
              <w:t>Creatinine (Serum</w:t>
            </w:r>
            <w:r w:rsidRPr="00604259">
              <w:rPr>
                <w:rFonts w:cstheme="minorHAnsi"/>
              </w:rPr>
              <w:t>)</w:t>
            </w:r>
          </w:p>
          <w:p w14:paraId="0EDBC042" w14:textId="45CD86CF" w:rsidR="0021539C" w:rsidRPr="00604259" w:rsidRDefault="0021539C" w:rsidP="008A0F3D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0.</w:t>
            </w:r>
            <w:r>
              <w:rPr>
                <w:rFonts w:eastAsia="Times New Roman" w:cstheme="minorHAnsi"/>
                <w:color w:val="000000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- 1.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604259">
              <w:rPr>
                <w:rFonts w:eastAsia="Times New Roman" w:cstheme="minorHAnsi"/>
                <w:color w:val="000000"/>
              </w:rPr>
              <w:t xml:space="preserve"> mg/dL (SI, 53- 97 μmol/L)</w:t>
            </w:r>
          </w:p>
        </w:tc>
        <w:tc>
          <w:tcPr>
            <w:tcW w:w="3814" w:type="dxa"/>
            <w:shd w:val="clear" w:color="auto" w:fill="auto"/>
          </w:tcPr>
          <w:p w14:paraId="1F6B4E50" w14:textId="195A4610" w:rsidR="0021539C" w:rsidRPr="000615E5" w:rsidRDefault="0021539C" w:rsidP="008A0F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1.0 </w:t>
            </w:r>
            <w:r w:rsidR="00CF149E">
              <w:rPr>
                <w:rFonts w:cstheme="minorHAnsi"/>
              </w:rPr>
              <w:t>mg/dL (</w:t>
            </w:r>
            <w:r w:rsidR="00CF149E" w:rsidRPr="00CF149E">
              <w:rPr>
                <w:rStyle w:val="hgkelc"/>
                <w:lang w:val="en"/>
              </w:rPr>
              <w:t>88.4 umol/L)</w:t>
            </w:r>
          </w:p>
        </w:tc>
      </w:tr>
      <w:tr w:rsidR="0021539C" w:rsidRPr="000615E5" w14:paraId="1A57A2B4" w14:textId="77777777" w:rsidTr="00563805">
        <w:tc>
          <w:tcPr>
            <w:tcW w:w="5501" w:type="dxa"/>
            <w:gridSpan w:val="3"/>
            <w:shd w:val="clear" w:color="auto" w:fill="auto"/>
          </w:tcPr>
          <w:p w14:paraId="36AA644B" w14:textId="77777777" w:rsidR="0021539C" w:rsidRPr="006F52C8" w:rsidRDefault="0021539C" w:rsidP="008A0F3D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Hematocrit (HCT)</w:t>
            </w:r>
          </w:p>
          <w:p w14:paraId="41D65834" w14:textId="46D072B6" w:rsidR="0021539C" w:rsidRPr="00604259" w:rsidRDefault="0021539C" w:rsidP="008A0F3D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35-47% </w:t>
            </w:r>
            <w:r w:rsidRPr="00604259">
              <w:rPr>
                <w:rFonts w:eastAsia="Times New Roman" w:cstheme="minorHAnsi"/>
                <w:color w:val="000000"/>
              </w:rPr>
              <w:t>(SI, 0.36 to 0.48)</w:t>
            </w:r>
          </w:p>
        </w:tc>
        <w:tc>
          <w:tcPr>
            <w:tcW w:w="3814" w:type="dxa"/>
            <w:shd w:val="clear" w:color="auto" w:fill="auto"/>
          </w:tcPr>
          <w:p w14:paraId="57029D41" w14:textId="22DB4D5C" w:rsidR="0021539C" w:rsidRPr="000615E5" w:rsidRDefault="00222CE9" w:rsidP="008A0F3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21539C">
              <w:rPr>
                <w:rFonts w:cstheme="minorHAnsi"/>
              </w:rPr>
              <w:t>%</w:t>
            </w:r>
            <w:r w:rsidR="00CF149E">
              <w:rPr>
                <w:rFonts w:cstheme="minorHAnsi"/>
              </w:rPr>
              <w:t xml:space="preserve"> (.30)</w:t>
            </w:r>
          </w:p>
        </w:tc>
      </w:tr>
      <w:tr w:rsidR="0021539C" w:rsidRPr="000615E5" w14:paraId="52C63678" w14:textId="77777777" w:rsidTr="00563805">
        <w:tc>
          <w:tcPr>
            <w:tcW w:w="5501" w:type="dxa"/>
            <w:gridSpan w:val="3"/>
            <w:shd w:val="clear" w:color="auto" w:fill="auto"/>
          </w:tcPr>
          <w:p w14:paraId="2F098FEF" w14:textId="77777777" w:rsidR="0021539C" w:rsidRPr="006F52C8" w:rsidRDefault="0021539C" w:rsidP="008A0F3D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Hemoglobin (HBG)</w:t>
            </w:r>
          </w:p>
          <w:p w14:paraId="1CE394AD" w14:textId="1A22DEF7" w:rsidR="0021539C" w:rsidRPr="00604259" w:rsidRDefault="0021539C" w:rsidP="008A0F3D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12-16 g/dL </w:t>
            </w:r>
            <w:r w:rsidRPr="00604259">
              <w:rPr>
                <w:rFonts w:eastAsia="Times New Roman" w:cstheme="minorHAnsi"/>
                <w:color w:val="000000"/>
              </w:rPr>
              <w:t>(SI,120-160g/L)</w:t>
            </w:r>
          </w:p>
        </w:tc>
        <w:tc>
          <w:tcPr>
            <w:tcW w:w="3814" w:type="dxa"/>
            <w:shd w:val="clear" w:color="auto" w:fill="auto"/>
          </w:tcPr>
          <w:p w14:paraId="61CB63F2" w14:textId="4F1FFDD9" w:rsidR="0021539C" w:rsidRPr="000615E5" w:rsidRDefault="00222CE9" w:rsidP="008A0F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10.4 </w:t>
            </w:r>
            <w:r w:rsidR="0021539C">
              <w:rPr>
                <w:rFonts w:cstheme="minorHAnsi"/>
              </w:rPr>
              <w:t>g/dl</w:t>
            </w:r>
            <w:r w:rsidR="00CF149E">
              <w:rPr>
                <w:rFonts w:cstheme="minorHAnsi"/>
              </w:rPr>
              <w:t xml:space="preserve"> (104g/L)</w:t>
            </w:r>
          </w:p>
        </w:tc>
      </w:tr>
      <w:tr w:rsidR="0021539C" w:rsidRPr="000615E5" w14:paraId="1DBF7B51" w14:textId="77777777" w:rsidTr="00563805">
        <w:tc>
          <w:tcPr>
            <w:tcW w:w="5501" w:type="dxa"/>
            <w:gridSpan w:val="3"/>
            <w:shd w:val="clear" w:color="auto" w:fill="auto"/>
          </w:tcPr>
          <w:p w14:paraId="19248797" w14:textId="657F214F" w:rsidR="0021539C" w:rsidRPr="006F52C8" w:rsidRDefault="0021539C" w:rsidP="008A0F3D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White Blood Cells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F52C8">
              <w:rPr>
                <w:rFonts w:cstheme="minorHAnsi"/>
                <w:b/>
                <w:bCs/>
              </w:rPr>
              <w:t>(WBC)</w:t>
            </w:r>
          </w:p>
          <w:p w14:paraId="29727836" w14:textId="77777777" w:rsidR="0021539C" w:rsidRPr="00604259" w:rsidRDefault="0021539C" w:rsidP="008A0F3D">
            <w:pPr>
              <w:rPr>
                <w:rFonts w:cstheme="minorHAnsi"/>
              </w:rPr>
            </w:pPr>
            <w:r w:rsidRPr="00604259">
              <w:rPr>
                <w:rFonts w:cstheme="minorHAnsi"/>
              </w:rPr>
              <w:t>4.5 – 10.5 x 10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>cells/mm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>(SI, 4.5 – 10.5 x 10</w:t>
            </w:r>
            <w:r w:rsidRPr="00604259">
              <w:rPr>
                <w:rFonts w:cstheme="minorHAnsi"/>
                <w:vertAlign w:val="superscript"/>
              </w:rPr>
              <w:t>9</w:t>
            </w:r>
            <w:r w:rsidRPr="00604259">
              <w:rPr>
                <w:rFonts w:cstheme="minorHAnsi"/>
              </w:rPr>
              <w:t>/L)</w:t>
            </w:r>
          </w:p>
        </w:tc>
        <w:tc>
          <w:tcPr>
            <w:tcW w:w="3814" w:type="dxa"/>
            <w:shd w:val="clear" w:color="auto" w:fill="auto"/>
          </w:tcPr>
          <w:p w14:paraId="277A669E" w14:textId="5D6164B7" w:rsidR="0021539C" w:rsidRPr="000615E5" w:rsidRDefault="0021539C" w:rsidP="008A0F3D">
            <w:pPr>
              <w:rPr>
                <w:rFonts w:cstheme="minorHAnsi"/>
              </w:rPr>
            </w:pPr>
            <w:r>
              <w:t xml:space="preserve">6.7 x 10 </w:t>
            </w:r>
            <w:r w:rsidRPr="00CF149E">
              <w:rPr>
                <w:vertAlign w:val="superscript"/>
              </w:rPr>
              <w:t xml:space="preserve">3 </w:t>
            </w:r>
            <w:r>
              <w:t>cells/mm</w:t>
            </w:r>
            <w:r w:rsidRPr="00CF149E">
              <w:rPr>
                <w:vertAlign w:val="superscript"/>
              </w:rPr>
              <w:t>3</w:t>
            </w:r>
            <w:r w:rsidR="00CF149E">
              <w:t xml:space="preserve"> (6.7</w:t>
            </w:r>
            <w:r w:rsidR="00CF149E" w:rsidRPr="00604259">
              <w:rPr>
                <w:rFonts w:cstheme="minorHAnsi"/>
              </w:rPr>
              <w:t xml:space="preserve"> x 10</w:t>
            </w:r>
            <w:r w:rsidR="00CF149E" w:rsidRPr="00604259">
              <w:rPr>
                <w:rFonts w:cstheme="minorHAnsi"/>
                <w:vertAlign w:val="superscript"/>
              </w:rPr>
              <w:t>9</w:t>
            </w:r>
            <w:r w:rsidR="00CF149E" w:rsidRPr="00604259">
              <w:rPr>
                <w:rFonts w:cstheme="minorHAnsi"/>
              </w:rPr>
              <w:t>/L</w:t>
            </w:r>
            <w:r w:rsidR="00CF149E">
              <w:rPr>
                <w:rFonts w:cstheme="minorHAnsi"/>
              </w:rPr>
              <w:t>)</w:t>
            </w:r>
          </w:p>
        </w:tc>
      </w:tr>
      <w:tr w:rsidR="0021539C" w:rsidRPr="000615E5" w14:paraId="07859AD4" w14:textId="77777777" w:rsidTr="00563805">
        <w:tc>
          <w:tcPr>
            <w:tcW w:w="5501" w:type="dxa"/>
            <w:gridSpan w:val="3"/>
            <w:shd w:val="clear" w:color="auto" w:fill="auto"/>
          </w:tcPr>
          <w:p w14:paraId="55EA8394" w14:textId="77777777" w:rsidR="0021539C" w:rsidRPr="006F52C8" w:rsidRDefault="0021539C" w:rsidP="008A0F3D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 xml:space="preserve">Platelets </w:t>
            </w:r>
          </w:p>
          <w:p w14:paraId="20C6A49A" w14:textId="77777777" w:rsidR="0021539C" w:rsidRPr="00604259" w:rsidRDefault="0021539C" w:rsidP="008A0F3D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140,000 to 450,000/</w:t>
            </w:r>
            <w:r w:rsidRPr="00604259">
              <w:rPr>
                <w:rFonts w:cstheme="minorHAnsi"/>
              </w:rPr>
              <w:t xml:space="preserve"> 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eastAsia="Times New Roman" w:cstheme="minorHAnsi"/>
                <w:color w:val="000000"/>
              </w:rPr>
              <w:t>(SI, 140 to 400 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/L)</w:t>
            </w:r>
          </w:p>
        </w:tc>
        <w:tc>
          <w:tcPr>
            <w:tcW w:w="3814" w:type="dxa"/>
            <w:shd w:val="clear" w:color="auto" w:fill="auto"/>
          </w:tcPr>
          <w:p w14:paraId="7FA567A1" w14:textId="50290BBC" w:rsidR="0021539C" w:rsidRPr="00CF149E" w:rsidRDefault="0021539C" w:rsidP="008A0F3D">
            <w:pPr>
              <w:rPr>
                <w:rFonts w:cstheme="minorHAnsi"/>
              </w:rPr>
            </w:pPr>
            <w:r>
              <w:t>350,000/mm</w:t>
            </w:r>
            <w:r w:rsidRPr="00CF149E">
              <w:rPr>
                <w:vertAlign w:val="superscript"/>
              </w:rPr>
              <w:t>3</w:t>
            </w:r>
            <w:r w:rsidR="00CF149E">
              <w:t xml:space="preserve">(350 </w:t>
            </w:r>
            <w:r w:rsidR="00CF149E" w:rsidRPr="00604259">
              <w:rPr>
                <w:rFonts w:eastAsia="Times New Roman" w:cstheme="minorHAnsi"/>
                <w:color w:val="000000"/>
              </w:rPr>
              <w:t>× 10</w:t>
            </w:r>
            <w:r w:rsidR="00CF149E"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="00CF149E" w:rsidRPr="00604259">
              <w:rPr>
                <w:rFonts w:eastAsia="Times New Roman" w:cstheme="minorHAnsi"/>
                <w:color w:val="000000"/>
              </w:rPr>
              <w:t>/L</w:t>
            </w:r>
            <w:r w:rsidR="00CF149E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21539C" w:rsidRPr="000615E5" w14:paraId="2465D1F2" w14:textId="77777777" w:rsidTr="00563805">
        <w:tc>
          <w:tcPr>
            <w:tcW w:w="5501" w:type="dxa"/>
            <w:gridSpan w:val="3"/>
            <w:shd w:val="clear" w:color="auto" w:fill="auto"/>
          </w:tcPr>
          <w:p w14:paraId="2B917CED" w14:textId="77777777" w:rsidR="0021539C" w:rsidRPr="006F52C8" w:rsidRDefault="0021539C" w:rsidP="008A0F3D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Potassium(serum)</w:t>
            </w:r>
          </w:p>
          <w:p w14:paraId="077255A3" w14:textId="77777777" w:rsidR="0021539C" w:rsidRPr="00604259" w:rsidRDefault="0021539C" w:rsidP="008A0F3D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000000"/>
                <w:shd w:val="clear" w:color="auto" w:fill="FFFFFF"/>
              </w:rPr>
              <w:t>3.5 to 5 mEq/L (SI, 3.5 to 5.2 mmol/L)</w:t>
            </w:r>
          </w:p>
        </w:tc>
        <w:tc>
          <w:tcPr>
            <w:tcW w:w="3814" w:type="dxa"/>
            <w:shd w:val="clear" w:color="auto" w:fill="auto"/>
          </w:tcPr>
          <w:p w14:paraId="484BF0E8" w14:textId="5DC6DA11" w:rsidR="0021539C" w:rsidRPr="000615E5" w:rsidRDefault="0021539C" w:rsidP="008A0F3D">
            <w:pPr>
              <w:rPr>
                <w:rFonts w:cstheme="minorHAnsi"/>
              </w:rPr>
            </w:pPr>
            <w:r>
              <w:t>4.5 mEq/L</w:t>
            </w:r>
            <w:r w:rsidR="00CF149E">
              <w:t xml:space="preserve"> (4.5mmol/L)</w:t>
            </w:r>
          </w:p>
        </w:tc>
      </w:tr>
      <w:tr w:rsidR="0021539C" w:rsidRPr="000615E5" w14:paraId="5ACAF6E6" w14:textId="77777777" w:rsidTr="00563805">
        <w:tc>
          <w:tcPr>
            <w:tcW w:w="5501" w:type="dxa"/>
            <w:gridSpan w:val="3"/>
            <w:shd w:val="clear" w:color="auto" w:fill="auto"/>
          </w:tcPr>
          <w:p w14:paraId="7133E656" w14:textId="77777777" w:rsidR="0021539C" w:rsidRPr="006F52C8" w:rsidRDefault="0021539C" w:rsidP="008A0F3D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Sodium (serum)</w:t>
            </w:r>
          </w:p>
          <w:p w14:paraId="6F185EA3" w14:textId="77777777" w:rsidR="0021539C" w:rsidRPr="00604259" w:rsidRDefault="0021539C" w:rsidP="008A0F3D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135 to 145 mEq/L (SI, 135 to 145 mmol/L)</w:t>
            </w:r>
          </w:p>
        </w:tc>
        <w:tc>
          <w:tcPr>
            <w:tcW w:w="3814" w:type="dxa"/>
            <w:shd w:val="clear" w:color="auto" w:fill="auto"/>
          </w:tcPr>
          <w:p w14:paraId="14F3748D" w14:textId="0BD0407F" w:rsidR="0021539C" w:rsidRPr="000615E5" w:rsidRDefault="0021539C" w:rsidP="008A0F3D">
            <w:pPr>
              <w:rPr>
                <w:rFonts w:cstheme="minorHAnsi"/>
              </w:rPr>
            </w:pPr>
            <w:r>
              <w:t>138 mEq/L</w:t>
            </w:r>
            <w:r w:rsidR="00261E9E">
              <w:t xml:space="preserve"> </w:t>
            </w:r>
            <w:r w:rsidR="00CF149E">
              <w:t>(135 mmol/L)</w:t>
            </w:r>
          </w:p>
        </w:tc>
      </w:tr>
    </w:tbl>
    <w:p w14:paraId="0716AA4D" w14:textId="592DCA76" w:rsidR="00A244E8" w:rsidRDefault="00A244E8" w:rsidP="00A70B90"/>
    <w:p w14:paraId="1DF37AB2" w14:textId="362385C9" w:rsidR="00A70B90" w:rsidRPr="00825A42" w:rsidRDefault="00261E9E" w:rsidP="00A70B90">
      <w:pPr>
        <w:rPr>
          <w:color w:val="000000" w:themeColor="text1"/>
        </w:rPr>
      </w:pPr>
      <w:r>
        <w:rPr>
          <w:color w:val="000000" w:themeColor="text1"/>
        </w:rPr>
        <w:t xml:space="preserve">Results from the </w:t>
      </w:r>
      <w:r w:rsidR="00825A42">
        <w:rPr>
          <w:color w:val="000000" w:themeColor="text1"/>
        </w:rPr>
        <w:t>labs</w:t>
      </w:r>
      <w:r>
        <w:rPr>
          <w:color w:val="000000" w:themeColor="text1"/>
        </w:rPr>
        <w:t xml:space="preserve"> drawn</w:t>
      </w:r>
      <w:r w:rsidR="00825A4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the </w:t>
      </w:r>
      <w:r w:rsidR="00825A42">
        <w:rPr>
          <w:color w:val="000000" w:themeColor="text1"/>
        </w:rPr>
        <w:t>clinic return.</w:t>
      </w:r>
    </w:p>
    <w:p w14:paraId="20B6C0FA" w14:textId="0286BDD0" w:rsidR="00A70B90" w:rsidRDefault="00A70B90">
      <w:pPr>
        <w:pStyle w:val="ListParagraph"/>
        <w:numPr>
          <w:ilvl w:val="0"/>
          <w:numId w:val="6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D265D" wp14:editId="5381F725">
                <wp:simplePos x="0" y="0"/>
                <wp:positionH relativeFrom="column">
                  <wp:posOffset>2604770</wp:posOffset>
                </wp:positionH>
                <wp:positionV relativeFrom="paragraph">
                  <wp:posOffset>262255</wp:posOffset>
                </wp:positionV>
                <wp:extent cx="2036445" cy="238125"/>
                <wp:effectExtent l="0" t="0" r="190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90BC4" id="Rectangle 7" o:spid="_x0000_s1026" style="position:absolute;margin-left:205.1pt;margin-top:20.65pt;width:160.3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"/>
            </w:pict>
          </mc:Fallback>
        </mc:AlternateContent>
      </w:r>
      <w:r>
        <w:t xml:space="preserve">Drag the </w:t>
      </w:r>
      <w:r w:rsidR="008D61B5">
        <w:t xml:space="preserve">2 </w:t>
      </w:r>
      <w:r>
        <w:t>most appropriate</w:t>
      </w:r>
      <w:r w:rsidR="008D61B5">
        <w:t xml:space="preserve"> phrases</w:t>
      </w:r>
      <w:r>
        <w:t xml:space="preserve"> from the choices to fill in the blank of the following sentence. </w:t>
      </w:r>
    </w:p>
    <w:p w14:paraId="29BDDD57" w14:textId="50BA6E35" w:rsidR="007E5ED6" w:rsidRDefault="007D6325" w:rsidP="00A70B9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430E4" wp14:editId="39A3FC56">
                <wp:simplePos x="0" y="0"/>
                <wp:positionH relativeFrom="column">
                  <wp:posOffset>116785</wp:posOffset>
                </wp:positionH>
                <wp:positionV relativeFrom="paragraph">
                  <wp:posOffset>334672</wp:posOffset>
                </wp:positionV>
                <wp:extent cx="2036445" cy="238125"/>
                <wp:effectExtent l="0" t="0" r="190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1686B" id="Rectangle 8" o:spid="_x0000_s1026" style="position:absolute;margin-left:9.2pt;margin-top:26.35pt;width:160.3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"/>
            </w:pict>
          </mc:Fallback>
        </mc:AlternateContent>
      </w:r>
      <w:r w:rsidR="00A70B90">
        <w:t>The top</w:t>
      </w:r>
      <w:r w:rsidR="007E5ED6">
        <w:t xml:space="preserve"> two</w:t>
      </w:r>
      <w:r w:rsidR="00A70B90">
        <w:t xml:space="preserve"> </w:t>
      </w:r>
      <w:r w:rsidR="007E5ED6">
        <w:t xml:space="preserve">care </w:t>
      </w:r>
      <w:r w:rsidR="00A70B90">
        <w:t>priorit</w:t>
      </w:r>
      <w:r w:rsidR="007E5ED6">
        <w:t>ies</w:t>
      </w:r>
      <w:r w:rsidR="00A70B90">
        <w:t xml:space="preserve"> for this client</w:t>
      </w:r>
      <w:r w:rsidR="007E5ED6">
        <w:t xml:space="preserve"> are</w:t>
      </w:r>
      <w:r w:rsidR="00A70B90">
        <w:t xml:space="preserve"> </w:t>
      </w:r>
      <w:r w:rsidR="007E5ED6">
        <w:t xml:space="preserve">                                                                        and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7"/>
        <w:gridCol w:w="3618"/>
        <w:gridCol w:w="1525"/>
      </w:tblGrid>
      <w:tr w:rsidR="00A70B90" w14:paraId="459CDE73" w14:textId="77777777" w:rsidTr="00B456C3">
        <w:trPr>
          <w:gridBefore w:val="1"/>
          <w:gridAfter w:val="1"/>
          <w:wBefore w:w="4207" w:type="dxa"/>
          <w:wAfter w:w="1525" w:type="dxa"/>
        </w:trPr>
        <w:tc>
          <w:tcPr>
            <w:tcW w:w="3618" w:type="dxa"/>
          </w:tcPr>
          <w:p w14:paraId="4E1CE57D" w14:textId="2F259B10" w:rsidR="00A70B90" w:rsidRPr="00B43263" w:rsidRDefault="007D6325" w:rsidP="00AA76A3">
            <w:pPr>
              <w:rPr>
                <w:b/>
                <w:bCs/>
              </w:rPr>
            </w:pPr>
            <w:r>
              <w:tab/>
            </w:r>
            <w:r w:rsidR="00A70B90" w:rsidRPr="00B43263">
              <w:rPr>
                <w:b/>
                <w:bCs/>
              </w:rPr>
              <w:t>Word Choices</w:t>
            </w:r>
          </w:p>
        </w:tc>
      </w:tr>
      <w:tr w:rsidR="00A70B90" w14:paraId="08E10FD0" w14:textId="77777777" w:rsidTr="00B456C3">
        <w:trPr>
          <w:gridBefore w:val="1"/>
          <w:gridAfter w:val="1"/>
          <w:wBefore w:w="4207" w:type="dxa"/>
          <w:wAfter w:w="1525" w:type="dxa"/>
        </w:trPr>
        <w:tc>
          <w:tcPr>
            <w:tcW w:w="3618" w:type="dxa"/>
          </w:tcPr>
          <w:p w14:paraId="2E0ECD27" w14:textId="71A84246" w:rsidR="00A70B90" w:rsidRDefault="00261E9E" w:rsidP="00AA76A3">
            <w:r>
              <w:t>a</w:t>
            </w:r>
            <w:r w:rsidR="007E5ED6">
              <w:t>dminstering blood products</w:t>
            </w:r>
          </w:p>
        </w:tc>
      </w:tr>
      <w:tr w:rsidR="007E5ED6" w14:paraId="3A70999F" w14:textId="77777777" w:rsidTr="00B456C3">
        <w:trPr>
          <w:gridBefore w:val="1"/>
          <w:gridAfter w:val="1"/>
          <w:wBefore w:w="4207" w:type="dxa"/>
          <w:wAfter w:w="1525" w:type="dxa"/>
        </w:trPr>
        <w:tc>
          <w:tcPr>
            <w:tcW w:w="3618" w:type="dxa"/>
          </w:tcPr>
          <w:p w14:paraId="26EF03C6" w14:textId="200EF643" w:rsidR="007E5ED6" w:rsidRDefault="00261E9E" w:rsidP="00AA76A3">
            <w:r>
              <w:t>a</w:t>
            </w:r>
            <w:r w:rsidR="00F10682">
              <w:t>dministering a fluid bolus</w:t>
            </w:r>
          </w:p>
        </w:tc>
      </w:tr>
      <w:tr w:rsidR="00A70B90" w14:paraId="4E05A522" w14:textId="77777777" w:rsidTr="00B456C3">
        <w:trPr>
          <w:gridBefore w:val="1"/>
          <w:gridAfter w:val="1"/>
          <w:wBefore w:w="4207" w:type="dxa"/>
          <w:wAfter w:w="1525" w:type="dxa"/>
        </w:trPr>
        <w:tc>
          <w:tcPr>
            <w:tcW w:w="3618" w:type="dxa"/>
          </w:tcPr>
          <w:p w14:paraId="3D284C58" w14:textId="139D9551" w:rsidR="00A70B90" w:rsidRDefault="00261E9E" w:rsidP="00AA76A3">
            <w:r>
              <w:t>p</w:t>
            </w:r>
            <w:r w:rsidR="00F10682">
              <w:t>roviding p</w:t>
            </w:r>
            <w:r w:rsidR="007E5ED6">
              <w:t>ain management*</w:t>
            </w:r>
          </w:p>
        </w:tc>
      </w:tr>
      <w:tr w:rsidR="00A70B90" w14:paraId="23A4D663" w14:textId="77777777" w:rsidTr="00B456C3">
        <w:trPr>
          <w:gridBefore w:val="1"/>
          <w:gridAfter w:val="1"/>
          <w:wBefore w:w="4207" w:type="dxa"/>
          <w:wAfter w:w="1525" w:type="dxa"/>
        </w:trPr>
        <w:tc>
          <w:tcPr>
            <w:tcW w:w="3618" w:type="dxa"/>
          </w:tcPr>
          <w:p w14:paraId="499CE909" w14:textId="0D1E5A4C" w:rsidR="00A70B90" w:rsidRDefault="00261E9E" w:rsidP="00AA76A3">
            <w:r>
              <w:t>b</w:t>
            </w:r>
            <w:r w:rsidR="00F10682">
              <w:t>eginning o</w:t>
            </w:r>
            <w:r w:rsidR="007E5ED6">
              <w:t>xygen therapy*</w:t>
            </w:r>
          </w:p>
        </w:tc>
      </w:tr>
      <w:tr w:rsidR="00563805" w14:paraId="2E1B62AB" w14:textId="77777777" w:rsidTr="00B456C3">
        <w:trPr>
          <w:gridBefore w:val="1"/>
          <w:gridAfter w:val="1"/>
          <w:wBefore w:w="4207" w:type="dxa"/>
          <w:wAfter w:w="1525" w:type="dxa"/>
        </w:trPr>
        <w:tc>
          <w:tcPr>
            <w:tcW w:w="3618" w:type="dxa"/>
          </w:tcPr>
          <w:p w14:paraId="011F7014" w14:textId="641C04A9" w:rsidR="00563805" w:rsidRDefault="00261E9E" w:rsidP="00AA76A3">
            <w:r>
              <w:t>t</w:t>
            </w:r>
            <w:r w:rsidR="00563805">
              <w:t xml:space="preserve">reating infection </w:t>
            </w:r>
          </w:p>
        </w:tc>
      </w:tr>
      <w:tr w:rsidR="00A70B90" w14:paraId="422FA219" w14:textId="77777777" w:rsidTr="00B456C3">
        <w:tc>
          <w:tcPr>
            <w:tcW w:w="9350" w:type="dxa"/>
            <w:gridSpan w:val="3"/>
          </w:tcPr>
          <w:p w14:paraId="170F54A9" w14:textId="024ACFFA" w:rsidR="00A70B90" w:rsidRDefault="00A70B90" w:rsidP="00B456C3">
            <w:r w:rsidRPr="00620BE3">
              <w:lastRenderedPageBreak/>
              <w:t>Rationale</w:t>
            </w:r>
            <w:r w:rsidR="00B456C3">
              <w:t xml:space="preserve">. </w:t>
            </w:r>
            <w:r w:rsidR="000F6792">
              <w:t>The</w:t>
            </w:r>
            <w:r w:rsidR="00DB6D0C">
              <w:t xml:space="preserve"> client most needs </w:t>
            </w:r>
            <w:r w:rsidR="000F6792">
              <w:t xml:space="preserve">pain management and </w:t>
            </w:r>
            <w:r w:rsidR="00DB6D0C">
              <w:t>oxygen to</w:t>
            </w:r>
            <w:r w:rsidR="00B456C3">
              <w:t xml:space="preserve"> stop the sickling </w:t>
            </w:r>
            <w:r w:rsidR="00F10682">
              <w:t>process</w:t>
            </w:r>
            <w:r w:rsidR="00B456C3">
              <w:t xml:space="preserve"> </w:t>
            </w:r>
            <w:r w:rsidR="00F10682">
              <w:t xml:space="preserve">and </w:t>
            </w:r>
            <w:r w:rsidR="00DB6D0C">
              <w:t xml:space="preserve">treat a vasocclusive (pain) crisis. The client may also be developing acute chest syndrome, but further testing is indicated. Antibiotics may be needed if the diagnosis of acute </w:t>
            </w:r>
            <w:r w:rsidR="00F10682">
              <w:t xml:space="preserve">chest </w:t>
            </w:r>
            <w:r w:rsidR="00DB6D0C">
              <w:t>syndrome is made. The labs indicate adequate hydration at this time</w:t>
            </w:r>
            <w:r w:rsidR="00F10682">
              <w:t xml:space="preserve">. Interventions would be implemented to optimize hydration, but </w:t>
            </w:r>
            <w:r w:rsidR="00DB6D0C">
              <w:t>a fluid</w:t>
            </w:r>
            <w:r w:rsidR="00F10682">
              <w:t xml:space="preserve"> bolus</w:t>
            </w:r>
            <w:r w:rsidR="00DB6D0C">
              <w:t xml:space="preserve"> should not be given until acute chest syndrome has been ruled out. While the hematocrit and hemoglobin are low,</w:t>
            </w:r>
            <w:r w:rsidR="00F10682">
              <w:t xml:space="preserve"> a hemoglobin greater than 10 g/dL is within target levels for children with</w:t>
            </w:r>
            <w:r w:rsidR="00DB6D0C">
              <w:t xml:space="preserve"> sickle cell disease.</w:t>
            </w:r>
            <w:r w:rsidR="00F10682">
              <w:t xml:space="preserve"> A transfusion may be needed if the diagnosis of acute chest syndrome is confirmed</w:t>
            </w:r>
            <w:r w:rsidR="002D26BE">
              <w:t>,</w:t>
            </w:r>
            <w:r w:rsidR="00261E9E">
              <w:t xml:space="preserve"> or oxygen needs continue</w:t>
            </w:r>
            <w:r w:rsidR="00F10682">
              <w:t>.</w:t>
            </w:r>
          </w:p>
        </w:tc>
      </w:tr>
    </w:tbl>
    <w:p w14:paraId="0E4C9E0C" w14:textId="77777777" w:rsidR="00A70B90" w:rsidRDefault="00A70B90" w:rsidP="00A70B90">
      <w:pPr>
        <w:rPr>
          <w:b/>
          <w:bCs/>
          <w:u w:val="single"/>
        </w:rPr>
      </w:pPr>
    </w:p>
    <w:p w14:paraId="2C57FC17" w14:textId="77777777" w:rsidR="00A70B90" w:rsidRDefault="00A70B90" w:rsidP="00A70B9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66ECE01" w14:textId="77777777" w:rsidR="00A70B90" w:rsidRPr="00CE2367" w:rsidRDefault="00A70B90" w:rsidP="00A70B9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Case Study </w:t>
      </w:r>
      <w:r w:rsidRPr="00CE2367">
        <w:rPr>
          <w:b/>
          <w:bCs/>
          <w:u w:val="single"/>
        </w:rPr>
        <w:t xml:space="preserve">Question 4 of 6 </w:t>
      </w:r>
    </w:p>
    <w:p w14:paraId="47C2083B" w14:textId="708459F2" w:rsidR="007E5ED6" w:rsidRDefault="00563805" w:rsidP="007E5ED6">
      <w:r>
        <w:t>The emergency department nurse cares for a 6-year-old female with a history of sickle cell disease.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2895"/>
        <w:gridCol w:w="206"/>
        <w:gridCol w:w="2397"/>
        <w:gridCol w:w="3817"/>
      </w:tblGrid>
      <w:tr w:rsidR="005C59CC" w14:paraId="5CC20BA2" w14:textId="77777777" w:rsidTr="00B173A2">
        <w:trPr>
          <w:gridAfter w:val="2"/>
          <w:wAfter w:w="6214" w:type="dxa"/>
        </w:trPr>
        <w:tc>
          <w:tcPr>
            <w:tcW w:w="31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0E4A8AF8" w14:textId="77777777" w:rsidR="005C59CC" w:rsidRDefault="005C59CC" w:rsidP="00B173A2">
            <w:r w:rsidRPr="004D6FDE">
              <w:rPr>
                <w:b/>
                <w:bCs/>
              </w:rPr>
              <w:t>History &amp;</w:t>
            </w:r>
            <w:r>
              <w:rPr>
                <w:b/>
                <w:bCs/>
              </w:rPr>
              <w:t xml:space="preserve"> </w:t>
            </w:r>
            <w:r w:rsidRPr="004D6FDE">
              <w:rPr>
                <w:b/>
                <w:bCs/>
              </w:rPr>
              <w:t>Physical</w:t>
            </w:r>
          </w:p>
        </w:tc>
      </w:tr>
      <w:tr w:rsidR="005C59CC" w14:paraId="0430DB1C" w14:textId="77777777" w:rsidTr="00B173A2">
        <w:tc>
          <w:tcPr>
            <w:tcW w:w="2895" w:type="dxa"/>
          </w:tcPr>
          <w:p w14:paraId="1B4520E4" w14:textId="77777777" w:rsidR="005C59CC" w:rsidRPr="00D86B48" w:rsidRDefault="005C59CC" w:rsidP="00B173A2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6420" w:type="dxa"/>
            <w:gridSpan w:val="3"/>
          </w:tcPr>
          <w:p w14:paraId="460B98E7" w14:textId="77777777" w:rsidR="005C59CC" w:rsidRDefault="005C59CC" w:rsidP="00B173A2">
            <w:r>
              <w:t>Time 1330.</w:t>
            </w:r>
          </w:p>
          <w:p w14:paraId="45F5BA19" w14:textId="77777777" w:rsidR="005C59CC" w:rsidRDefault="005C59CC" w:rsidP="00B173A2">
            <w:r>
              <w:t>Admitted to emergency department from clinic. Clinic labs pending.</w:t>
            </w:r>
          </w:p>
          <w:p w14:paraId="7EF1254C" w14:textId="77777777" w:rsidR="005C59CC" w:rsidRDefault="005C59CC" w:rsidP="00B173A2">
            <w:r>
              <w:t>Upper respiratory infection X 3 days. Sickle cell disease diagnosed at birth. Pain in both legs started 12 hours ago, now rated 7/10. Given 500 mg acetaminophen OTC 2 hours ago. Allergic to penicillin.</w:t>
            </w:r>
          </w:p>
        </w:tc>
      </w:tr>
      <w:tr w:rsidR="005C59CC" w14:paraId="3C249E96" w14:textId="77777777" w:rsidTr="00B173A2">
        <w:tc>
          <w:tcPr>
            <w:tcW w:w="2895" w:type="dxa"/>
          </w:tcPr>
          <w:p w14:paraId="61527672" w14:textId="77777777" w:rsidR="005C59CC" w:rsidRDefault="005C59CC" w:rsidP="00B173A2">
            <w:pPr>
              <w:rPr>
                <w:b/>
                <w:bCs/>
              </w:rPr>
            </w:pPr>
            <w:r>
              <w:rPr>
                <w:b/>
                <w:bCs/>
              </w:rPr>
              <w:t>Vital Signs</w:t>
            </w:r>
          </w:p>
        </w:tc>
        <w:tc>
          <w:tcPr>
            <w:tcW w:w="6420" w:type="dxa"/>
            <w:gridSpan w:val="3"/>
          </w:tcPr>
          <w:p w14:paraId="3396D2E0" w14:textId="77777777" w:rsidR="005C59CC" w:rsidRDefault="005C59CC" w:rsidP="00B173A2">
            <w:r>
              <w:t xml:space="preserve">T 99F/37.2C, P110, RR32, B/P 108/70, Pulse oximeter 90% on RA. </w:t>
            </w:r>
          </w:p>
        </w:tc>
      </w:tr>
      <w:tr w:rsidR="005C59CC" w14:paraId="3CC62070" w14:textId="77777777" w:rsidTr="00B173A2">
        <w:tc>
          <w:tcPr>
            <w:tcW w:w="2895" w:type="dxa"/>
          </w:tcPr>
          <w:p w14:paraId="63E4B7B5" w14:textId="77777777" w:rsidR="005C59CC" w:rsidRDefault="005C59CC" w:rsidP="00B173A2">
            <w:pPr>
              <w:rPr>
                <w:b/>
                <w:bCs/>
              </w:rPr>
            </w:pPr>
            <w:r>
              <w:rPr>
                <w:b/>
                <w:bCs/>
              </w:rPr>
              <w:t>Developmental/Neurologic</w:t>
            </w:r>
          </w:p>
        </w:tc>
        <w:tc>
          <w:tcPr>
            <w:tcW w:w="6420" w:type="dxa"/>
            <w:gridSpan w:val="3"/>
          </w:tcPr>
          <w:p w14:paraId="58688513" w14:textId="77777777" w:rsidR="005C59CC" w:rsidRDefault="005C59CC" w:rsidP="00B173A2">
            <w:r>
              <w:t>Appropriate for age, Weight 50lbs/22.7kg, Immunizations up to date.</w:t>
            </w:r>
          </w:p>
        </w:tc>
      </w:tr>
      <w:tr w:rsidR="005C59CC" w14:paraId="25BDBBF9" w14:textId="77777777" w:rsidTr="00B173A2">
        <w:tc>
          <w:tcPr>
            <w:tcW w:w="2895" w:type="dxa"/>
          </w:tcPr>
          <w:p w14:paraId="17D7502B" w14:textId="77777777" w:rsidR="005C59CC" w:rsidRDefault="005C59CC" w:rsidP="00B173A2">
            <w:pPr>
              <w:rPr>
                <w:b/>
                <w:bCs/>
              </w:rPr>
            </w:pPr>
            <w:r>
              <w:rPr>
                <w:b/>
                <w:bCs/>
              </w:rPr>
              <w:t>Cardio-respiratory</w:t>
            </w:r>
          </w:p>
        </w:tc>
        <w:tc>
          <w:tcPr>
            <w:tcW w:w="6420" w:type="dxa"/>
            <w:gridSpan w:val="3"/>
          </w:tcPr>
          <w:p w14:paraId="3A2B2F2E" w14:textId="77777777" w:rsidR="005C59CC" w:rsidRDefault="005C59CC" w:rsidP="00B173A2">
            <w:r>
              <w:t>HR regular, coarse crackles noted in lung bases bilaterally, no cough.</w:t>
            </w:r>
          </w:p>
        </w:tc>
      </w:tr>
      <w:tr w:rsidR="005C59CC" w14:paraId="7BF54107" w14:textId="77777777" w:rsidTr="00B173A2">
        <w:tc>
          <w:tcPr>
            <w:tcW w:w="2895" w:type="dxa"/>
          </w:tcPr>
          <w:p w14:paraId="7AE10523" w14:textId="77777777" w:rsidR="005C59CC" w:rsidRDefault="005C59CC" w:rsidP="00B173A2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6420" w:type="dxa"/>
            <w:gridSpan w:val="3"/>
          </w:tcPr>
          <w:p w14:paraId="258F0D12" w14:textId="77777777" w:rsidR="005C59CC" w:rsidRDefault="005C59CC" w:rsidP="00B173A2">
            <w:r>
              <w:t>Abdomen soft. No complaints of nausea, vomiting or diarrhea. Regular diet for age.</w:t>
            </w:r>
          </w:p>
        </w:tc>
      </w:tr>
      <w:tr w:rsidR="005C59CC" w14:paraId="6A0BA560" w14:textId="77777777" w:rsidTr="00B173A2">
        <w:trPr>
          <w:gridAfter w:val="2"/>
          <w:wAfter w:w="6219" w:type="dxa"/>
        </w:trPr>
        <w:tc>
          <w:tcPr>
            <w:tcW w:w="3096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0ACCB36A" w14:textId="77777777" w:rsidR="005C59CC" w:rsidRDefault="005C59CC" w:rsidP="00B173A2">
            <w:r w:rsidRPr="00283262">
              <w:rPr>
                <w:rFonts w:cstheme="minorHAnsi"/>
                <w:b/>
                <w:bCs/>
              </w:rPr>
              <w:t>Laboratory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83262">
              <w:rPr>
                <w:rFonts w:cstheme="minorHAnsi"/>
                <w:b/>
                <w:bCs/>
              </w:rPr>
              <w:t>Report</w:t>
            </w:r>
          </w:p>
        </w:tc>
      </w:tr>
      <w:tr w:rsidR="005C59CC" w:rsidRPr="008F4610" w14:paraId="2023433C" w14:textId="77777777" w:rsidTr="00B173A2">
        <w:tc>
          <w:tcPr>
            <w:tcW w:w="5501" w:type="dxa"/>
            <w:gridSpan w:val="3"/>
            <w:shd w:val="clear" w:color="auto" w:fill="auto"/>
          </w:tcPr>
          <w:p w14:paraId="5BD432BC" w14:textId="77777777" w:rsidR="005C59CC" w:rsidRDefault="005C59CC" w:rsidP="00B173A2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Lab and Reference range</w:t>
            </w:r>
          </w:p>
        </w:tc>
        <w:tc>
          <w:tcPr>
            <w:tcW w:w="3814" w:type="dxa"/>
            <w:shd w:val="clear" w:color="auto" w:fill="auto"/>
          </w:tcPr>
          <w:p w14:paraId="76AB2E7C" w14:textId="77777777" w:rsidR="005C59CC" w:rsidRPr="008F4610" w:rsidRDefault="005C59CC" w:rsidP="00B173A2">
            <w:pPr>
              <w:rPr>
                <w:rFonts w:cstheme="minorHAnsi"/>
                <w:b/>
                <w:bCs/>
              </w:rPr>
            </w:pPr>
            <w:r w:rsidRPr="008F4610">
              <w:rPr>
                <w:rFonts w:cstheme="minorHAnsi"/>
                <w:b/>
                <w:bCs/>
              </w:rPr>
              <w:t>Time 1345: Results</w:t>
            </w:r>
          </w:p>
        </w:tc>
      </w:tr>
      <w:tr w:rsidR="005C59CC" w14:paraId="5331798A" w14:textId="77777777" w:rsidTr="00B173A2">
        <w:tc>
          <w:tcPr>
            <w:tcW w:w="5501" w:type="dxa"/>
            <w:gridSpan w:val="3"/>
            <w:shd w:val="clear" w:color="auto" w:fill="auto"/>
          </w:tcPr>
          <w:p w14:paraId="03D715C4" w14:textId="77777777" w:rsidR="005C59CC" w:rsidRDefault="005C59CC" w:rsidP="00B173A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Blood Urea Nitrogen (BUN)</w:t>
            </w:r>
          </w:p>
          <w:p w14:paraId="6D6A9FD2" w14:textId="77777777" w:rsidR="005C59CC" w:rsidRPr="00194C61" w:rsidRDefault="005C59CC" w:rsidP="00B173A2">
            <w:pPr>
              <w:rPr>
                <w:rFonts w:cstheme="minorHAnsi"/>
                <w:b/>
                <w:bCs/>
              </w:rPr>
            </w:pPr>
            <w:r w:rsidRPr="00A9334A">
              <w:rPr>
                <w:rFonts w:cstheme="minorHAnsi"/>
                <w:color w:val="333333"/>
                <w:shd w:val="clear" w:color="auto" w:fill="FFFFFF"/>
              </w:rPr>
              <w:t>10-20 mg/dL</w:t>
            </w:r>
          </w:p>
        </w:tc>
        <w:tc>
          <w:tcPr>
            <w:tcW w:w="3814" w:type="dxa"/>
            <w:shd w:val="clear" w:color="auto" w:fill="auto"/>
          </w:tcPr>
          <w:p w14:paraId="2E822E28" w14:textId="77777777" w:rsidR="005C59CC" w:rsidRDefault="005C59CC" w:rsidP="00B173A2">
            <w:pPr>
              <w:rPr>
                <w:rFonts w:cstheme="minorHAnsi"/>
              </w:rPr>
            </w:pPr>
            <w:r>
              <w:rPr>
                <w:rFonts w:cstheme="minorHAnsi"/>
              </w:rPr>
              <w:t>12mg/dL</w:t>
            </w:r>
          </w:p>
        </w:tc>
      </w:tr>
      <w:tr w:rsidR="005C59CC" w:rsidRPr="000615E5" w14:paraId="2CC7E2AD" w14:textId="77777777" w:rsidTr="00B173A2">
        <w:tc>
          <w:tcPr>
            <w:tcW w:w="5501" w:type="dxa"/>
            <w:gridSpan w:val="3"/>
            <w:shd w:val="clear" w:color="auto" w:fill="auto"/>
          </w:tcPr>
          <w:p w14:paraId="2C108823" w14:textId="77777777" w:rsidR="005C59CC" w:rsidRDefault="005C59CC" w:rsidP="00B173A2">
            <w:pPr>
              <w:rPr>
                <w:rFonts w:cstheme="minorHAnsi"/>
              </w:rPr>
            </w:pPr>
            <w:r w:rsidRPr="00194C61">
              <w:rPr>
                <w:rFonts w:cstheme="minorHAnsi"/>
                <w:b/>
                <w:bCs/>
              </w:rPr>
              <w:t>Creatinine (Serum</w:t>
            </w:r>
            <w:r w:rsidRPr="00604259">
              <w:rPr>
                <w:rFonts w:cstheme="minorHAnsi"/>
              </w:rPr>
              <w:t>)</w:t>
            </w:r>
          </w:p>
          <w:p w14:paraId="11437ADD" w14:textId="77777777" w:rsidR="005C59CC" w:rsidRPr="00604259" w:rsidRDefault="005C59CC" w:rsidP="00B173A2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0.</w:t>
            </w:r>
            <w:r>
              <w:rPr>
                <w:rFonts w:eastAsia="Times New Roman" w:cstheme="minorHAnsi"/>
                <w:color w:val="000000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- 1.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604259">
              <w:rPr>
                <w:rFonts w:eastAsia="Times New Roman" w:cstheme="minorHAnsi"/>
                <w:color w:val="000000"/>
              </w:rPr>
              <w:t xml:space="preserve"> mg/dL (SI, 53- 97 μmol/L)</w:t>
            </w:r>
          </w:p>
        </w:tc>
        <w:tc>
          <w:tcPr>
            <w:tcW w:w="3814" w:type="dxa"/>
            <w:shd w:val="clear" w:color="auto" w:fill="auto"/>
          </w:tcPr>
          <w:p w14:paraId="64CD2316" w14:textId="77777777" w:rsidR="005C59CC" w:rsidRPr="000615E5" w:rsidRDefault="005C59CC" w:rsidP="00B173A2">
            <w:pPr>
              <w:rPr>
                <w:rFonts w:cstheme="minorHAnsi"/>
              </w:rPr>
            </w:pPr>
            <w:r>
              <w:rPr>
                <w:rFonts w:cstheme="minorHAnsi"/>
              </w:rPr>
              <w:t>1.0 mg/dL (</w:t>
            </w:r>
            <w:r w:rsidRPr="00CF149E">
              <w:rPr>
                <w:rStyle w:val="hgkelc"/>
                <w:lang w:val="en"/>
              </w:rPr>
              <w:t>88.4 umol/L)</w:t>
            </w:r>
          </w:p>
        </w:tc>
      </w:tr>
      <w:tr w:rsidR="005C59CC" w:rsidRPr="000615E5" w14:paraId="1B7AEA60" w14:textId="77777777" w:rsidTr="00B173A2">
        <w:tc>
          <w:tcPr>
            <w:tcW w:w="5501" w:type="dxa"/>
            <w:gridSpan w:val="3"/>
            <w:shd w:val="clear" w:color="auto" w:fill="auto"/>
          </w:tcPr>
          <w:p w14:paraId="0B4FDEF8" w14:textId="77777777" w:rsidR="005C59CC" w:rsidRPr="006F52C8" w:rsidRDefault="005C59CC" w:rsidP="00B173A2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Hematocrit (HCT)</w:t>
            </w:r>
          </w:p>
          <w:p w14:paraId="12297496" w14:textId="77777777" w:rsidR="005C59CC" w:rsidRPr="00604259" w:rsidRDefault="005C59CC" w:rsidP="00B173A2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35-47% </w:t>
            </w:r>
            <w:r w:rsidRPr="00604259">
              <w:rPr>
                <w:rFonts w:eastAsia="Times New Roman" w:cstheme="minorHAnsi"/>
                <w:color w:val="000000"/>
              </w:rPr>
              <w:t>(SI, 0.36 to 0.48)</w:t>
            </w:r>
          </w:p>
        </w:tc>
        <w:tc>
          <w:tcPr>
            <w:tcW w:w="3814" w:type="dxa"/>
            <w:shd w:val="clear" w:color="auto" w:fill="auto"/>
          </w:tcPr>
          <w:p w14:paraId="5B6A6393" w14:textId="77777777" w:rsidR="005C59CC" w:rsidRPr="000615E5" w:rsidRDefault="005C59CC" w:rsidP="00B173A2">
            <w:pPr>
              <w:rPr>
                <w:rFonts w:cstheme="minorHAnsi"/>
              </w:rPr>
            </w:pPr>
            <w:r>
              <w:rPr>
                <w:rFonts w:cstheme="minorHAnsi"/>
              </w:rPr>
              <w:t>30% (.30)</w:t>
            </w:r>
          </w:p>
        </w:tc>
      </w:tr>
      <w:tr w:rsidR="005C59CC" w:rsidRPr="000615E5" w14:paraId="376B629D" w14:textId="77777777" w:rsidTr="00B173A2">
        <w:tc>
          <w:tcPr>
            <w:tcW w:w="5501" w:type="dxa"/>
            <w:gridSpan w:val="3"/>
            <w:shd w:val="clear" w:color="auto" w:fill="auto"/>
          </w:tcPr>
          <w:p w14:paraId="557E34E6" w14:textId="77777777" w:rsidR="005C59CC" w:rsidRPr="006F52C8" w:rsidRDefault="005C59CC" w:rsidP="00B173A2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Hemoglobin (HBG)</w:t>
            </w:r>
          </w:p>
          <w:p w14:paraId="65C03518" w14:textId="77777777" w:rsidR="005C59CC" w:rsidRPr="00604259" w:rsidRDefault="005C59CC" w:rsidP="00B173A2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12-16 g/dL </w:t>
            </w:r>
            <w:r w:rsidRPr="00604259">
              <w:rPr>
                <w:rFonts w:eastAsia="Times New Roman" w:cstheme="minorHAnsi"/>
                <w:color w:val="000000"/>
              </w:rPr>
              <w:t>(SI,120-160g/L)</w:t>
            </w:r>
          </w:p>
        </w:tc>
        <w:tc>
          <w:tcPr>
            <w:tcW w:w="3814" w:type="dxa"/>
            <w:shd w:val="clear" w:color="auto" w:fill="auto"/>
          </w:tcPr>
          <w:p w14:paraId="19C1B5E2" w14:textId="77777777" w:rsidR="005C59CC" w:rsidRPr="000615E5" w:rsidRDefault="005C59CC" w:rsidP="00B173A2">
            <w:pPr>
              <w:rPr>
                <w:rFonts w:cstheme="minorHAnsi"/>
              </w:rPr>
            </w:pPr>
            <w:r>
              <w:rPr>
                <w:rFonts w:cstheme="minorHAnsi"/>
              </w:rPr>
              <w:t>10.4 g/dl (104g/L)</w:t>
            </w:r>
          </w:p>
        </w:tc>
      </w:tr>
      <w:tr w:rsidR="005C59CC" w:rsidRPr="000615E5" w14:paraId="14204E7E" w14:textId="77777777" w:rsidTr="00B173A2">
        <w:tc>
          <w:tcPr>
            <w:tcW w:w="5501" w:type="dxa"/>
            <w:gridSpan w:val="3"/>
            <w:shd w:val="clear" w:color="auto" w:fill="auto"/>
          </w:tcPr>
          <w:p w14:paraId="2DB2EDC3" w14:textId="77777777" w:rsidR="005C59CC" w:rsidRPr="006F52C8" w:rsidRDefault="005C59CC" w:rsidP="00B173A2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White Blood Cells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F52C8">
              <w:rPr>
                <w:rFonts w:cstheme="minorHAnsi"/>
                <w:b/>
                <w:bCs/>
              </w:rPr>
              <w:t>(WBC)</w:t>
            </w:r>
          </w:p>
          <w:p w14:paraId="44582BAE" w14:textId="77777777" w:rsidR="005C59CC" w:rsidRPr="00604259" w:rsidRDefault="005C59CC" w:rsidP="00B173A2">
            <w:pPr>
              <w:rPr>
                <w:rFonts w:cstheme="minorHAnsi"/>
              </w:rPr>
            </w:pPr>
            <w:r w:rsidRPr="00604259">
              <w:rPr>
                <w:rFonts w:cstheme="minorHAnsi"/>
              </w:rPr>
              <w:t>4.5 – 10.5 x 10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>cells/mm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>(SI, 4.5 – 10.5 x 10</w:t>
            </w:r>
            <w:r w:rsidRPr="00604259">
              <w:rPr>
                <w:rFonts w:cstheme="minorHAnsi"/>
                <w:vertAlign w:val="superscript"/>
              </w:rPr>
              <w:t>9</w:t>
            </w:r>
            <w:r w:rsidRPr="00604259">
              <w:rPr>
                <w:rFonts w:cstheme="minorHAnsi"/>
              </w:rPr>
              <w:t>/L)</w:t>
            </w:r>
          </w:p>
        </w:tc>
        <w:tc>
          <w:tcPr>
            <w:tcW w:w="3814" w:type="dxa"/>
            <w:shd w:val="clear" w:color="auto" w:fill="auto"/>
          </w:tcPr>
          <w:p w14:paraId="059083E3" w14:textId="77777777" w:rsidR="005C59CC" w:rsidRPr="000615E5" w:rsidRDefault="005C59CC" w:rsidP="00B173A2">
            <w:pPr>
              <w:rPr>
                <w:rFonts w:cstheme="minorHAnsi"/>
              </w:rPr>
            </w:pPr>
            <w:r>
              <w:t xml:space="preserve">6.7 x 10 </w:t>
            </w:r>
            <w:r w:rsidRPr="00CF149E">
              <w:rPr>
                <w:vertAlign w:val="superscript"/>
              </w:rPr>
              <w:t xml:space="preserve">3 </w:t>
            </w:r>
            <w:r>
              <w:t>cells/mm</w:t>
            </w:r>
            <w:r w:rsidRPr="00CF149E">
              <w:rPr>
                <w:vertAlign w:val="superscript"/>
              </w:rPr>
              <w:t>3</w:t>
            </w:r>
            <w:r>
              <w:t xml:space="preserve"> (6.7</w:t>
            </w:r>
            <w:r w:rsidRPr="00604259">
              <w:rPr>
                <w:rFonts w:cstheme="minorHAnsi"/>
              </w:rPr>
              <w:t xml:space="preserve"> x 10</w:t>
            </w:r>
            <w:r w:rsidRPr="00604259">
              <w:rPr>
                <w:rFonts w:cstheme="minorHAnsi"/>
                <w:vertAlign w:val="superscript"/>
              </w:rPr>
              <w:t>9</w:t>
            </w:r>
            <w:r w:rsidRPr="00604259">
              <w:rPr>
                <w:rFonts w:cstheme="minorHAnsi"/>
              </w:rPr>
              <w:t>/L</w:t>
            </w:r>
            <w:r>
              <w:rPr>
                <w:rFonts w:cstheme="minorHAnsi"/>
              </w:rPr>
              <w:t>)</w:t>
            </w:r>
          </w:p>
        </w:tc>
      </w:tr>
      <w:tr w:rsidR="005C59CC" w:rsidRPr="00CF149E" w14:paraId="5552AC3D" w14:textId="77777777" w:rsidTr="00B173A2">
        <w:tc>
          <w:tcPr>
            <w:tcW w:w="5501" w:type="dxa"/>
            <w:gridSpan w:val="3"/>
            <w:shd w:val="clear" w:color="auto" w:fill="auto"/>
          </w:tcPr>
          <w:p w14:paraId="36700600" w14:textId="77777777" w:rsidR="005C59CC" w:rsidRPr="006F52C8" w:rsidRDefault="005C59CC" w:rsidP="00B173A2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 xml:space="preserve">Platelets </w:t>
            </w:r>
          </w:p>
          <w:p w14:paraId="02A2F9C2" w14:textId="77777777" w:rsidR="005C59CC" w:rsidRPr="00604259" w:rsidRDefault="005C59CC" w:rsidP="00B173A2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140,000 to 450,000/</w:t>
            </w:r>
            <w:r w:rsidRPr="00604259">
              <w:rPr>
                <w:rFonts w:cstheme="minorHAnsi"/>
              </w:rPr>
              <w:t xml:space="preserve"> 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eastAsia="Times New Roman" w:cstheme="minorHAnsi"/>
                <w:color w:val="000000"/>
              </w:rPr>
              <w:t>(SI, 140 to 400 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/L)</w:t>
            </w:r>
          </w:p>
        </w:tc>
        <w:tc>
          <w:tcPr>
            <w:tcW w:w="3814" w:type="dxa"/>
            <w:shd w:val="clear" w:color="auto" w:fill="auto"/>
          </w:tcPr>
          <w:p w14:paraId="41542D17" w14:textId="77777777" w:rsidR="005C59CC" w:rsidRPr="00CF149E" w:rsidRDefault="005C59CC" w:rsidP="00B173A2">
            <w:pPr>
              <w:rPr>
                <w:rFonts w:cstheme="minorHAnsi"/>
              </w:rPr>
            </w:pPr>
            <w:r>
              <w:t>350,000/mm</w:t>
            </w:r>
            <w:r w:rsidRPr="00CF149E">
              <w:rPr>
                <w:vertAlign w:val="superscript"/>
              </w:rPr>
              <w:t>3</w:t>
            </w:r>
            <w:r>
              <w:t xml:space="preserve">(350 </w:t>
            </w:r>
            <w:r w:rsidRPr="00604259">
              <w:rPr>
                <w:rFonts w:eastAsia="Times New Roman" w:cstheme="minorHAnsi"/>
                <w:color w:val="000000"/>
              </w:rPr>
              <w:t>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</w:t>
            </w:r>
            <w:r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5C59CC" w:rsidRPr="000615E5" w14:paraId="5C178D74" w14:textId="77777777" w:rsidTr="00B173A2">
        <w:tc>
          <w:tcPr>
            <w:tcW w:w="5501" w:type="dxa"/>
            <w:gridSpan w:val="3"/>
            <w:shd w:val="clear" w:color="auto" w:fill="auto"/>
          </w:tcPr>
          <w:p w14:paraId="5FA68BAE" w14:textId="77777777" w:rsidR="005C59CC" w:rsidRPr="006F52C8" w:rsidRDefault="005C59CC" w:rsidP="00B173A2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Potassium(serum)</w:t>
            </w:r>
          </w:p>
          <w:p w14:paraId="13498527" w14:textId="77777777" w:rsidR="005C59CC" w:rsidRPr="00604259" w:rsidRDefault="005C59CC" w:rsidP="00B173A2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000000"/>
                <w:shd w:val="clear" w:color="auto" w:fill="FFFFFF"/>
              </w:rPr>
              <w:t>3.5 to 5 mEq/L (SI, 3.5 to 5.2 mmol/L)</w:t>
            </w:r>
          </w:p>
        </w:tc>
        <w:tc>
          <w:tcPr>
            <w:tcW w:w="3814" w:type="dxa"/>
            <w:shd w:val="clear" w:color="auto" w:fill="auto"/>
          </w:tcPr>
          <w:p w14:paraId="0685F513" w14:textId="77777777" w:rsidR="005C59CC" w:rsidRPr="000615E5" w:rsidRDefault="005C59CC" w:rsidP="00B173A2">
            <w:pPr>
              <w:rPr>
                <w:rFonts w:cstheme="minorHAnsi"/>
              </w:rPr>
            </w:pPr>
            <w:r>
              <w:t>4.5 mEq/L (4.5mmol/L)</w:t>
            </w:r>
          </w:p>
        </w:tc>
      </w:tr>
      <w:tr w:rsidR="005C59CC" w:rsidRPr="000615E5" w14:paraId="44B19942" w14:textId="77777777" w:rsidTr="00B173A2">
        <w:tc>
          <w:tcPr>
            <w:tcW w:w="5501" w:type="dxa"/>
            <w:gridSpan w:val="3"/>
            <w:shd w:val="clear" w:color="auto" w:fill="auto"/>
          </w:tcPr>
          <w:p w14:paraId="0E9A73C9" w14:textId="77777777" w:rsidR="005C59CC" w:rsidRPr="006F52C8" w:rsidRDefault="005C59CC" w:rsidP="00B173A2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Sodium (serum)</w:t>
            </w:r>
          </w:p>
          <w:p w14:paraId="565894EC" w14:textId="77777777" w:rsidR="005C59CC" w:rsidRPr="00604259" w:rsidRDefault="005C59CC" w:rsidP="00B173A2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135 to 145 mEq/L (SI, 135 to 145 mmol/L)</w:t>
            </w:r>
          </w:p>
        </w:tc>
        <w:tc>
          <w:tcPr>
            <w:tcW w:w="3814" w:type="dxa"/>
            <w:shd w:val="clear" w:color="auto" w:fill="auto"/>
          </w:tcPr>
          <w:p w14:paraId="1F5616B3" w14:textId="77777777" w:rsidR="005C59CC" w:rsidRPr="000615E5" w:rsidRDefault="005C59CC" w:rsidP="00B173A2">
            <w:pPr>
              <w:rPr>
                <w:rFonts w:cstheme="minorHAnsi"/>
              </w:rPr>
            </w:pPr>
            <w:r>
              <w:t>138 mEq/L (135 mmol/L)</w:t>
            </w:r>
          </w:p>
        </w:tc>
      </w:tr>
    </w:tbl>
    <w:p w14:paraId="2F4F3FAD" w14:textId="310F6270" w:rsidR="005C59CC" w:rsidRDefault="005C59CC" w:rsidP="007E5ED6"/>
    <w:p w14:paraId="1295BE13" w14:textId="56A39806" w:rsidR="00A70B90" w:rsidRDefault="00A70B90">
      <w:pPr>
        <w:pStyle w:val="ListParagraph"/>
        <w:numPr>
          <w:ilvl w:val="0"/>
          <w:numId w:val="18"/>
        </w:numPr>
      </w:pPr>
      <w:r w:rsidRPr="00800F34">
        <w:t>Select the</w:t>
      </w:r>
      <w:r>
        <w:t xml:space="preserve"> orders</w:t>
      </w:r>
      <w:r w:rsidRPr="00800F34">
        <w:t xml:space="preserve"> from each of the categories</w:t>
      </w:r>
      <w:r>
        <w:t xml:space="preserve"> the nurse </w:t>
      </w:r>
      <w:r w:rsidR="0057572B">
        <w:t>anticipates</w:t>
      </w:r>
      <w:r>
        <w:t xml:space="preserve"> includ</w:t>
      </w:r>
      <w:r w:rsidR="00261E9E">
        <w:t>ing</w:t>
      </w:r>
      <w:r>
        <w:t xml:space="preserve"> in the plan of care</w:t>
      </w:r>
      <w:r w:rsidRPr="00800F34">
        <w:t>. Each categor</w:t>
      </w:r>
      <w:r>
        <w:t>y</w:t>
      </w:r>
      <w:r w:rsidRPr="00800F34">
        <w:t xml:space="preserve"> may have more than one </w:t>
      </w:r>
      <w:r>
        <w:t>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A70B90" w14:paraId="70A6C557" w14:textId="77777777" w:rsidTr="00A62DEF">
        <w:tc>
          <w:tcPr>
            <w:tcW w:w="3415" w:type="dxa"/>
          </w:tcPr>
          <w:p w14:paraId="15A9A8C9" w14:textId="77777777" w:rsidR="00A70B90" w:rsidRDefault="00A70B90" w:rsidP="00AA76A3">
            <w:r>
              <w:t>Categories</w:t>
            </w:r>
          </w:p>
        </w:tc>
        <w:tc>
          <w:tcPr>
            <w:tcW w:w="5935" w:type="dxa"/>
          </w:tcPr>
          <w:p w14:paraId="28BCDE3E" w14:textId="77777777" w:rsidR="00A70B90" w:rsidRDefault="00A70B90" w:rsidP="00AA76A3">
            <w:r>
              <w:t>Orders</w:t>
            </w:r>
          </w:p>
        </w:tc>
      </w:tr>
      <w:tr w:rsidR="00A70B90" w14:paraId="2138B9B4" w14:textId="77777777" w:rsidTr="00A62DEF">
        <w:tc>
          <w:tcPr>
            <w:tcW w:w="3415" w:type="dxa"/>
            <w:vMerge w:val="restart"/>
          </w:tcPr>
          <w:p w14:paraId="48ED8C1F" w14:textId="77777777" w:rsidR="00A70B90" w:rsidRDefault="00A70B90" w:rsidP="00AA76A3">
            <w:r>
              <w:t>Nursing</w:t>
            </w:r>
          </w:p>
        </w:tc>
        <w:tc>
          <w:tcPr>
            <w:tcW w:w="5935" w:type="dxa"/>
          </w:tcPr>
          <w:p w14:paraId="5C25624B" w14:textId="029C961B" w:rsidR="00A70B90" w:rsidRDefault="00AE3586">
            <w:pPr>
              <w:pStyle w:val="ListParagraph"/>
              <w:numPr>
                <w:ilvl w:val="0"/>
                <w:numId w:val="2"/>
              </w:numPr>
            </w:pPr>
            <w:r>
              <w:t>Ice packs to affected areas</w:t>
            </w:r>
          </w:p>
        </w:tc>
      </w:tr>
      <w:tr w:rsidR="00A70B90" w14:paraId="3F0BE859" w14:textId="77777777" w:rsidTr="00A62DEF">
        <w:tc>
          <w:tcPr>
            <w:tcW w:w="3415" w:type="dxa"/>
            <w:vMerge/>
          </w:tcPr>
          <w:p w14:paraId="1838FBCB" w14:textId="77777777" w:rsidR="00A70B90" w:rsidRDefault="00A70B90" w:rsidP="00AA76A3"/>
        </w:tc>
        <w:tc>
          <w:tcPr>
            <w:tcW w:w="5935" w:type="dxa"/>
          </w:tcPr>
          <w:p w14:paraId="5D206692" w14:textId="59C8E709" w:rsidR="00A70B90" w:rsidRDefault="0057572B">
            <w:pPr>
              <w:pStyle w:val="ListParagraph"/>
              <w:numPr>
                <w:ilvl w:val="0"/>
                <w:numId w:val="2"/>
              </w:numPr>
            </w:pPr>
            <w:r>
              <w:t>Incentive spirometry every hour while awake</w:t>
            </w:r>
            <w:r w:rsidR="007E5ED6">
              <w:t xml:space="preserve"> </w:t>
            </w:r>
            <w:r w:rsidR="00682785">
              <w:t>*</w:t>
            </w:r>
          </w:p>
        </w:tc>
      </w:tr>
      <w:tr w:rsidR="00A70B90" w14:paraId="4CFE8528" w14:textId="77777777" w:rsidTr="00A62DEF">
        <w:tc>
          <w:tcPr>
            <w:tcW w:w="3415" w:type="dxa"/>
            <w:vMerge/>
          </w:tcPr>
          <w:p w14:paraId="46DD7B18" w14:textId="77777777" w:rsidR="00A70B90" w:rsidRDefault="00A70B90" w:rsidP="00AA76A3"/>
        </w:tc>
        <w:tc>
          <w:tcPr>
            <w:tcW w:w="5935" w:type="dxa"/>
          </w:tcPr>
          <w:p w14:paraId="39C81C9D" w14:textId="0B541A84" w:rsidR="00A70B90" w:rsidRDefault="007E5ED6">
            <w:pPr>
              <w:pStyle w:val="ListParagraph"/>
              <w:numPr>
                <w:ilvl w:val="0"/>
                <w:numId w:val="2"/>
              </w:numPr>
            </w:pPr>
            <w:r>
              <w:t>Oxygen per NC to keep pulse oximeter &gt;9</w:t>
            </w:r>
            <w:r w:rsidR="00AE3586">
              <w:t>5</w:t>
            </w:r>
            <w:r>
              <w:t xml:space="preserve">% </w:t>
            </w:r>
            <w:r w:rsidR="00682785">
              <w:t>*</w:t>
            </w:r>
          </w:p>
        </w:tc>
      </w:tr>
      <w:tr w:rsidR="00A70B90" w14:paraId="2E2B7A37" w14:textId="77777777" w:rsidTr="00A62DEF">
        <w:tc>
          <w:tcPr>
            <w:tcW w:w="3415" w:type="dxa"/>
            <w:vMerge w:val="restart"/>
          </w:tcPr>
          <w:p w14:paraId="481CCA91" w14:textId="77777777" w:rsidR="00A70B90" w:rsidRDefault="00A70B90" w:rsidP="00AA76A3">
            <w:r>
              <w:t>Medication</w:t>
            </w:r>
          </w:p>
        </w:tc>
        <w:tc>
          <w:tcPr>
            <w:tcW w:w="5935" w:type="dxa"/>
          </w:tcPr>
          <w:p w14:paraId="1393F505" w14:textId="39127EEF" w:rsidR="00A70B90" w:rsidRDefault="00437C84">
            <w:pPr>
              <w:pStyle w:val="ListParagraph"/>
              <w:numPr>
                <w:ilvl w:val="0"/>
                <w:numId w:val="3"/>
              </w:numPr>
            </w:pPr>
            <w:r>
              <w:t>IV fluids</w:t>
            </w:r>
            <w:r w:rsidR="0057572B">
              <w:t xml:space="preserve"> bolus 500mL over </w:t>
            </w:r>
            <w:r w:rsidR="001570AD">
              <w:t>1</w:t>
            </w:r>
            <w:r w:rsidR="0057572B">
              <w:t xml:space="preserve"> hour </w:t>
            </w:r>
            <w:r>
              <w:t xml:space="preserve"> </w:t>
            </w:r>
          </w:p>
        </w:tc>
      </w:tr>
      <w:tr w:rsidR="00A70B90" w14:paraId="123ED916" w14:textId="77777777" w:rsidTr="00A62DEF">
        <w:tc>
          <w:tcPr>
            <w:tcW w:w="3415" w:type="dxa"/>
            <w:vMerge/>
          </w:tcPr>
          <w:p w14:paraId="54FC48B3" w14:textId="77777777" w:rsidR="00A70B90" w:rsidRDefault="00A70B90" w:rsidP="00AA76A3"/>
        </w:tc>
        <w:tc>
          <w:tcPr>
            <w:tcW w:w="5935" w:type="dxa"/>
          </w:tcPr>
          <w:p w14:paraId="6D7DE81F" w14:textId="2ACB021C" w:rsidR="00A70B90" w:rsidRDefault="00437C84">
            <w:pPr>
              <w:pStyle w:val="ListParagraph"/>
              <w:numPr>
                <w:ilvl w:val="0"/>
                <w:numId w:val="3"/>
              </w:numPr>
            </w:pPr>
            <w:r>
              <w:t>Morphine sulfate 4.5mg (.2mg/ kg/dose)</w:t>
            </w:r>
            <w:r w:rsidR="00DD4BA8">
              <w:t xml:space="preserve"> </w:t>
            </w:r>
            <w:r>
              <w:t xml:space="preserve">IV </w:t>
            </w:r>
            <w:r w:rsidR="00313CAC">
              <w:t>now</w:t>
            </w:r>
            <w:r>
              <w:t xml:space="preserve"> </w:t>
            </w:r>
            <w:r w:rsidR="00682785">
              <w:t>*</w:t>
            </w:r>
          </w:p>
        </w:tc>
      </w:tr>
      <w:tr w:rsidR="00A70B90" w14:paraId="153309AA" w14:textId="77777777" w:rsidTr="00A62DEF">
        <w:tc>
          <w:tcPr>
            <w:tcW w:w="3415" w:type="dxa"/>
            <w:vMerge/>
          </w:tcPr>
          <w:p w14:paraId="101AE328" w14:textId="77777777" w:rsidR="00A70B90" w:rsidRDefault="00A70B90" w:rsidP="00AA76A3"/>
        </w:tc>
        <w:tc>
          <w:tcPr>
            <w:tcW w:w="5935" w:type="dxa"/>
          </w:tcPr>
          <w:p w14:paraId="728937EA" w14:textId="3489F00D" w:rsidR="00A70B90" w:rsidRDefault="00DD4BA8">
            <w:pPr>
              <w:pStyle w:val="ListParagraph"/>
              <w:numPr>
                <w:ilvl w:val="0"/>
                <w:numId w:val="3"/>
              </w:numPr>
            </w:pPr>
            <w:r>
              <w:t xml:space="preserve">Ampicillin </w:t>
            </w:r>
            <w:r w:rsidR="00313CAC">
              <w:t>1000</w:t>
            </w:r>
            <w:r w:rsidR="00A62DEF">
              <w:t xml:space="preserve"> </w:t>
            </w:r>
            <w:r w:rsidR="00313CAC">
              <w:t>mg</w:t>
            </w:r>
            <w:r w:rsidR="00A62DEF">
              <w:t xml:space="preserve"> (45mg/kg/dose)</w:t>
            </w:r>
            <w:r w:rsidR="00313CAC">
              <w:t xml:space="preserve"> IV every 6 hours</w:t>
            </w:r>
          </w:p>
        </w:tc>
      </w:tr>
      <w:tr w:rsidR="00A70B90" w14:paraId="076DD72D" w14:textId="77777777" w:rsidTr="00A62DEF">
        <w:tc>
          <w:tcPr>
            <w:tcW w:w="3415" w:type="dxa"/>
            <w:vMerge w:val="restart"/>
          </w:tcPr>
          <w:p w14:paraId="4C9AB671" w14:textId="5A477DDC" w:rsidR="00A70B90" w:rsidRDefault="0057572B" w:rsidP="00AA76A3">
            <w:r>
              <w:t>Diagnostics</w:t>
            </w:r>
          </w:p>
        </w:tc>
        <w:tc>
          <w:tcPr>
            <w:tcW w:w="5935" w:type="dxa"/>
          </w:tcPr>
          <w:p w14:paraId="6655DF8B" w14:textId="055CA92F" w:rsidR="00A70B90" w:rsidRDefault="00437C84">
            <w:pPr>
              <w:pStyle w:val="ListParagraph"/>
              <w:numPr>
                <w:ilvl w:val="0"/>
                <w:numId w:val="3"/>
              </w:numPr>
            </w:pPr>
            <w:r>
              <w:t>Chest X Ray</w:t>
            </w:r>
            <w:r w:rsidR="00825A42">
              <w:t>*</w:t>
            </w:r>
          </w:p>
        </w:tc>
      </w:tr>
      <w:tr w:rsidR="00A70B90" w14:paraId="614918AD" w14:textId="77777777" w:rsidTr="00A62DEF">
        <w:tc>
          <w:tcPr>
            <w:tcW w:w="3415" w:type="dxa"/>
            <w:vMerge/>
          </w:tcPr>
          <w:p w14:paraId="1BE4A09B" w14:textId="77777777" w:rsidR="00A70B90" w:rsidRDefault="00A70B90" w:rsidP="00AA76A3"/>
        </w:tc>
        <w:tc>
          <w:tcPr>
            <w:tcW w:w="5935" w:type="dxa"/>
          </w:tcPr>
          <w:p w14:paraId="2CF22A2F" w14:textId="41F77056" w:rsidR="00A70B90" w:rsidRDefault="008109D7">
            <w:pPr>
              <w:pStyle w:val="ListParagraph"/>
              <w:numPr>
                <w:ilvl w:val="0"/>
                <w:numId w:val="3"/>
              </w:numPr>
            </w:pPr>
            <w:r>
              <w:t>Serial bl</w:t>
            </w:r>
            <w:r w:rsidR="00437C84">
              <w:t>ood gas</w:t>
            </w:r>
            <w:r>
              <w:t>es</w:t>
            </w:r>
          </w:p>
        </w:tc>
      </w:tr>
      <w:tr w:rsidR="00A70B90" w14:paraId="7B3C47A4" w14:textId="77777777" w:rsidTr="00A62DEF">
        <w:tc>
          <w:tcPr>
            <w:tcW w:w="3415" w:type="dxa"/>
            <w:vMerge/>
          </w:tcPr>
          <w:p w14:paraId="4C448940" w14:textId="77777777" w:rsidR="00A70B90" w:rsidRDefault="00A70B90" w:rsidP="00AA76A3"/>
        </w:tc>
        <w:tc>
          <w:tcPr>
            <w:tcW w:w="5935" w:type="dxa"/>
          </w:tcPr>
          <w:p w14:paraId="7C52455F" w14:textId="23776486" w:rsidR="00A70B90" w:rsidRDefault="00222CE9">
            <w:pPr>
              <w:pStyle w:val="ListParagraph"/>
              <w:numPr>
                <w:ilvl w:val="0"/>
                <w:numId w:val="3"/>
              </w:numPr>
            </w:pPr>
            <w:r>
              <w:t>Reticulocyte count</w:t>
            </w:r>
            <w:r w:rsidR="00825A42">
              <w:t>*</w:t>
            </w:r>
          </w:p>
        </w:tc>
      </w:tr>
    </w:tbl>
    <w:p w14:paraId="162F4783" w14:textId="77777777" w:rsidR="00A70B90" w:rsidRPr="00CE0837" w:rsidRDefault="00A70B90" w:rsidP="00A70B90">
      <w:r w:rsidRPr="00CE0837">
        <w:t>Note</w:t>
      </w:r>
      <w:r>
        <w:t>: Each category must have at least one response selected.</w:t>
      </w:r>
    </w:p>
    <w:p w14:paraId="1E9E22B9" w14:textId="0B4402CD" w:rsidR="00A70B90" w:rsidRPr="002D26BE" w:rsidRDefault="00825A42" w:rsidP="00A70B90">
      <w:pPr>
        <w:rPr>
          <w:b/>
          <w:bCs/>
          <w:u w:val="single"/>
        </w:rPr>
      </w:pPr>
      <w:r w:rsidRPr="002D26BE">
        <w:rPr>
          <w:b/>
          <w:bCs/>
        </w:rPr>
        <w:t>Scoring rule: +/-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B90" w14:paraId="19735D6C" w14:textId="77777777" w:rsidTr="00AA76A3">
        <w:tc>
          <w:tcPr>
            <w:tcW w:w="9350" w:type="dxa"/>
          </w:tcPr>
          <w:p w14:paraId="253FBE47" w14:textId="238ED96B" w:rsidR="00A70B90" w:rsidRDefault="00A70B90" w:rsidP="00CF149E">
            <w:r w:rsidRPr="00620BE3">
              <w:t>Rationale</w:t>
            </w:r>
            <w:r w:rsidR="00CF149E">
              <w:t xml:space="preserve">. </w:t>
            </w:r>
            <w:r w:rsidR="004434C6">
              <w:t>O</w:t>
            </w:r>
            <w:r w:rsidR="00DB6D0C">
              <w:t xml:space="preserve">xygen </w:t>
            </w:r>
            <w:r w:rsidR="00C94F5D">
              <w:t xml:space="preserve">therapy </w:t>
            </w:r>
            <w:r w:rsidR="00CF149E">
              <w:t>is need</w:t>
            </w:r>
            <w:r w:rsidR="004434C6">
              <w:t>ed</w:t>
            </w:r>
            <w:r w:rsidR="00CF149E">
              <w:t xml:space="preserve"> to stop sicklin</w:t>
            </w:r>
            <w:r w:rsidR="00D75696">
              <w:t>g</w:t>
            </w:r>
            <w:r w:rsidR="00CF149E">
              <w:t xml:space="preserve"> </w:t>
            </w:r>
            <w:r w:rsidR="00C94F5D">
              <w:t>and incentive spirometry</w:t>
            </w:r>
            <w:r w:rsidR="001570AD">
              <w:t xml:space="preserve"> is needed</w:t>
            </w:r>
            <w:r w:rsidR="00CF149E">
              <w:t xml:space="preserve"> </w:t>
            </w:r>
            <w:r w:rsidR="00C94F5D">
              <w:t xml:space="preserve">to prevent acute chest syndrome. Heat can be used </w:t>
            </w:r>
            <w:r w:rsidR="001570AD">
              <w:t xml:space="preserve">to manage </w:t>
            </w:r>
            <w:r w:rsidR="00C94F5D">
              <w:t>pain, but ice packs can constrict blood vessels and worsen circulatory symptoms.  Maint</w:t>
            </w:r>
            <w:r w:rsidR="004434C6">
              <w:t>e</w:t>
            </w:r>
            <w:r w:rsidR="00C94F5D">
              <w:t>na</w:t>
            </w:r>
            <w:r w:rsidR="001570AD">
              <w:t>n</w:t>
            </w:r>
            <w:r w:rsidR="00C94F5D">
              <w:t xml:space="preserve">ce fluids are indicated, but a 20mL/ kg fluid bolus could compromise this client’s respiratory status. Morphine is indicated to treat pain. Ampicillin is contraindicated as the client is allergic to penicillin. A chest X-ray is needed to rule out acute chest syndrome. A recticulocyte count can help determine the need for a blood transfusion. A blood gas is not needed unless the client does not improve on oxygen therapy.  </w:t>
            </w:r>
          </w:p>
        </w:tc>
      </w:tr>
    </w:tbl>
    <w:p w14:paraId="11224890" w14:textId="77777777" w:rsidR="00A70B90" w:rsidRDefault="00A70B90" w:rsidP="00A70B90">
      <w:r>
        <w:br w:type="page"/>
      </w:r>
    </w:p>
    <w:p w14:paraId="6B4681EB" w14:textId="4C1AA1DC" w:rsidR="00A70B90" w:rsidRDefault="00A70B90" w:rsidP="00A70B9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Case Study </w:t>
      </w:r>
      <w:r w:rsidRPr="00735B6F">
        <w:rPr>
          <w:b/>
          <w:bCs/>
          <w:u w:val="single"/>
        </w:rPr>
        <w:t xml:space="preserve">Question 5 of 6 </w:t>
      </w:r>
    </w:p>
    <w:p w14:paraId="51B133F7" w14:textId="7E500DEB" w:rsidR="0064480E" w:rsidRDefault="00563805" w:rsidP="0064480E">
      <w:r>
        <w:t>The emergency department nurse cares for a 6-year-old female with a history of sickle cell disease.</w:t>
      </w:r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2895"/>
        <w:gridCol w:w="206"/>
        <w:gridCol w:w="2393"/>
        <w:gridCol w:w="3780"/>
      </w:tblGrid>
      <w:tr w:rsidR="0064480E" w14:paraId="58613512" w14:textId="77777777" w:rsidTr="0064480E">
        <w:trPr>
          <w:gridAfter w:val="2"/>
          <w:wAfter w:w="6173" w:type="dxa"/>
        </w:trPr>
        <w:tc>
          <w:tcPr>
            <w:tcW w:w="31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23142F24" w14:textId="77777777" w:rsidR="0064480E" w:rsidRDefault="0064480E" w:rsidP="008A0F3D">
            <w:r w:rsidRPr="004D6FDE">
              <w:rPr>
                <w:b/>
                <w:bCs/>
              </w:rPr>
              <w:t>History &amp;</w:t>
            </w:r>
            <w:r>
              <w:rPr>
                <w:b/>
                <w:bCs/>
              </w:rPr>
              <w:t xml:space="preserve"> </w:t>
            </w:r>
            <w:r w:rsidRPr="004D6FDE">
              <w:rPr>
                <w:b/>
                <w:bCs/>
              </w:rPr>
              <w:t>Physical</w:t>
            </w:r>
          </w:p>
        </w:tc>
      </w:tr>
      <w:tr w:rsidR="0064480E" w14:paraId="32B9D791" w14:textId="77777777" w:rsidTr="0064480E">
        <w:tc>
          <w:tcPr>
            <w:tcW w:w="2895" w:type="dxa"/>
          </w:tcPr>
          <w:p w14:paraId="243DC7D6" w14:textId="77777777" w:rsidR="0064480E" w:rsidRPr="00D86B48" w:rsidRDefault="0064480E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6379" w:type="dxa"/>
            <w:gridSpan w:val="3"/>
          </w:tcPr>
          <w:p w14:paraId="462E0C6A" w14:textId="26E07F1C" w:rsidR="00A62DEF" w:rsidRDefault="00A62DEF" w:rsidP="00A62DEF">
            <w:r>
              <w:t>Time 1330</w:t>
            </w:r>
            <w:r w:rsidR="008F4610">
              <w:t>.</w:t>
            </w:r>
          </w:p>
          <w:p w14:paraId="7B491986" w14:textId="0DA637C8" w:rsidR="00972DB4" w:rsidRDefault="00972DB4" w:rsidP="00972DB4">
            <w:r>
              <w:t>Admitted to emergency department from clinic. Clinic labs pending.</w:t>
            </w:r>
          </w:p>
          <w:p w14:paraId="2AFFCF20" w14:textId="266DFDA4" w:rsidR="0064480E" w:rsidRDefault="0064480E" w:rsidP="00972DB4">
            <w:r>
              <w:t xml:space="preserve">Upper respiratory infection X 3 days. Sickle cell disease diagnosed at birth. Pain in both legs started 12 hours ago, now rated 7/10.    Given 500 mg acetaminophen OTC 2 hours ago. Allergic to </w:t>
            </w:r>
            <w:r w:rsidR="008F4610">
              <w:t>Penicillin</w:t>
            </w:r>
            <w:r>
              <w:t>.</w:t>
            </w:r>
          </w:p>
        </w:tc>
      </w:tr>
      <w:tr w:rsidR="0064480E" w14:paraId="5B6CAB7D" w14:textId="77777777" w:rsidTr="0064480E">
        <w:tc>
          <w:tcPr>
            <w:tcW w:w="2895" w:type="dxa"/>
          </w:tcPr>
          <w:p w14:paraId="1E8FA075" w14:textId="77777777" w:rsidR="0064480E" w:rsidRDefault="0064480E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Vital Signs</w:t>
            </w:r>
          </w:p>
        </w:tc>
        <w:tc>
          <w:tcPr>
            <w:tcW w:w="6379" w:type="dxa"/>
            <w:gridSpan w:val="3"/>
          </w:tcPr>
          <w:p w14:paraId="070B66A0" w14:textId="77777777" w:rsidR="0064480E" w:rsidRDefault="0064480E" w:rsidP="008A0F3D">
            <w:r>
              <w:t xml:space="preserve">T 99F/37.2C, P110, RR32, B/P 108/70, Pulse oximeter 90% on RA. </w:t>
            </w:r>
          </w:p>
        </w:tc>
      </w:tr>
      <w:tr w:rsidR="0064480E" w14:paraId="24B3DA2A" w14:textId="77777777" w:rsidTr="0064480E">
        <w:tc>
          <w:tcPr>
            <w:tcW w:w="2895" w:type="dxa"/>
          </w:tcPr>
          <w:p w14:paraId="72FBD06B" w14:textId="77777777" w:rsidR="0064480E" w:rsidRDefault="0064480E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Developmental/Neurologic</w:t>
            </w:r>
          </w:p>
        </w:tc>
        <w:tc>
          <w:tcPr>
            <w:tcW w:w="6379" w:type="dxa"/>
            <w:gridSpan w:val="3"/>
          </w:tcPr>
          <w:p w14:paraId="41779C4C" w14:textId="77777777" w:rsidR="0064480E" w:rsidRDefault="0064480E" w:rsidP="008A0F3D">
            <w:r>
              <w:t>Appropriate for age, Weight 50lbs/22.7kg, Immunizations up to date</w:t>
            </w:r>
          </w:p>
        </w:tc>
      </w:tr>
      <w:tr w:rsidR="0064480E" w14:paraId="490BB97B" w14:textId="77777777" w:rsidTr="0064480E">
        <w:tc>
          <w:tcPr>
            <w:tcW w:w="2895" w:type="dxa"/>
          </w:tcPr>
          <w:p w14:paraId="22C54CD5" w14:textId="77777777" w:rsidR="0064480E" w:rsidRDefault="0064480E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Cardio-respiratory</w:t>
            </w:r>
          </w:p>
        </w:tc>
        <w:tc>
          <w:tcPr>
            <w:tcW w:w="6379" w:type="dxa"/>
            <w:gridSpan w:val="3"/>
          </w:tcPr>
          <w:p w14:paraId="06215D7A" w14:textId="7F9868C4" w:rsidR="0064480E" w:rsidRDefault="007D6325" w:rsidP="008A0F3D">
            <w:r>
              <w:t>HR regular, c</w:t>
            </w:r>
            <w:r w:rsidR="0064480E">
              <w:t>oarse crackles noted in lung bases bilaterally, no cough</w:t>
            </w:r>
            <w:r w:rsidR="001570AD">
              <w:t>.</w:t>
            </w:r>
          </w:p>
        </w:tc>
      </w:tr>
      <w:tr w:rsidR="0064480E" w14:paraId="474824F7" w14:textId="77777777" w:rsidTr="0064480E">
        <w:tc>
          <w:tcPr>
            <w:tcW w:w="2895" w:type="dxa"/>
          </w:tcPr>
          <w:p w14:paraId="61D78B4F" w14:textId="77777777" w:rsidR="0064480E" w:rsidRDefault="0064480E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6379" w:type="dxa"/>
            <w:gridSpan w:val="3"/>
          </w:tcPr>
          <w:p w14:paraId="2508378F" w14:textId="77777777" w:rsidR="0064480E" w:rsidRDefault="0064480E" w:rsidP="008A0F3D">
            <w:r>
              <w:t>Abdomen soft. No complaints of nausea, vomiting or diarrhea. Regular diet for age.</w:t>
            </w:r>
          </w:p>
        </w:tc>
      </w:tr>
      <w:tr w:rsidR="0064480E" w14:paraId="7C1D7EFD" w14:textId="77777777" w:rsidTr="004434C6">
        <w:trPr>
          <w:gridAfter w:val="2"/>
          <w:wAfter w:w="6173" w:type="dxa"/>
        </w:trPr>
        <w:tc>
          <w:tcPr>
            <w:tcW w:w="31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35BF0487" w14:textId="77777777" w:rsidR="0064480E" w:rsidRDefault="0064480E" w:rsidP="008A0F3D">
            <w:r w:rsidRPr="00283262">
              <w:rPr>
                <w:rFonts w:cstheme="minorHAnsi"/>
                <w:b/>
                <w:bCs/>
              </w:rPr>
              <w:t>Laboratory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83262">
              <w:rPr>
                <w:rFonts w:cstheme="minorHAnsi"/>
                <w:b/>
                <w:bCs/>
              </w:rPr>
              <w:t>Report</w:t>
            </w:r>
          </w:p>
        </w:tc>
      </w:tr>
      <w:tr w:rsidR="0064480E" w14:paraId="0CA3DCFE" w14:textId="77777777" w:rsidTr="00532A2C">
        <w:tc>
          <w:tcPr>
            <w:tcW w:w="5494" w:type="dxa"/>
            <w:gridSpan w:val="3"/>
            <w:shd w:val="clear" w:color="auto" w:fill="auto"/>
          </w:tcPr>
          <w:p w14:paraId="129DA8D9" w14:textId="77777777" w:rsidR="0064480E" w:rsidRDefault="0064480E" w:rsidP="008A0F3D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Lab and Reference range</w:t>
            </w:r>
          </w:p>
        </w:tc>
        <w:tc>
          <w:tcPr>
            <w:tcW w:w="3780" w:type="dxa"/>
            <w:shd w:val="clear" w:color="auto" w:fill="auto"/>
          </w:tcPr>
          <w:p w14:paraId="456346E7" w14:textId="2B92654F" w:rsidR="0064480E" w:rsidRDefault="008F4610" w:rsidP="008A0F3D">
            <w:pPr>
              <w:rPr>
                <w:rFonts w:cstheme="minorHAnsi"/>
              </w:rPr>
            </w:pPr>
            <w:r w:rsidRPr="008F4610">
              <w:rPr>
                <w:rFonts w:cstheme="minorHAnsi"/>
                <w:b/>
                <w:bCs/>
              </w:rPr>
              <w:t>Time 1345: Results</w:t>
            </w:r>
            <w:r>
              <w:rPr>
                <w:rFonts w:cstheme="minorHAnsi"/>
              </w:rPr>
              <w:t xml:space="preserve"> </w:t>
            </w:r>
          </w:p>
        </w:tc>
      </w:tr>
      <w:tr w:rsidR="00CF149E" w14:paraId="255181E9" w14:textId="77777777" w:rsidTr="00532A2C">
        <w:tc>
          <w:tcPr>
            <w:tcW w:w="5494" w:type="dxa"/>
            <w:gridSpan w:val="3"/>
            <w:shd w:val="clear" w:color="auto" w:fill="auto"/>
          </w:tcPr>
          <w:p w14:paraId="0561C449" w14:textId="77777777" w:rsidR="00CF149E" w:rsidRDefault="00CF149E" w:rsidP="00CF14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Blood Urea Nitrogen (BUN)</w:t>
            </w:r>
          </w:p>
          <w:p w14:paraId="12B3C6FD" w14:textId="77777777" w:rsidR="00CF149E" w:rsidRPr="00194C61" w:rsidRDefault="00CF149E" w:rsidP="00CF149E">
            <w:pPr>
              <w:rPr>
                <w:rFonts w:cstheme="minorHAnsi"/>
                <w:b/>
                <w:bCs/>
              </w:rPr>
            </w:pPr>
            <w:r w:rsidRPr="00A9334A">
              <w:rPr>
                <w:rFonts w:cstheme="minorHAnsi"/>
                <w:color w:val="333333"/>
                <w:shd w:val="clear" w:color="auto" w:fill="FFFFFF"/>
              </w:rPr>
              <w:t>10-20 mg/dL</w:t>
            </w:r>
          </w:p>
        </w:tc>
        <w:tc>
          <w:tcPr>
            <w:tcW w:w="3780" w:type="dxa"/>
            <w:shd w:val="clear" w:color="auto" w:fill="auto"/>
          </w:tcPr>
          <w:p w14:paraId="15E5A0AB" w14:textId="463B2BB6" w:rsidR="00CF149E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12mg/dL</w:t>
            </w:r>
          </w:p>
        </w:tc>
      </w:tr>
      <w:tr w:rsidR="00CF149E" w:rsidRPr="000615E5" w14:paraId="66F6ED16" w14:textId="77777777" w:rsidTr="00532A2C">
        <w:tc>
          <w:tcPr>
            <w:tcW w:w="5494" w:type="dxa"/>
            <w:gridSpan w:val="3"/>
            <w:shd w:val="clear" w:color="auto" w:fill="auto"/>
          </w:tcPr>
          <w:p w14:paraId="42F18D8E" w14:textId="77777777" w:rsidR="00CF149E" w:rsidRDefault="00CF149E" w:rsidP="00CF149E">
            <w:pPr>
              <w:rPr>
                <w:rFonts w:cstheme="minorHAnsi"/>
              </w:rPr>
            </w:pPr>
            <w:r w:rsidRPr="00194C61">
              <w:rPr>
                <w:rFonts w:cstheme="minorHAnsi"/>
                <w:b/>
                <w:bCs/>
              </w:rPr>
              <w:t>Creatinine (Serum</w:t>
            </w:r>
            <w:r w:rsidRPr="00604259">
              <w:rPr>
                <w:rFonts w:cstheme="minorHAnsi"/>
              </w:rPr>
              <w:t>)</w:t>
            </w:r>
          </w:p>
          <w:p w14:paraId="47D0461F" w14:textId="77777777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Women, 0.</w:t>
            </w:r>
            <w:r>
              <w:rPr>
                <w:rFonts w:eastAsia="Times New Roman" w:cstheme="minorHAnsi"/>
                <w:color w:val="000000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- 1.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604259">
              <w:rPr>
                <w:rFonts w:eastAsia="Times New Roman" w:cstheme="minorHAnsi"/>
                <w:color w:val="000000"/>
              </w:rPr>
              <w:t xml:space="preserve"> mg/dL (SI, 53- 97 μmol/L)</w:t>
            </w:r>
          </w:p>
        </w:tc>
        <w:tc>
          <w:tcPr>
            <w:tcW w:w="3780" w:type="dxa"/>
            <w:shd w:val="clear" w:color="auto" w:fill="auto"/>
          </w:tcPr>
          <w:p w14:paraId="1C1EDC52" w14:textId="5672C496" w:rsidR="00CF149E" w:rsidRPr="000615E5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1.0 mg/dL (</w:t>
            </w:r>
            <w:r w:rsidRPr="00CF149E">
              <w:rPr>
                <w:rStyle w:val="hgkelc"/>
                <w:lang w:val="en"/>
              </w:rPr>
              <w:t>88.4 umol/L)</w:t>
            </w:r>
          </w:p>
        </w:tc>
      </w:tr>
      <w:tr w:rsidR="00CF149E" w:rsidRPr="000615E5" w14:paraId="044E0309" w14:textId="77777777" w:rsidTr="00532A2C">
        <w:tc>
          <w:tcPr>
            <w:tcW w:w="5494" w:type="dxa"/>
            <w:gridSpan w:val="3"/>
            <w:shd w:val="clear" w:color="auto" w:fill="auto"/>
          </w:tcPr>
          <w:p w14:paraId="29F240C8" w14:textId="77777777" w:rsidR="00CF149E" w:rsidRPr="006F52C8" w:rsidRDefault="00CF149E" w:rsidP="00CF149E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Hematocrit (HCT)</w:t>
            </w:r>
          </w:p>
          <w:p w14:paraId="4DABFFB0" w14:textId="77777777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Females: 35-47% </w:t>
            </w:r>
            <w:r w:rsidRPr="00604259">
              <w:rPr>
                <w:rFonts w:eastAsia="Times New Roman" w:cstheme="minorHAnsi"/>
                <w:color w:val="000000"/>
              </w:rPr>
              <w:t>(SI, 0.36 to 0.48)</w:t>
            </w:r>
          </w:p>
        </w:tc>
        <w:tc>
          <w:tcPr>
            <w:tcW w:w="3780" w:type="dxa"/>
            <w:shd w:val="clear" w:color="auto" w:fill="auto"/>
          </w:tcPr>
          <w:p w14:paraId="5A7CE445" w14:textId="0FB7CE34" w:rsidR="00CF149E" w:rsidRPr="000615E5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30% (.30)</w:t>
            </w:r>
          </w:p>
        </w:tc>
      </w:tr>
      <w:tr w:rsidR="00CF149E" w:rsidRPr="000615E5" w14:paraId="334A9FE1" w14:textId="77777777" w:rsidTr="00532A2C">
        <w:tc>
          <w:tcPr>
            <w:tcW w:w="5494" w:type="dxa"/>
            <w:gridSpan w:val="3"/>
            <w:shd w:val="clear" w:color="auto" w:fill="auto"/>
          </w:tcPr>
          <w:p w14:paraId="3FD72D30" w14:textId="77777777" w:rsidR="00CF149E" w:rsidRPr="006F52C8" w:rsidRDefault="00CF149E" w:rsidP="00CF149E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Hemoglobin (HBG)</w:t>
            </w:r>
          </w:p>
          <w:p w14:paraId="3CED57C4" w14:textId="77777777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Females: 12-16 g/dL </w:t>
            </w:r>
            <w:r w:rsidRPr="00604259">
              <w:rPr>
                <w:rFonts w:eastAsia="Times New Roman" w:cstheme="minorHAnsi"/>
                <w:color w:val="000000"/>
              </w:rPr>
              <w:t>(SI,120-160g/L)</w:t>
            </w:r>
          </w:p>
        </w:tc>
        <w:tc>
          <w:tcPr>
            <w:tcW w:w="3780" w:type="dxa"/>
            <w:shd w:val="clear" w:color="auto" w:fill="auto"/>
          </w:tcPr>
          <w:p w14:paraId="784CBF0F" w14:textId="3B5F0C86" w:rsidR="00CF149E" w:rsidRPr="000615E5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10.4 g/dl (104g/L)</w:t>
            </w:r>
          </w:p>
        </w:tc>
      </w:tr>
      <w:tr w:rsidR="00CF149E" w:rsidRPr="000615E5" w14:paraId="696DC9CA" w14:textId="77777777" w:rsidTr="00532A2C">
        <w:tc>
          <w:tcPr>
            <w:tcW w:w="5494" w:type="dxa"/>
            <w:gridSpan w:val="3"/>
            <w:shd w:val="clear" w:color="auto" w:fill="auto"/>
          </w:tcPr>
          <w:p w14:paraId="50E45746" w14:textId="77777777" w:rsidR="00CF149E" w:rsidRPr="006F52C8" w:rsidRDefault="00CF149E" w:rsidP="00CF149E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White Blood Cells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F52C8">
              <w:rPr>
                <w:rFonts w:cstheme="minorHAnsi"/>
                <w:b/>
                <w:bCs/>
              </w:rPr>
              <w:t>(WBC)</w:t>
            </w:r>
          </w:p>
          <w:p w14:paraId="62F4FEC8" w14:textId="77777777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cstheme="minorHAnsi"/>
              </w:rPr>
              <w:t>4.5 – 10.5 x 10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>cells/mm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>(SI, 4.5 – 10.5 x 10</w:t>
            </w:r>
            <w:r w:rsidRPr="00604259">
              <w:rPr>
                <w:rFonts w:cstheme="minorHAnsi"/>
                <w:vertAlign w:val="superscript"/>
              </w:rPr>
              <w:t>9</w:t>
            </w:r>
            <w:r w:rsidRPr="00604259">
              <w:rPr>
                <w:rFonts w:cstheme="minorHAnsi"/>
              </w:rPr>
              <w:t>/L)</w:t>
            </w:r>
          </w:p>
        </w:tc>
        <w:tc>
          <w:tcPr>
            <w:tcW w:w="3780" w:type="dxa"/>
            <w:shd w:val="clear" w:color="auto" w:fill="auto"/>
          </w:tcPr>
          <w:p w14:paraId="6BDF1D23" w14:textId="16DC2282" w:rsidR="00CF149E" w:rsidRPr="000615E5" w:rsidRDefault="00CF149E" w:rsidP="00CF149E">
            <w:pPr>
              <w:rPr>
                <w:rFonts w:cstheme="minorHAnsi"/>
              </w:rPr>
            </w:pPr>
            <w:r>
              <w:t xml:space="preserve">6.7 x 10 </w:t>
            </w:r>
            <w:r w:rsidRPr="00CF149E">
              <w:rPr>
                <w:vertAlign w:val="superscript"/>
              </w:rPr>
              <w:t xml:space="preserve">3 </w:t>
            </w:r>
            <w:r>
              <w:t>cells/mm</w:t>
            </w:r>
            <w:r w:rsidRPr="00CF149E">
              <w:rPr>
                <w:vertAlign w:val="superscript"/>
              </w:rPr>
              <w:t>3</w:t>
            </w:r>
            <w:r>
              <w:t xml:space="preserve"> (6.7</w:t>
            </w:r>
            <w:r w:rsidRPr="00604259">
              <w:rPr>
                <w:rFonts w:cstheme="minorHAnsi"/>
              </w:rPr>
              <w:t xml:space="preserve"> x 10</w:t>
            </w:r>
            <w:r w:rsidRPr="00604259">
              <w:rPr>
                <w:rFonts w:cstheme="minorHAnsi"/>
                <w:vertAlign w:val="superscript"/>
              </w:rPr>
              <w:t>9</w:t>
            </w:r>
            <w:r w:rsidRPr="00604259">
              <w:rPr>
                <w:rFonts w:cstheme="minorHAnsi"/>
              </w:rPr>
              <w:t>/L</w:t>
            </w:r>
            <w:r>
              <w:rPr>
                <w:rFonts w:cstheme="minorHAnsi"/>
              </w:rPr>
              <w:t>)</w:t>
            </w:r>
          </w:p>
        </w:tc>
      </w:tr>
      <w:tr w:rsidR="00532A2C" w:rsidRPr="000615E5" w14:paraId="5B3B0899" w14:textId="77777777" w:rsidTr="00532A2C">
        <w:tc>
          <w:tcPr>
            <w:tcW w:w="5494" w:type="dxa"/>
            <w:gridSpan w:val="3"/>
            <w:shd w:val="clear" w:color="auto" w:fill="auto"/>
          </w:tcPr>
          <w:p w14:paraId="4E78D921" w14:textId="77777777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 xml:space="preserve">Platelets </w:t>
            </w:r>
          </w:p>
          <w:p w14:paraId="2A87CF13" w14:textId="0D2EB776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04259">
              <w:rPr>
                <w:rFonts w:eastAsia="Times New Roman" w:cstheme="minorHAnsi"/>
                <w:color w:val="000000"/>
              </w:rPr>
              <w:t>140,000 to 450,000/</w:t>
            </w:r>
            <w:r w:rsidRPr="00604259">
              <w:rPr>
                <w:rFonts w:cstheme="minorHAnsi"/>
              </w:rPr>
              <w:t xml:space="preserve"> 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eastAsia="Times New Roman" w:cstheme="minorHAnsi"/>
                <w:color w:val="000000"/>
              </w:rPr>
              <w:t>(SI, 140 to 400 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/L)</w:t>
            </w:r>
          </w:p>
        </w:tc>
        <w:tc>
          <w:tcPr>
            <w:tcW w:w="3780" w:type="dxa"/>
            <w:shd w:val="clear" w:color="auto" w:fill="auto"/>
          </w:tcPr>
          <w:p w14:paraId="371FD4FF" w14:textId="5440CFA1" w:rsidR="00532A2C" w:rsidRDefault="00532A2C" w:rsidP="00532A2C">
            <w:r>
              <w:t>350,000/mm</w:t>
            </w:r>
            <w:r w:rsidRPr="00CF149E">
              <w:rPr>
                <w:vertAlign w:val="superscript"/>
              </w:rPr>
              <w:t>3</w:t>
            </w:r>
            <w:r>
              <w:t xml:space="preserve">(350 </w:t>
            </w:r>
            <w:r w:rsidRPr="00604259">
              <w:rPr>
                <w:rFonts w:eastAsia="Times New Roman" w:cstheme="minorHAnsi"/>
                <w:color w:val="000000"/>
              </w:rPr>
              <w:t>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</w:t>
            </w:r>
            <w:r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532A2C" w:rsidRPr="000615E5" w14:paraId="21CFA20E" w14:textId="77777777" w:rsidTr="00532A2C">
        <w:tc>
          <w:tcPr>
            <w:tcW w:w="5494" w:type="dxa"/>
            <w:gridSpan w:val="3"/>
            <w:shd w:val="clear" w:color="auto" w:fill="auto"/>
          </w:tcPr>
          <w:p w14:paraId="3585263A" w14:textId="77777777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Potassium(serum)</w:t>
            </w:r>
          </w:p>
          <w:p w14:paraId="50184221" w14:textId="77777777" w:rsidR="00532A2C" w:rsidRPr="00604259" w:rsidRDefault="00532A2C" w:rsidP="00532A2C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000000"/>
                <w:shd w:val="clear" w:color="auto" w:fill="FFFFFF"/>
              </w:rPr>
              <w:t>3.5 to 5 mEq/L (SI, 3.5 to 5.2 mmol/L)</w:t>
            </w:r>
          </w:p>
        </w:tc>
        <w:tc>
          <w:tcPr>
            <w:tcW w:w="3780" w:type="dxa"/>
            <w:shd w:val="clear" w:color="auto" w:fill="auto"/>
          </w:tcPr>
          <w:p w14:paraId="4DADDBA2" w14:textId="15045764" w:rsidR="00532A2C" w:rsidRPr="000615E5" w:rsidRDefault="00532A2C" w:rsidP="00532A2C">
            <w:pPr>
              <w:rPr>
                <w:rFonts w:cstheme="minorHAnsi"/>
              </w:rPr>
            </w:pPr>
            <w:r>
              <w:t>350,000/mm</w:t>
            </w:r>
            <w:r w:rsidRPr="00CF149E">
              <w:rPr>
                <w:vertAlign w:val="superscript"/>
              </w:rPr>
              <w:t>3</w:t>
            </w:r>
            <w:r>
              <w:t xml:space="preserve">(350 </w:t>
            </w:r>
            <w:r w:rsidRPr="00604259">
              <w:rPr>
                <w:rFonts w:eastAsia="Times New Roman" w:cstheme="minorHAnsi"/>
                <w:color w:val="000000"/>
              </w:rPr>
              <w:t>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</w:t>
            </w:r>
            <w:r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532A2C" w:rsidRPr="000615E5" w14:paraId="7AD9D80B" w14:textId="77777777" w:rsidTr="00532A2C">
        <w:tc>
          <w:tcPr>
            <w:tcW w:w="5494" w:type="dxa"/>
            <w:gridSpan w:val="3"/>
            <w:shd w:val="clear" w:color="auto" w:fill="auto"/>
          </w:tcPr>
          <w:p w14:paraId="3588C283" w14:textId="77777777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Sodium (serum)</w:t>
            </w:r>
          </w:p>
          <w:p w14:paraId="5A9AE3BF" w14:textId="77777777" w:rsidR="00532A2C" w:rsidRPr="00604259" w:rsidRDefault="00532A2C" w:rsidP="00532A2C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135 to 145 mEq/L (SI, 135 to 145 mmol/L)</w:t>
            </w:r>
          </w:p>
        </w:tc>
        <w:tc>
          <w:tcPr>
            <w:tcW w:w="3780" w:type="dxa"/>
            <w:shd w:val="clear" w:color="auto" w:fill="auto"/>
          </w:tcPr>
          <w:p w14:paraId="031FED28" w14:textId="2DD79282" w:rsidR="00532A2C" w:rsidRPr="000615E5" w:rsidRDefault="00532A2C" w:rsidP="00532A2C">
            <w:pPr>
              <w:rPr>
                <w:rFonts w:cstheme="minorHAnsi"/>
              </w:rPr>
            </w:pPr>
            <w:r>
              <w:t>4.5 mEq/L (4.5mmol/L)</w:t>
            </w:r>
          </w:p>
        </w:tc>
      </w:tr>
      <w:tr w:rsidR="00532A2C" w:rsidRPr="004D6FDE" w14:paraId="7298E90F" w14:textId="421C5E9E" w:rsidTr="00532A2C">
        <w:trPr>
          <w:gridAfter w:val="2"/>
          <w:wAfter w:w="6173" w:type="dxa"/>
          <w:trHeight w:val="187"/>
        </w:trPr>
        <w:tc>
          <w:tcPr>
            <w:tcW w:w="3101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2909A8AE" w14:textId="77777777" w:rsidR="00532A2C" w:rsidRPr="004D6FDE" w:rsidRDefault="00532A2C" w:rsidP="00532A2C">
            <w:pPr>
              <w:ind w:left="360"/>
              <w:rPr>
                <w:b/>
                <w:bCs/>
              </w:rPr>
            </w:pPr>
            <w:r w:rsidRPr="004D6FDE">
              <w:rPr>
                <w:b/>
                <w:bCs/>
              </w:rPr>
              <w:t>Orders</w:t>
            </w:r>
          </w:p>
        </w:tc>
      </w:tr>
      <w:tr w:rsidR="00532A2C" w14:paraId="42AB6598" w14:textId="77777777" w:rsidTr="00563805">
        <w:trPr>
          <w:trHeight w:val="1363"/>
        </w:trPr>
        <w:tc>
          <w:tcPr>
            <w:tcW w:w="9274" w:type="dxa"/>
            <w:gridSpan w:val="4"/>
          </w:tcPr>
          <w:p w14:paraId="6F31DA16" w14:textId="06D11EA4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>Admit to pediatric unit</w:t>
            </w:r>
          </w:p>
          <w:p w14:paraId="1F91373F" w14:textId="115BBC22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>Start IV 5% dextrose and 0.45 normal saline at 65mL/hr</w:t>
            </w:r>
          </w:p>
          <w:p w14:paraId="42A006A4" w14:textId="77777777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 xml:space="preserve">Incentive spirometry every hour while awake </w:t>
            </w:r>
          </w:p>
          <w:p w14:paraId="102BAB74" w14:textId="77777777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 xml:space="preserve">Oxygen per NC to keep pulse oximeter &gt;95% </w:t>
            </w:r>
          </w:p>
          <w:p w14:paraId="7C164C4A" w14:textId="2F2AFE34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>Morphine sulfate 4.5mg (.2mg/ kg/dose) IV X 1</w:t>
            </w:r>
          </w:p>
          <w:p w14:paraId="7481177C" w14:textId="0902096C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 xml:space="preserve">Patient controlled analgesia per pharmacy protocol  </w:t>
            </w:r>
          </w:p>
          <w:p w14:paraId="54A987F1" w14:textId="7872FC5D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>Obtain chest X Ray</w:t>
            </w:r>
          </w:p>
          <w:p w14:paraId="5273E1D4" w14:textId="3DC2B6F8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 xml:space="preserve">Obtain reticulocyte count </w:t>
            </w:r>
          </w:p>
        </w:tc>
      </w:tr>
    </w:tbl>
    <w:p w14:paraId="3769962F" w14:textId="008D932C" w:rsidR="00A70B90" w:rsidRDefault="00A70B90" w:rsidP="00A70B90">
      <w:pPr>
        <w:rPr>
          <w:color w:val="4472C4" w:themeColor="accent1"/>
        </w:rPr>
      </w:pPr>
    </w:p>
    <w:p w14:paraId="5253B3F5" w14:textId="0D80DC2E" w:rsidR="00563805" w:rsidRDefault="00563805" w:rsidP="00A70B90">
      <w:pPr>
        <w:rPr>
          <w:color w:val="000000" w:themeColor="text1"/>
        </w:rPr>
      </w:pPr>
      <w:r w:rsidRPr="00563805">
        <w:rPr>
          <w:color w:val="000000" w:themeColor="text1"/>
        </w:rPr>
        <w:t>The nurse receives orders for the client</w:t>
      </w:r>
      <w:r w:rsidR="002F59C9">
        <w:rPr>
          <w:color w:val="000000" w:themeColor="text1"/>
        </w:rPr>
        <w:t>.</w:t>
      </w:r>
    </w:p>
    <w:p w14:paraId="68B36948" w14:textId="2156A216" w:rsidR="00A70B90" w:rsidRDefault="00A70B90">
      <w:pPr>
        <w:pStyle w:val="ListParagraph"/>
        <w:numPr>
          <w:ilvl w:val="0"/>
          <w:numId w:val="5"/>
        </w:numPr>
        <w:ind w:left="720"/>
      </w:pPr>
      <w:r>
        <w:t>Click to highlight the orders the nurse should</w:t>
      </w:r>
      <w:r w:rsidR="001570AD">
        <w:t xml:space="preserve"> implement</w:t>
      </w:r>
      <w:r>
        <w:t xml:space="preserve"> </w:t>
      </w:r>
      <w:r w:rsidR="001570AD" w:rsidRPr="001570AD">
        <w:rPr>
          <w:b/>
          <w:bCs/>
        </w:rPr>
        <w:t>immediatel</w:t>
      </w:r>
      <w:r>
        <w:rPr>
          <w:b/>
          <w:bCs/>
        </w:rPr>
        <w:t>y</w:t>
      </w:r>
      <w:r w:rsidRPr="008A4675">
        <w:rPr>
          <w:b/>
          <w:bCs/>
        </w:rPr>
        <w:t>.</w:t>
      </w:r>
      <w:r>
        <w:t xml:space="preserve"> </w:t>
      </w:r>
    </w:p>
    <w:p w14:paraId="061DF368" w14:textId="0949655B" w:rsidR="007523F4" w:rsidRDefault="007523F4" w:rsidP="007523F4"/>
    <w:p w14:paraId="5FC21565" w14:textId="77777777" w:rsidR="007523F4" w:rsidRDefault="007523F4" w:rsidP="007523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6174"/>
      </w:tblGrid>
      <w:tr w:rsidR="00A70B90" w:rsidRPr="004D6FDE" w14:paraId="1E299B68" w14:textId="77777777" w:rsidTr="002D26BE">
        <w:trPr>
          <w:gridAfter w:val="1"/>
          <w:wAfter w:w="6174" w:type="dxa"/>
          <w:trHeight w:val="187"/>
        </w:trPr>
        <w:tc>
          <w:tcPr>
            <w:tcW w:w="309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76AB214E" w14:textId="77777777" w:rsidR="00A70B90" w:rsidRPr="004D6FDE" w:rsidRDefault="00A70B90" w:rsidP="00AA76A3">
            <w:pPr>
              <w:ind w:left="360"/>
              <w:rPr>
                <w:b/>
                <w:bCs/>
              </w:rPr>
            </w:pPr>
            <w:r w:rsidRPr="004D6FDE">
              <w:rPr>
                <w:b/>
                <w:bCs/>
              </w:rPr>
              <w:t>Orders</w:t>
            </w:r>
          </w:p>
        </w:tc>
      </w:tr>
      <w:tr w:rsidR="00A70B90" w14:paraId="10B71F6E" w14:textId="77777777" w:rsidTr="00AA76A3">
        <w:trPr>
          <w:trHeight w:val="1363"/>
        </w:trPr>
        <w:tc>
          <w:tcPr>
            <w:tcW w:w="9270" w:type="dxa"/>
            <w:gridSpan w:val="2"/>
          </w:tcPr>
          <w:p w14:paraId="16195D2B" w14:textId="2C33E8CD" w:rsidR="00AF3F7B" w:rsidRDefault="00AF3F7B" w:rsidP="00AF3F7B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Admit to pediatric unit</w:t>
            </w:r>
          </w:p>
          <w:p w14:paraId="5E76C268" w14:textId="1454087E" w:rsidR="004434C6" w:rsidRDefault="004434C6" w:rsidP="00AF3F7B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Start IV 5% dextrose and 0.45 normal saline at 65mL/hr</w:t>
            </w:r>
          </w:p>
          <w:p w14:paraId="4018BB1D" w14:textId="77777777" w:rsidR="00AF3F7B" w:rsidRDefault="00AF3F7B" w:rsidP="00AF3F7B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Incentive spirometry every hour while awake </w:t>
            </w:r>
          </w:p>
          <w:p w14:paraId="0FCF2DAA" w14:textId="77777777" w:rsidR="00AF3F7B" w:rsidRDefault="00AF3F7B" w:rsidP="00AF3F7B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Oxygen per NC to keep pulse oximeter &gt;95% </w:t>
            </w:r>
          </w:p>
          <w:p w14:paraId="1A179C57" w14:textId="77777777" w:rsidR="00AF3F7B" w:rsidRDefault="00AF3F7B" w:rsidP="00AF3F7B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Morphine sulfate 4.5mg (.2mg/ kg/dose) IV X 1</w:t>
            </w:r>
          </w:p>
          <w:p w14:paraId="16D57752" w14:textId="0BFC88DA" w:rsidR="00AF3F7B" w:rsidRDefault="00AF3F7B" w:rsidP="00AF3F7B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Patient controlled analgesia </w:t>
            </w:r>
            <w:r w:rsidR="007523F4">
              <w:t xml:space="preserve">per </w:t>
            </w:r>
            <w:r>
              <w:t xml:space="preserve">pharmacy protocol  </w:t>
            </w:r>
          </w:p>
          <w:p w14:paraId="164F43BB" w14:textId="77777777" w:rsidR="00AF3F7B" w:rsidRDefault="00AF3F7B" w:rsidP="00AF3F7B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Obtain chest X Ray</w:t>
            </w:r>
          </w:p>
          <w:p w14:paraId="79E62696" w14:textId="3DCB6C07" w:rsidR="00AF3F7B" w:rsidRDefault="004434C6" w:rsidP="00AF3F7B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Obta</w:t>
            </w:r>
            <w:r w:rsidR="00702E86">
              <w:t>i</w:t>
            </w:r>
            <w:r>
              <w:t xml:space="preserve">n </w:t>
            </w:r>
            <w:r w:rsidR="00702E86">
              <w:t xml:space="preserve">a </w:t>
            </w:r>
            <w:r>
              <w:t>r</w:t>
            </w:r>
            <w:r w:rsidR="00AF3F7B">
              <w:t xml:space="preserve">eticulocyte count </w:t>
            </w:r>
          </w:p>
          <w:p w14:paraId="30859BCF" w14:textId="77777777" w:rsidR="00A70B90" w:rsidRDefault="00A70B90" w:rsidP="00AA76A3">
            <w:pPr>
              <w:ind w:left="360"/>
            </w:pPr>
          </w:p>
        </w:tc>
      </w:tr>
    </w:tbl>
    <w:p w14:paraId="5C3D8086" w14:textId="40E57B00" w:rsidR="00A70B90" w:rsidRDefault="00A70B90" w:rsidP="00A70B90">
      <w:pPr>
        <w:rPr>
          <w:color w:val="4472C4" w:themeColor="accent1"/>
        </w:rPr>
      </w:pPr>
    </w:p>
    <w:p w14:paraId="7F4A1C05" w14:textId="77777777" w:rsidR="00D75696" w:rsidRPr="002D26BE" w:rsidRDefault="00D75696" w:rsidP="00D75696">
      <w:pPr>
        <w:rPr>
          <w:b/>
          <w:bCs/>
          <w:u w:val="single"/>
        </w:rPr>
      </w:pPr>
      <w:r w:rsidRPr="002D26BE">
        <w:rPr>
          <w:b/>
          <w:bCs/>
        </w:rPr>
        <w:t>Scoring rule: +/-</w:t>
      </w:r>
    </w:p>
    <w:p w14:paraId="3EAC8EE9" w14:textId="11724D76" w:rsidR="00AF3F7B" w:rsidRPr="002D26BE" w:rsidRDefault="00AF3F7B" w:rsidP="00A70B90">
      <w:r w:rsidRPr="002D26BE"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6174"/>
      </w:tblGrid>
      <w:tr w:rsidR="00AF3F7B" w:rsidRPr="004D6FDE" w14:paraId="06E129EE" w14:textId="77777777" w:rsidTr="002D26BE">
        <w:trPr>
          <w:gridAfter w:val="1"/>
          <w:wAfter w:w="6174" w:type="dxa"/>
          <w:trHeight w:val="187"/>
        </w:trPr>
        <w:tc>
          <w:tcPr>
            <w:tcW w:w="309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76B7DE89" w14:textId="77777777" w:rsidR="00AF3F7B" w:rsidRPr="004D6FDE" w:rsidRDefault="00AF3F7B" w:rsidP="008A0F3D">
            <w:pPr>
              <w:ind w:left="360"/>
              <w:rPr>
                <w:b/>
                <w:bCs/>
              </w:rPr>
            </w:pPr>
            <w:r w:rsidRPr="004D6FDE">
              <w:rPr>
                <w:b/>
                <w:bCs/>
              </w:rPr>
              <w:t>Orders</w:t>
            </w:r>
          </w:p>
        </w:tc>
      </w:tr>
      <w:tr w:rsidR="00AF3F7B" w14:paraId="05CAD0E0" w14:textId="77777777" w:rsidTr="008A0F3D">
        <w:trPr>
          <w:trHeight w:val="1363"/>
        </w:trPr>
        <w:tc>
          <w:tcPr>
            <w:tcW w:w="9270" w:type="dxa"/>
            <w:gridSpan w:val="2"/>
          </w:tcPr>
          <w:p w14:paraId="07124231" w14:textId="77777777" w:rsidR="00AF3F7B" w:rsidRDefault="00AF3F7B" w:rsidP="008A0F3D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Admit to pediatric unit</w:t>
            </w:r>
          </w:p>
          <w:p w14:paraId="62820427" w14:textId="59B8785F" w:rsidR="00AF3F7B" w:rsidRPr="00AF3F7B" w:rsidRDefault="00AF3F7B" w:rsidP="008A0F3D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highlight w:val="yellow"/>
              </w:rPr>
            </w:pPr>
            <w:r w:rsidRPr="00A62DEF">
              <w:rPr>
                <w:highlight w:val="yellow"/>
              </w:rPr>
              <w:t xml:space="preserve">Start IV </w:t>
            </w:r>
            <w:r w:rsidR="00A62DEF" w:rsidRPr="00A62DEF">
              <w:rPr>
                <w:highlight w:val="yellow"/>
              </w:rPr>
              <w:t>5% dextrose</w:t>
            </w:r>
            <w:r w:rsidR="00682785">
              <w:rPr>
                <w:highlight w:val="yellow"/>
              </w:rPr>
              <w:t xml:space="preserve"> and</w:t>
            </w:r>
            <w:r w:rsidR="00A62DEF" w:rsidRPr="00A62DEF">
              <w:rPr>
                <w:highlight w:val="yellow"/>
              </w:rPr>
              <w:t xml:space="preserve"> 0.45 normal saline</w:t>
            </w:r>
            <w:r w:rsidRPr="00A62DEF">
              <w:rPr>
                <w:highlight w:val="yellow"/>
              </w:rPr>
              <w:t xml:space="preserve"> at 65mL</w:t>
            </w:r>
            <w:r w:rsidRPr="00AF3F7B">
              <w:rPr>
                <w:highlight w:val="yellow"/>
              </w:rPr>
              <w:t>/hr</w:t>
            </w:r>
          </w:p>
          <w:p w14:paraId="30E62868" w14:textId="77777777" w:rsidR="00AF3F7B" w:rsidRDefault="00AF3F7B" w:rsidP="008A0F3D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Incentive spirometry every hour while awake </w:t>
            </w:r>
          </w:p>
          <w:p w14:paraId="08A8E844" w14:textId="77777777" w:rsidR="00AF3F7B" w:rsidRPr="00AF3F7B" w:rsidRDefault="00AF3F7B" w:rsidP="008A0F3D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highlight w:val="yellow"/>
              </w:rPr>
            </w:pPr>
            <w:r w:rsidRPr="00AF3F7B">
              <w:rPr>
                <w:highlight w:val="yellow"/>
              </w:rPr>
              <w:t xml:space="preserve">Oxygen per NC to keep pulse oximeter &gt;95% </w:t>
            </w:r>
          </w:p>
          <w:p w14:paraId="52E31AF2" w14:textId="77777777" w:rsidR="00AF3F7B" w:rsidRPr="00AF3F7B" w:rsidRDefault="00AF3F7B" w:rsidP="008A0F3D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highlight w:val="yellow"/>
              </w:rPr>
            </w:pPr>
            <w:r w:rsidRPr="00AF3F7B">
              <w:rPr>
                <w:highlight w:val="yellow"/>
              </w:rPr>
              <w:t>Morphine sulfate 4.5mg (.2mg/ kg/dose) IV X 1</w:t>
            </w:r>
          </w:p>
          <w:p w14:paraId="6D8D9020" w14:textId="2E2CC3AC" w:rsidR="00AF3F7B" w:rsidRDefault="00AF3F7B" w:rsidP="008A0F3D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Patient controlled analgesia </w:t>
            </w:r>
            <w:r w:rsidR="007523F4">
              <w:t xml:space="preserve">per </w:t>
            </w:r>
            <w:r>
              <w:t xml:space="preserve">pharmacy protocol  </w:t>
            </w:r>
          </w:p>
          <w:p w14:paraId="6ADF1023" w14:textId="77777777" w:rsidR="00AF3F7B" w:rsidRPr="001570AD" w:rsidRDefault="00AF3F7B" w:rsidP="008A0F3D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570AD">
              <w:t>Obtain chest X Ray</w:t>
            </w:r>
          </w:p>
          <w:p w14:paraId="0A7AF9F1" w14:textId="0BFBEEBD" w:rsidR="00AF3F7B" w:rsidRDefault="004434C6" w:rsidP="008A0F3D">
            <w:pPr>
              <w:pStyle w:val="ListParagraph"/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Obtain </w:t>
            </w:r>
            <w:r w:rsidR="00702E86">
              <w:t xml:space="preserve">a </w:t>
            </w:r>
            <w:r>
              <w:t>r</w:t>
            </w:r>
            <w:r w:rsidR="00AF3F7B">
              <w:t xml:space="preserve">eticulocyte count </w:t>
            </w:r>
          </w:p>
          <w:p w14:paraId="2AD34355" w14:textId="77777777" w:rsidR="00AF3F7B" w:rsidRDefault="00AF3F7B" w:rsidP="008A0F3D">
            <w:pPr>
              <w:ind w:left="360"/>
            </w:pPr>
          </w:p>
        </w:tc>
      </w:tr>
    </w:tbl>
    <w:p w14:paraId="3E786C0C" w14:textId="77777777" w:rsidR="00A70B90" w:rsidRDefault="00A70B90" w:rsidP="00A70B90">
      <w:pPr>
        <w:rPr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B90" w14:paraId="50064774" w14:textId="77777777" w:rsidTr="00AA76A3">
        <w:tc>
          <w:tcPr>
            <w:tcW w:w="9350" w:type="dxa"/>
          </w:tcPr>
          <w:p w14:paraId="57C23208" w14:textId="1F41E2BC" w:rsidR="00A70B90" w:rsidRDefault="00A70B90" w:rsidP="001570AD">
            <w:r w:rsidRPr="00620BE3">
              <w:t>Rationale</w:t>
            </w:r>
            <w:r w:rsidR="001570AD">
              <w:t xml:space="preserve">. </w:t>
            </w:r>
            <w:r w:rsidR="00C94F5D">
              <w:t>The priorities should be to provide oxygen and give the morphine</w:t>
            </w:r>
            <w:r w:rsidR="001570AD">
              <w:t xml:space="preserve"> to decrease metabolic needs and stop the sickling process</w:t>
            </w:r>
            <w:r w:rsidR="00C94F5D">
              <w:t>. The morphine is ordered IV</w:t>
            </w:r>
            <w:r w:rsidR="004434C6">
              <w:t>; therefore,</w:t>
            </w:r>
            <w:r w:rsidR="00C94F5D">
              <w:t xml:space="preserve"> an IV must be placed to give the medication. </w:t>
            </w:r>
            <w:r w:rsidR="001570AD">
              <w:t>A chest Xray should be obtained to help rule out the life threatening probl</w:t>
            </w:r>
            <w:r w:rsidR="00D75696">
              <w:t>e</w:t>
            </w:r>
            <w:r w:rsidR="001570AD">
              <w:t>m of a</w:t>
            </w:r>
            <w:r w:rsidR="00C94F5D">
              <w:t>cute chest syndrome</w:t>
            </w:r>
            <w:r w:rsidR="001570AD">
              <w:t>, but this should happen only after measures have been taken to reduce sickling.</w:t>
            </w:r>
            <w:r w:rsidR="007220EF">
              <w:t xml:space="preserve">  </w:t>
            </w:r>
            <w:r w:rsidR="004434C6">
              <w:t>A reticulocyte count is needed to help determine if a transfusion is needed, but obtaining this lab can happen after</w:t>
            </w:r>
            <w:r w:rsidR="00702E86">
              <w:t xml:space="preserve"> administering</w:t>
            </w:r>
            <w:r w:rsidR="004434C6">
              <w:t xml:space="preserve"> oxygen and mor</w:t>
            </w:r>
            <w:r w:rsidR="00702E86">
              <w:t xml:space="preserve">phine. </w:t>
            </w:r>
            <w:r w:rsidR="007220EF">
              <w:t>The PCA would not be started until after the morphine is given. Incentive spirometry can begin after pain control measure</w:t>
            </w:r>
            <w:r w:rsidR="004434C6">
              <w:t>s</w:t>
            </w:r>
            <w:r w:rsidR="007220EF">
              <w:t xml:space="preserve"> begin to take effect. Transferring to the pediatric unit depends on when a bed is ready and avail</w:t>
            </w:r>
            <w:r w:rsidR="00D75696">
              <w:t>a</w:t>
            </w:r>
            <w:r w:rsidR="007220EF">
              <w:t xml:space="preserve">ble. </w:t>
            </w:r>
            <w:r w:rsidR="00C94F5D">
              <w:t xml:space="preserve">   </w:t>
            </w:r>
          </w:p>
        </w:tc>
      </w:tr>
    </w:tbl>
    <w:p w14:paraId="1F99EC38" w14:textId="043FF803" w:rsidR="00A70B90" w:rsidRDefault="00A70B90" w:rsidP="00A70B9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D1558DE" w14:textId="77777777" w:rsidR="00532A2C" w:rsidRPr="00735B6F" w:rsidRDefault="00532A2C" w:rsidP="00532A2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Case Study </w:t>
      </w:r>
      <w:r w:rsidRPr="00735B6F">
        <w:rPr>
          <w:b/>
          <w:bCs/>
          <w:u w:val="single"/>
        </w:rPr>
        <w:t xml:space="preserve">Question 6 of 6 </w:t>
      </w:r>
    </w:p>
    <w:p w14:paraId="251A4D54" w14:textId="36FF362F" w:rsidR="00532A2C" w:rsidRDefault="00532A2C" w:rsidP="00532A2C">
      <w:pPr>
        <w:rPr>
          <w:b/>
          <w:bCs/>
          <w:u w:val="single"/>
        </w:rPr>
      </w:pPr>
      <w:r>
        <w:t>The emergency department nurse cares for a 6-year-old female with a history of sickle cell disease.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2894"/>
        <w:gridCol w:w="206"/>
        <w:gridCol w:w="2393"/>
        <w:gridCol w:w="3912"/>
      </w:tblGrid>
      <w:tr w:rsidR="00563805" w14:paraId="7EC7F17B" w14:textId="77777777" w:rsidTr="00702E86">
        <w:trPr>
          <w:gridAfter w:val="2"/>
          <w:wAfter w:w="6305" w:type="dxa"/>
          <w:trHeight w:val="187"/>
        </w:trPr>
        <w:tc>
          <w:tcPr>
            <w:tcW w:w="310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06F84DA9" w14:textId="5A67ED86" w:rsidR="00563805" w:rsidRDefault="00563805" w:rsidP="007523F4">
            <w:pPr>
              <w:tabs>
                <w:tab w:val="right" w:pos="2885"/>
              </w:tabs>
            </w:pPr>
            <w:r w:rsidRPr="004D6FDE">
              <w:rPr>
                <w:b/>
                <w:bCs/>
              </w:rPr>
              <w:t>History &amp;</w:t>
            </w:r>
            <w:r>
              <w:rPr>
                <w:b/>
                <w:bCs/>
              </w:rPr>
              <w:t xml:space="preserve"> </w:t>
            </w:r>
            <w:r w:rsidRPr="004D6FDE">
              <w:rPr>
                <w:b/>
                <w:bCs/>
              </w:rPr>
              <w:t>Physical</w:t>
            </w:r>
            <w:r w:rsidR="007523F4">
              <w:rPr>
                <w:b/>
                <w:bCs/>
              </w:rPr>
              <w:tab/>
            </w:r>
          </w:p>
        </w:tc>
      </w:tr>
      <w:tr w:rsidR="00563805" w14:paraId="50DA39B1" w14:textId="77777777" w:rsidTr="00702E86">
        <w:tc>
          <w:tcPr>
            <w:tcW w:w="2894" w:type="dxa"/>
          </w:tcPr>
          <w:p w14:paraId="5787F883" w14:textId="77777777" w:rsidR="00563805" w:rsidRPr="00D86B48" w:rsidRDefault="00563805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6511" w:type="dxa"/>
            <w:gridSpan w:val="3"/>
          </w:tcPr>
          <w:p w14:paraId="34931799" w14:textId="77777777" w:rsidR="00A62DEF" w:rsidRDefault="00A62DEF" w:rsidP="00A62DEF">
            <w:r>
              <w:t>Time: 1330</w:t>
            </w:r>
          </w:p>
          <w:p w14:paraId="44404B5D" w14:textId="6F9F1B31" w:rsidR="00972DB4" w:rsidRDefault="00972DB4" w:rsidP="00972DB4">
            <w:r>
              <w:t>Admitted to emergency department from clinic. Clinic labs pending.</w:t>
            </w:r>
          </w:p>
          <w:p w14:paraId="6F920BC3" w14:textId="262279E9" w:rsidR="00563805" w:rsidRDefault="00563805" w:rsidP="008A0F3D">
            <w:r>
              <w:t xml:space="preserve">Upper respiratory infection X 3 days. Sickle cell disease diagnosed at birth. Pain in both legs started 12 hours ago, now rated 7/10.    Given 500 mg acetaminophen OTC 2 hours ago. Allergic to </w:t>
            </w:r>
            <w:r w:rsidR="008F4610">
              <w:t>Penicillin</w:t>
            </w:r>
            <w:r>
              <w:t>.</w:t>
            </w:r>
          </w:p>
        </w:tc>
      </w:tr>
      <w:tr w:rsidR="00563805" w14:paraId="521F3A2A" w14:textId="77777777" w:rsidTr="00702E86">
        <w:tc>
          <w:tcPr>
            <w:tcW w:w="2894" w:type="dxa"/>
          </w:tcPr>
          <w:p w14:paraId="5EE40CE5" w14:textId="77777777" w:rsidR="00563805" w:rsidRDefault="00563805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Vital Signs</w:t>
            </w:r>
          </w:p>
        </w:tc>
        <w:tc>
          <w:tcPr>
            <w:tcW w:w="6511" w:type="dxa"/>
            <w:gridSpan w:val="3"/>
          </w:tcPr>
          <w:p w14:paraId="6DCFA5F9" w14:textId="77777777" w:rsidR="00563805" w:rsidRDefault="00563805" w:rsidP="008A0F3D">
            <w:r>
              <w:t xml:space="preserve">T 99F/37.2C, P110, RR32, B/P 108/70, Pulse oximeter 90% on RA. </w:t>
            </w:r>
          </w:p>
        </w:tc>
      </w:tr>
      <w:tr w:rsidR="00563805" w14:paraId="0AD7A185" w14:textId="77777777" w:rsidTr="00702E86">
        <w:tc>
          <w:tcPr>
            <w:tcW w:w="2894" w:type="dxa"/>
          </w:tcPr>
          <w:p w14:paraId="13074F14" w14:textId="77777777" w:rsidR="00563805" w:rsidRDefault="00563805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Developmental/Neurologic</w:t>
            </w:r>
          </w:p>
        </w:tc>
        <w:tc>
          <w:tcPr>
            <w:tcW w:w="6511" w:type="dxa"/>
            <w:gridSpan w:val="3"/>
          </w:tcPr>
          <w:p w14:paraId="1A71625F" w14:textId="7AE2FB14" w:rsidR="00563805" w:rsidRDefault="00563805" w:rsidP="008A0F3D">
            <w:r>
              <w:t>Appropriate for age, Weight 50lbs/22.7kg, Immunizations up to date</w:t>
            </w:r>
            <w:r w:rsidR="007D6325">
              <w:t>.</w:t>
            </w:r>
          </w:p>
        </w:tc>
      </w:tr>
      <w:tr w:rsidR="00563805" w14:paraId="1351F537" w14:textId="77777777" w:rsidTr="00702E86">
        <w:tc>
          <w:tcPr>
            <w:tcW w:w="2894" w:type="dxa"/>
          </w:tcPr>
          <w:p w14:paraId="0D5C17FA" w14:textId="77777777" w:rsidR="00563805" w:rsidRDefault="00563805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Cardio-respiratory</w:t>
            </w:r>
          </w:p>
        </w:tc>
        <w:tc>
          <w:tcPr>
            <w:tcW w:w="6511" w:type="dxa"/>
            <w:gridSpan w:val="3"/>
          </w:tcPr>
          <w:p w14:paraId="21108F30" w14:textId="212E2F1F" w:rsidR="00563805" w:rsidRDefault="007D6325" w:rsidP="008A0F3D">
            <w:r>
              <w:t>HR regular, c</w:t>
            </w:r>
            <w:r w:rsidR="00563805">
              <w:t>oarse crackles noted in lung bases bilaterally, no cough</w:t>
            </w:r>
            <w:r w:rsidR="001570AD">
              <w:t>.</w:t>
            </w:r>
          </w:p>
        </w:tc>
      </w:tr>
      <w:tr w:rsidR="00563805" w14:paraId="1EE1C274" w14:textId="77777777" w:rsidTr="00702E86">
        <w:tc>
          <w:tcPr>
            <w:tcW w:w="2894" w:type="dxa"/>
          </w:tcPr>
          <w:p w14:paraId="4A38EB1D" w14:textId="77777777" w:rsidR="00563805" w:rsidRDefault="00563805" w:rsidP="008A0F3D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6511" w:type="dxa"/>
            <w:gridSpan w:val="3"/>
          </w:tcPr>
          <w:p w14:paraId="04A090DB" w14:textId="77777777" w:rsidR="00563805" w:rsidRDefault="00563805" w:rsidP="008A0F3D">
            <w:r>
              <w:t>Abdomen soft. No complaints of nausea, vomiting or diarrhea. Regular diet for age.</w:t>
            </w:r>
          </w:p>
        </w:tc>
      </w:tr>
      <w:tr w:rsidR="00563805" w14:paraId="19ECE10F" w14:textId="77777777" w:rsidTr="00702E86">
        <w:trPr>
          <w:gridAfter w:val="2"/>
          <w:wAfter w:w="6305" w:type="dxa"/>
        </w:trPr>
        <w:tc>
          <w:tcPr>
            <w:tcW w:w="310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55EDAC03" w14:textId="77777777" w:rsidR="00563805" w:rsidRDefault="00563805" w:rsidP="008A0F3D">
            <w:r w:rsidRPr="00283262">
              <w:rPr>
                <w:rFonts w:cstheme="minorHAnsi"/>
                <w:b/>
                <w:bCs/>
              </w:rPr>
              <w:t>Laboratory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83262">
              <w:rPr>
                <w:rFonts w:cstheme="minorHAnsi"/>
                <w:b/>
                <w:bCs/>
              </w:rPr>
              <w:t>Report</w:t>
            </w:r>
          </w:p>
        </w:tc>
      </w:tr>
      <w:tr w:rsidR="00563805" w14:paraId="3EEDF98A" w14:textId="77777777" w:rsidTr="00532A2C">
        <w:tc>
          <w:tcPr>
            <w:tcW w:w="5493" w:type="dxa"/>
            <w:gridSpan w:val="3"/>
            <w:shd w:val="clear" w:color="auto" w:fill="auto"/>
          </w:tcPr>
          <w:p w14:paraId="2F82BA7E" w14:textId="77777777" w:rsidR="00563805" w:rsidRDefault="00563805" w:rsidP="008A0F3D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Lab and Reference range</w:t>
            </w:r>
          </w:p>
        </w:tc>
        <w:tc>
          <w:tcPr>
            <w:tcW w:w="3912" w:type="dxa"/>
            <w:shd w:val="clear" w:color="auto" w:fill="auto"/>
          </w:tcPr>
          <w:p w14:paraId="45393689" w14:textId="39CFFB28" w:rsidR="00563805" w:rsidRDefault="007D6325" w:rsidP="008A0F3D">
            <w:pPr>
              <w:rPr>
                <w:rFonts w:cstheme="minorHAnsi"/>
              </w:rPr>
            </w:pPr>
            <w:r w:rsidRPr="008F4610">
              <w:rPr>
                <w:rFonts w:cstheme="minorHAnsi"/>
                <w:b/>
                <w:bCs/>
              </w:rPr>
              <w:t>Time 1345: Results</w:t>
            </w:r>
          </w:p>
        </w:tc>
      </w:tr>
      <w:tr w:rsidR="00CF149E" w14:paraId="0B159C2C" w14:textId="77777777" w:rsidTr="00532A2C">
        <w:tc>
          <w:tcPr>
            <w:tcW w:w="5493" w:type="dxa"/>
            <w:gridSpan w:val="3"/>
            <w:shd w:val="clear" w:color="auto" w:fill="auto"/>
          </w:tcPr>
          <w:p w14:paraId="4A8AFFD2" w14:textId="77777777" w:rsidR="00CF149E" w:rsidRDefault="00CF149E" w:rsidP="00CF14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Blood Urea Nitrogen (BUN)</w:t>
            </w:r>
          </w:p>
          <w:p w14:paraId="5184E937" w14:textId="79F603D9" w:rsidR="00CF149E" w:rsidRPr="00194C61" w:rsidRDefault="00CF149E" w:rsidP="00CF149E">
            <w:pPr>
              <w:rPr>
                <w:rFonts w:cstheme="minorHAnsi"/>
                <w:b/>
                <w:bCs/>
              </w:rPr>
            </w:pPr>
            <w:r w:rsidRPr="00A9334A">
              <w:rPr>
                <w:rFonts w:cstheme="minorHAnsi"/>
                <w:color w:val="333333"/>
                <w:shd w:val="clear" w:color="auto" w:fill="FFFFFF"/>
              </w:rPr>
              <w:t>1</w:t>
            </w:r>
            <w:r>
              <w:rPr>
                <w:rFonts w:cstheme="minorHAnsi"/>
                <w:color w:val="333333"/>
                <w:shd w:val="clear" w:color="auto" w:fill="FFFFFF"/>
              </w:rPr>
              <w:t>5</w:t>
            </w:r>
            <w:r w:rsidRPr="00A9334A">
              <w:rPr>
                <w:rFonts w:cstheme="minorHAnsi"/>
                <w:color w:val="333333"/>
                <w:shd w:val="clear" w:color="auto" w:fill="FFFFFF"/>
              </w:rPr>
              <w:t>-2</w:t>
            </w:r>
            <w:r>
              <w:rPr>
                <w:rFonts w:cstheme="minorHAnsi"/>
                <w:color w:val="333333"/>
                <w:shd w:val="clear" w:color="auto" w:fill="FFFFFF"/>
              </w:rPr>
              <w:t>5</w:t>
            </w:r>
            <w:r w:rsidRPr="00A9334A">
              <w:rPr>
                <w:rFonts w:cstheme="minorHAnsi"/>
                <w:color w:val="333333"/>
                <w:shd w:val="clear" w:color="auto" w:fill="FFFFFF"/>
              </w:rPr>
              <w:t xml:space="preserve"> mg/dL</w:t>
            </w:r>
          </w:p>
        </w:tc>
        <w:tc>
          <w:tcPr>
            <w:tcW w:w="3912" w:type="dxa"/>
            <w:shd w:val="clear" w:color="auto" w:fill="auto"/>
          </w:tcPr>
          <w:p w14:paraId="72F3B938" w14:textId="7BD48353" w:rsidR="00CF149E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12mg/dL</w:t>
            </w:r>
          </w:p>
        </w:tc>
      </w:tr>
      <w:tr w:rsidR="00CF149E" w:rsidRPr="000615E5" w14:paraId="63D41050" w14:textId="77777777" w:rsidTr="00532A2C">
        <w:tc>
          <w:tcPr>
            <w:tcW w:w="5493" w:type="dxa"/>
            <w:gridSpan w:val="3"/>
            <w:shd w:val="clear" w:color="auto" w:fill="auto"/>
          </w:tcPr>
          <w:p w14:paraId="5714FD27" w14:textId="77777777" w:rsidR="00CF149E" w:rsidRDefault="00CF149E" w:rsidP="00CF149E">
            <w:pPr>
              <w:rPr>
                <w:rFonts w:cstheme="minorHAnsi"/>
              </w:rPr>
            </w:pPr>
            <w:r w:rsidRPr="00194C61">
              <w:rPr>
                <w:rFonts w:cstheme="minorHAnsi"/>
                <w:b/>
                <w:bCs/>
              </w:rPr>
              <w:t>Creatinine (Serum</w:t>
            </w:r>
            <w:r w:rsidRPr="00604259">
              <w:rPr>
                <w:rFonts w:cstheme="minorHAnsi"/>
              </w:rPr>
              <w:t>)</w:t>
            </w:r>
          </w:p>
          <w:p w14:paraId="5B40B1B5" w14:textId="1F0E57FC" w:rsidR="00CF149E" w:rsidRPr="00604259" w:rsidRDefault="00CF149E" w:rsidP="00CF149E">
            <w:pPr>
              <w:rPr>
                <w:rFonts w:cstheme="minorHAnsi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0.12–1.06 mg/dL </w:t>
            </w:r>
            <w:r w:rsidRPr="00604259">
              <w:rPr>
                <w:rFonts w:eastAsia="Times New Roman" w:cstheme="minorHAnsi"/>
                <w:color w:val="000000"/>
              </w:rPr>
              <w:t>(SI, 53- 97 μmol/L)</w:t>
            </w:r>
          </w:p>
        </w:tc>
        <w:tc>
          <w:tcPr>
            <w:tcW w:w="3912" w:type="dxa"/>
            <w:shd w:val="clear" w:color="auto" w:fill="auto"/>
          </w:tcPr>
          <w:p w14:paraId="5BEE6636" w14:textId="166755C6" w:rsidR="00CF149E" w:rsidRPr="000615E5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1.0 mg/dL (</w:t>
            </w:r>
            <w:r w:rsidRPr="00CF149E">
              <w:rPr>
                <w:rStyle w:val="hgkelc"/>
                <w:lang w:val="en"/>
              </w:rPr>
              <w:t>88.4 umol/L)</w:t>
            </w:r>
          </w:p>
        </w:tc>
      </w:tr>
      <w:tr w:rsidR="00CF149E" w:rsidRPr="000615E5" w14:paraId="60AD3A3D" w14:textId="77777777" w:rsidTr="00532A2C">
        <w:tc>
          <w:tcPr>
            <w:tcW w:w="5493" w:type="dxa"/>
            <w:gridSpan w:val="3"/>
            <w:shd w:val="clear" w:color="auto" w:fill="auto"/>
          </w:tcPr>
          <w:p w14:paraId="5982C014" w14:textId="77777777" w:rsidR="00CF149E" w:rsidRPr="006F52C8" w:rsidRDefault="00CF149E" w:rsidP="00CF149E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Hematocrit (HCT)</w:t>
            </w:r>
          </w:p>
          <w:p w14:paraId="080F9224" w14:textId="0455E872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>Females: 35-</w:t>
            </w:r>
            <w:r>
              <w:rPr>
                <w:rFonts w:cstheme="minorHAnsi"/>
                <w:color w:val="333333"/>
                <w:shd w:val="clear" w:color="auto" w:fill="FFFFFF"/>
              </w:rPr>
              <w:t>40</w:t>
            </w: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% </w:t>
            </w:r>
            <w:r w:rsidRPr="00604259">
              <w:rPr>
                <w:rFonts w:eastAsia="Times New Roman" w:cstheme="minorHAnsi"/>
                <w:color w:val="000000"/>
              </w:rPr>
              <w:t>(SI, 0.3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604259">
              <w:rPr>
                <w:rFonts w:eastAsia="Times New Roman" w:cstheme="minorHAnsi"/>
                <w:color w:val="000000"/>
              </w:rPr>
              <w:t xml:space="preserve"> to 0.4</w:t>
            </w:r>
          </w:p>
        </w:tc>
        <w:tc>
          <w:tcPr>
            <w:tcW w:w="3912" w:type="dxa"/>
            <w:shd w:val="clear" w:color="auto" w:fill="auto"/>
          </w:tcPr>
          <w:p w14:paraId="58661E82" w14:textId="139C97FE" w:rsidR="00CF149E" w:rsidRPr="000615E5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30% (.30)</w:t>
            </w:r>
          </w:p>
        </w:tc>
      </w:tr>
      <w:tr w:rsidR="00CF149E" w:rsidRPr="000615E5" w14:paraId="7A41DD42" w14:textId="77777777" w:rsidTr="00532A2C">
        <w:tc>
          <w:tcPr>
            <w:tcW w:w="5493" w:type="dxa"/>
            <w:gridSpan w:val="3"/>
            <w:shd w:val="clear" w:color="auto" w:fill="auto"/>
          </w:tcPr>
          <w:p w14:paraId="70A02E44" w14:textId="77777777" w:rsidR="00CF149E" w:rsidRPr="006F52C8" w:rsidRDefault="00CF149E" w:rsidP="00CF149E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Hemoglobin (HBG)</w:t>
            </w:r>
          </w:p>
          <w:p w14:paraId="4C1BED6C" w14:textId="693E9264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>Females: 1</w:t>
            </w:r>
            <w:r>
              <w:rPr>
                <w:rFonts w:cstheme="minorHAnsi"/>
                <w:color w:val="333333"/>
                <w:shd w:val="clear" w:color="auto" w:fill="FFFFFF"/>
              </w:rPr>
              <w:t>.5</w:t>
            </w:r>
            <w:r w:rsidRPr="00604259">
              <w:rPr>
                <w:rFonts w:cstheme="minorHAnsi"/>
                <w:color w:val="333333"/>
                <w:shd w:val="clear" w:color="auto" w:fill="FFFFFF"/>
              </w:rPr>
              <w:t>-1</w:t>
            </w:r>
            <w:r>
              <w:rPr>
                <w:rFonts w:cstheme="minorHAnsi"/>
                <w:color w:val="333333"/>
                <w:shd w:val="clear" w:color="auto" w:fill="FFFFFF"/>
              </w:rPr>
              <w:t>4.5</w:t>
            </w: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 g/dL </w:t>
            </w:r>
            <w:r w:rsidRPr="00604259">
              <w:rPr>
                <w:rFonts w:eastAsia="Times New Roman" w:cstheme="minorHAnsi"/>
                <w:color w:val="000000"/>
              </w:rPr>
              <w:t>(SI,120-160g/L)</w:t>
            </w:r>
          </w:p>
        </w:tc>
        <w:tc>
          <w:tcPr>
            <w:tcW w:w="3912" w:type="dxa"/>
            <w:shd w:val="clear" w:color="auto" w:fill="auto"/>
          </w:tcPr>
          <w:p w14:paraId="667038D9" w14:textId="3338B80C" w:rsidR="00CF149E" w:rsidRPr="000615E5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10.4 g/dl (104g/L)</w:t>
            </w:r>
          </w:p>
        </w:tc>
      </w:tr>
      <w:tr w:rsidR="00CF149E" w:rsidRPr="000615E5" w14:paraId="6FD1520A" w14:textId="77777777" w:rsidTr="00532A2C">
        <w:tc>
          <w:tcPr>
            <w:tcW w:w="5493" w:type="dxa"/>
            <w:gridSpan w:val="3"/>
            <w:shd w:val="clear" w:color="auto" w:fill="auto"/>
          </w:tcPr>
          <w:p w14:paraId="4BD2138E" w14:textId="77777777" w:rsidR="00CF149E" w:rsidRPr="006F52C8" w:rsidRDefault="00CF149E" w:rsidP="00CF149E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White Blood Cells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F52C8">
              <w:rPr>
                <w:rFonts w:cstheme="minorHAnsi"/>
                <w:b/>
                <w:bCs/>
              </w:rPr>
              <w:t>(WBC)</w:t>
            </w:r>
          </w:p>
          <w:p w14:paraId="5544FBB0" w14:textId="195561EF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cstheme="minorHAnsi"/>
              </w:rPr>
              <w:t>5 – 1</w:t>
            </w:r>
            <w:r>
              <w:rPr>
                <w:rFonts w:cstheme="minorHAnsi"/>
              </w:rPr>
              <w:t>4</w:t>
            </w:r>
            <w:r w:rsidRPr="00604259">
              <w:rPr>
                <w:rFonts w:cstheme="minorHAnsi"/>
              </w:rPr>
              <w:t>.5 x 10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>cells/mm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 xml:space="preserve">(SI, </w:t>
            </w:r>
            <w:r>
              <w:rPr>
                <w:rFonts w:cstheme="minorHAnsi"/>
              </w:rPr>
              <w:t>5</w:t>
            </w:r>
            <w:r w:rsidRPr="0060425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604259">
              <w:rPr>
                <w:rFonts w:cstheme="minorHAnsi"/>
              </w:rPr>
              <w:t>.5 x 10</w:t>
            </w:r>
            <w:r w:rsidRPr="00604259">
              <w:rPr>
                <w:rFonts w:cstheme="minorHAnsi"/>
                <w:vertAlign w:val="superscript"/>
              </w:rPr>
              <w:t>9</w:t>
            </w:r>
            <w:r w:rsidRPr="00604259">
              <w:rPr>
                <w:rFonts w:cstheme="minorHAnsi"/>
              </w:rPr>
              <w:t>/L)</w:t>
            </w:r>
          </w:p>
        </w:tc>
        <w:tc>
          <w:tcPr>
            <w:tcW w:w="3912" w:type="dxa"/>
            <w:shd w:val="clear" w:color="auto" w:fill="auto"/>
          </w:tcPr>
          <w:p w14:paraId="52786541" w14:textId="7B1ABFD1" w:rsidR="00CF149E" w:rsidRPr="000615E5" w:rsidRDefault="00CF149E" w:rsidP="00CF149E">
            <w:pPr>
              <w:rPr>
                <w:rFonts w:cstheme="minorHAnsi"/>
              </w:rPr>
            </w:pPr>
            <w:r>
              <w:t xml:space="preserve">6.7 x 10 </w:t>
            </w:r>
            <w:r w:rsidRPr="00CF149E">
              <w:rPr>
                <w:vertAlign w:val="superscript"/>
              </w:rPr>
              <w:t xml:space="preserve">3 </w:t>
            </w:r>
            <w:r>
              <w:t>cells/mm</w:t>
            </w:r>
            <w:r w:rsidRPr="00CF149E">
              <w:rPr>
                <w:vertAlign w:val="superscript"/>
              </w:rPr>
              <w:t>3</w:t>
            </w:r>
            <w:r>
              <w:t xml:space="preserve"> (6.7</w:t>
            </w:r>
            <w:r w:rsidRPr="00604259">
              <w:rPr>
                <w:rFonts w:cstheme="minorHAnsi"/>
              </w:rPr>
              <w:t xml:space="preserve"> x 10</w:t>
            </w:r>
            <w:r w:rsidRPr="00604259">
              <w:rPr>
                <w:rFonts w:cstheme="minorHAnsi"/>
                <w:vertAlign w:val="superscript"/>
              </w:rPr>
              <w:t>9</w:t>
            </w:r>
            <w:r w:rsidRPr="00604259">
              <w:rPr>
                <w:rFonts w:cstheme="minorHAnsi"/>
              </w:rPr>
              <w:t>/L</w:t>
            </w:r>
            <w:r>
              <w:rPr>
                <w:rFonts w:cstheme="minorHAnsi"/>
              </w:rPr>
              <w:t>)</w:t>
            </w:r>
          </w:p>
        </w:tc>
      </w:tr>
      <w:tr w:rsidR="00532A2C" w:rsidRPr="000615E5" w14:paraId="345E3F29" w14:textId="77777777" w:rsidTr="00532A2C">
        <w:tc>
          <w:tcPr>
            <w:tcW w:w="5493" w:type="dxa"/>
            <w:gridSpan w:val="3"/>
            <w:shd w:val="clear" w:color="auto" w:fill="auto"/>
          </w:tcPr>
          <w:p w14:paraId="5D581CF1" w14:textId="77777777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 xml:space="preserve">Platelets </w:t>
            </w:r>
          </w:p>
          <w:p w14:paraId="24BE0970" w14:textId="185B3BD2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04259">
              <w:rPr>
                <w:rFonts w:eastAsia="Times New Roman" w:cstheme="minorHAnsi"/>
                <w:color w:val="000000"/>
              </w:rPr>
              <w:t>140,000 to 450,000/</w:t>
            </w:r>
            <w:r w:rsidRPr="00604259">
              <w:rPr>
                <w:rFonts w:cstheme="minorHAnsi"/>
              </w:rPr>
              <w:t xml:space="preserve"> 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eastAsia="Times New Roman" w:cstheme="minorHAnsi"/>
                <w:color w:val="000000"/>
              </w:rPr>
              <w:t>(SI, 140 to 400 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/L)</w:t>
            </w:r>
          </w:p>
        </w:tc>
        <w:tc>
          <w:tcPr>
            <w:tcW w:w="3912" w:type="dxa"/>
            <w:shd w:val="clear" w:color="auto" w:fill="auto"/>
          </w:tcPr>
          <w:p w14:paraId="297CD0AD" w14:textId="7F129AD6" w:rsidR="00532A2C" w:rsidRDefault="00532A2C" w:rsidP="00532A2C">
            <w:r>
              <w:t>350,000/mm</w:t>
            </w:r>
            <w:r w:rsidRPr="00CF149E">
              <w:rPr>
                <w:vertAlign w:val="superscript"/>
              </w:rPr>
              <w:t>3</w:t>
            </w:r>
            <w:r>
              <w:t xml:space="preserve">(350 </w:t>
            </w:r>
            <w:r w:rsidRPr="00604259">
              <w:rPr>
                <w:rFonts w:eastAsia="Times New Roman" w:cstheme="minorHAnsi"/>
                <w:color w:val="000000"/>
              </w:rPr>
              <w:t>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</w:t>
            </w:r>
            <w:r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532A2C" w:rsidRPr="000615E5" w14:paraId="36BE7BAE" w14:textId="77777777" w:rsidTr="00532A2C">
        <w:tc>
          <w:tcPr>
            <w:tcW w:w="5493" w:type="dxa"/>
            <w:gridSpan w:val="3"/>
            <w:shd w:val="clear" w:color="auto" w:fill="auto"/>
          </w:tcPr>
          <w:p w14:paraId="12352EBC" w14:textId="77777777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Potassium(serum)</w:t>
            </w:r>
          </w:p>
          <w:p w14:paraId="4E071E15" w14:textId="1D4E9181" w:rsidR="00532A2C" w:rsidRPr="00604259" w:rsidRDefault="00532A2C" w:rsidP="00532A2C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000000"/>
                <w:shd w:val="clear" w:color="auto" w:fill="FFFFFF"/>
              </w:rPr>
              <w:t>3.5 to 5 mEq/L (SI, 3.5 to 5.2 mmol/L)</w:t>
            </w:r>
          </w:p>
        </w:tc>
        <w:tc>
          <w:tcPr>
            <w:tcW w:w="3912" w:type="dxa"/>
            <w:shd w:val="clear" w:color="auto" w:fill="auto"/>
          </w:tcPr>
          <w:p w14:paraId="0219E6F8" w14:textId="6C27BF91" w:rsidR="00532A2C" w:rsidRPr="000615E5" w:rsidRDefault="00532A2C" w:rsidP="00532A2C">
            <w:pPr>
              <w:rPr>
                <w:rFonts w:cstheme="minorHAnsi"/>
              </w:rPr>
            </w:pPr>
            <w:r>
              <w:t>4.5 mEq/L (4.5mmol/L)</w:t>
            </w:r>
          </w:p>
        </w:tc>
      </w:tr>
      <w:tr w:rsidR="00532A2C" w:rsidRPr="000615E5" w14:paraId="29D7BBAA" w14:textId="77777777" w:rsidTr="00532A2C">
        <w:tc>
          <w:tcPr>
            <w:tcW w:w="5493" w:type="dxa"/>
            <w:gridSpan w:val="3"/>
            <w:shd w:val="clear" w:color="auto" w:fill="auto"/>
          </w:tcPr>
          <w:p w14:paraId="5DAF4B63" w14:textId="77777777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Sodium (serum)</w:t>
            </w:r>
          </w:p>
          <w:p w14:paraId="1FD2D201" w14:textId="28EBFF84" w:rsidR="00532A2C" w:rsidRPr="00604259" w:rsidRDefault="00532A2C" w:rsidP="00532A2C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135 to 145 mEq/L (SI, 135 to 145 mmol/L)</w:t>
            </w:r>
          </w:p>
        </w:tc>
        <w:tc>
          <w:tcPr>
            <w:tcW w:w="3912" w:type="dxa"/>
            <w:shd w:val="clear" w:color="auto" w:fill="auto"/>
          </w:tcPr>
          <w:p w14:paraId="75CF3957" w14:textId="6769603B" w:rsidR="00532A2C" w:rsidRPr="000615E5" w:rsidRDefault="00532A2C" w:rsidP="00532A2C">
            <w:pPr>
              <w:rPr>
                <w:rFonts w:cstheme="minorHAnsi"/>
              </w:rPr>
            </w:pPr>
            <w:r>
              <w:t>138 mEq/L (135 mmol/L)</w:t>
            </w:r>
          </w:p>
        </w:tc>
      </w:tr>
      <w:tr w:rsidR="00532A2C" w:rsidRPr="004D6FDE" w14:paraId="47FEB0DD" w14:textId="7540171A" w:rsidTr="00702E86">
        <w:trPr>
          <w:gridAfter w:val="2"/>
          <w:wAfter w:w="6305" w:type="dxa"/>
          <w:trHeight w:val="187"/>
        </w:trPr>
        <w:tc>
          <w:tcPr>
            <w:tcW w:w="310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54472260" w14:textId="77777777" w:rsidR="00532A2C" w:rsidRPr="004D6FDE" w:rsidRDefault="00532A2C" w:rsidP="00532A2C">
            <w:pPr>
              <w:ind w:left="360"/>
              <w:rPr>
                <w:b/>
                <w:bCs/>
              </w:rPr>
            </w:pPr>
            <w:r w:rsidRPr="004D6FDE">
              <w:rPr>
                <w:b/>
                <w:bCs/>
              </w:rPr>
              <w:t>Orders</w:t>
            </w:r>
          </w:p>
        </w:tc>
      </w:tr>
      <w:tr w:rsidR="00532A2C" w14:paraId="3A0D91EE" w14:textId="77777777" w:rsidTr="007D6325">
        <w:trPr>
          <w:trHeight w:val="1363"/>
        </w:trPr>
        <w:tc>
          <w:tcPr>
            <w:tcW w:w="9405" w:type="dxa"/>
            <w:gridSpan w:val="4"/>
          </w:tcPr>
          <w:p w14:paraId="10D3EF05" w14:textId="77777777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>Admit to pediatric unit</w:t>
            </w:r>
          </w:p>
          <w:p w14:paraId="2D855966" w14:textId="5E6148F2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>Start 5% dextrose and 0.45 normal saline at 65mL/hr</w:t>
            </w:r>
          </w:p>
          <w:p w14:paraId="6FC37BF0" w14:textId="77777777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 xml:space="preserve">Incentive spirometry every hour while awake </w:t>
            </w:r>
          </w:p>
          <w:p w14:paraId="397696E1" w14:textId="77777777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 xml:space="preserve">Oxygen per NC to keep pulse oximeter &gt;95% </w:t>
            </w:r>
          </w:p>
          <w:p w14:paraId="158716C6" w14:textId="77777777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>Morphine sulfate 4.5mg (.2mg/ kg/dose) IV X 1</w:t>
            </w:r>
          </w:p>
          <w:p w14:paraId="7A816605" w14:textId="29228529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 xml:space="preserve">Patient controlled analgesia pharmacy protocol  </w:t>
            </w:r>
          </w:p>
          <w:p w14:paraId="5133C194" w14:textId="77777777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>Obtain chest X Ray</w:t>
            </w:r>
          </w:p>
          <w:p w14:paraId="23B035D2" w14:textId="7C1E2BF0" w:rsidR="00532A2C" w:rsidRDefault="00532A2C" w:rsidP="00532A2C">
            <w:pPr>
              <w:pStyle w:val="ListParagraph"/>
              <w:numPr>
                <w:ilvl w:val="0"/>
                <w:numId w:val="19"/>
              </w:numPr>
            </w:pPr>
            <w:r>
              <w:t xml:space="preserve">Obtain a reticulocyte count </w:t>
            </w:r>
          </w:p>
        </w:tc>
      </w:tr>
      <w:tr w:rsidR="00532A2C" w:rsidRPr="004D6FDE" w14:paraId="0DB7972E" w14:textId="77777777" w:rsidTr="00532A2C">
        <w:trPr>
          <w:gridAfter w:val="2"/>
          <w:wAfter w:w="6305" w:type="dxa"/>
          <w:trHeight w:val="187"/>
        </w:trPr>
        <w:tc>
          <w:tcPr>
            <w:tcW w:w="310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24092405" w14:textId="21933E44" w:rsidR="00532A2C" w:rsidRPr="004D6FDE" w:rsidRDefault="00532A2C" w:rsidP="00532A2C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Nurses’ Notes</w:t>
            </w:r>
          </w:p>
        </w:tc>
      </w:tr>
      <w:tr w:rsidR="00532A2C" w14:paraId="068E412A" w14:textId="77777777" w:rsidTr="00532A2C">
        <w:trPr>
          <w:trHeight w:val="576"/>
        </w:trPr>
        <w:tc>
          <w:tcPr>
            <w:tcW w:w="9405" w:type="dxa"/>
            <w:gridSpan w:val="4"/>
          </w:tcPr>
          <w:p w14:paraId="527441BF" w14:textId="77777777" w:rsidR="00532A2C" w:rsidRDefault="00532A2C" w:rsidP="00532A2C">
            <w:pPr>
              <w:ind w:left="360"/>
            </w:pPr>
            <w:r>
              <w:t>1130. Started on 4 L oxygen per NC. IV started in L arm. IV Morphine given.</w:t>
            </w:r>
          </w:p>
          <w:p w14:paraId="477C32FF" w14:textId="350D5A58" w:rsidR="00532A2C" w:rsidRDefault="00532A2C" w:rsidP="00532A2C">
            <w:pPr>
              <w:ind w:left="360"/>
            </w:pPr>
            <w:r>
              <w:t>1145. PCA pump started.  Chest Xray obtained. Reticulocyte count obtained.</w:t>
            </w:r>
          </w:p>
          <w:p w14:paraId="339F6FBC" w14:textId="73808799" w:rsidR="00532A2C" w:rsidRDefault="00532A2C" w:rsidP="00532A2C">
            <w:pPr>
              <w:ind w:left="360"/>
              <w:contextualSpacing/>
            </w:pPr>
            <w:r>
              <w:lastRenderedPageBreak/>
              <w:t>1200. Pain in lower legs rated 2/10 with back pain rated 4/10. VS T 100.4F (38C), P 110, B/P RR 32, B/P 110/68, Pulse oximeter 90% on 4 Liters oxygen per NC.</w:t>
            </w:r>
          </w:p>
        </w:tc>
      </w:tr>
    </w:tbl>
    <w:p w14:paraId="4CE2CDA1" w14:textId="77777777" w:rsidR="00532A2C" w:rsidRDefault="00532A2C" w:rsidP="00532A2C"/>
    <w:p w14:paraId="55B6598A" w14:textId="67A55BEC" w:rsidR="00684FBE" w:rsidRDefault="00684FBE" w:rsidP="00532A2C">
      <w:r>
        <w:t>The nurse reassesses the client at 1200.</w:t>
      </w:r>
    </w:p>
    <w:p w14:paraId="717FEECF" w14:textId="509DB2D7" w:rsidR="00A70B90" w:rsidRDefault="00A70B90">
      <w:pPr>
        <w:pStyle w:val="ListParagraph"/>
        <w:numPr>
          <w:ilvl w:val="0"/>
          <w:numId w:val="6"/>
        </w:numPr>
      </w:pPr>
      <w:r>
        <w:t xml:space="preserve">For each finding, click to specify if the finding indicates that the client’s status has improved, worsened, or not changed.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340"/>
        <w:gridCol w:w="2343"/>
        <w:gridCol w:w="2336"/>
      </w:tblGrid>
      <w:tr w:rsidR="00A70B90" w14:paraId="147B91EC" w14:textId="77777777" w:rsidTr="00D855EF">
        <w:tc>
          <w:tcPr>
            <w:tcW w:w="2331" w:type="dxa"/>
          </w:tcPr>
          <w:p w14:paraId="53F97927" w14:textId="77777777" w:rsidR="00A70B90" w:rsidRDefault="00A70B90" w:rsidP="00AA76A3">
            <w:r>
              <w:t>Finding</w:t>
            </w:r>
          </w:p>
        </w:tc>
        <w:tc>
          <w:tcPr>
            <w:tcW w:w="2340" w:type="dxa"/>
          </w:tcPr>
          <w:p w14:paraId="24A9B40C" w14:textId="77777777" w:rsidR="00A70B90" w:rsidRDefault="00A70B90" w:rsidP="00AA76A3">
            <w:r>
              <w:t>Improved</w:t>
            </w:r>
          </w:p>
        </w:tc>
        <w:tc>
          <w:tcPr>
            <w:tcW w:w="2343" w:type="dxa"/>
          </w:tcPr>
          <w:p w14:paraId="1D6CF2E6" w14:textId="77777777" w:rsidR="00A70B90" w:rsidRDefault="00A70B90" w:rsidP="00AA76A3">
            <w:r>
              <w:t>Worsened</w:t>
            </w:r>
          </w:p>
        </w:tc>
        <w:tc>
          <w:tcPr>
            <w:tcW w:w="2336" w:type="dxa"/>
          </w:tcPr>
          <w:p w14:paraId="77AF206B" w14:textId="77777777" w:rsidR="00A70B90" w:rsidRDefault="00A70B90" w:rsidP="00AA76A3">
            <w:r>
              <w:t>Not changed</w:t>
            </w:r>
          </w:p>
        </w:tc>
      </w:tr>
      <w:tr w:rsidR="00A70B90" w14:paraId="0BBE5C3F" w14:textId="77777777" w:rsidTr="00D855EF">
        <w:tc>
          <w:tcPr>
            <w:tcW w:w="2331" w:type="dxa"/>
          </w:tcPr>
          <w:p w14:paraId="6399D7AF" w14:textId="06BDEBEE" w:rsidR="00A70B90" w:rsidRDefault="00437E92" w:rsidP="00AA76A3">
            <w:r>
              <w:t>Leg pain</w:t>
            </w:r>
          </w:p>
        </w:tc>
        <w:tc>
          <w:tcPr>
            <w:tcW w:w="2340" w:type="dxa"/>
          </w:tcPr>
          <w:p w14:paraId="1FF44352" w14:textId="0D5C500C" w:rsidR="00A70B90" w:rsidRDefault="00437E92">
            <w:pPr>
              <w:pStyle w:val="ListParagraph"/>
              <w:numPr>
                <w:ilvl w:val="0"/>
                <w:numId w:val="10"/>
              </w:numPr>
            </w:pPr>
            <w:r>
              <w:t>*</w:t>
            </w:r>
          </w:p>
        </w:tc>
        <w:tc>
          <w:tcPr>
            <w:tcW w:w="2343" w:type="dxa"/>
          </w:tcPr>
          <w:p w14:paraId="78C76618" w14:textId="77777777" w:rsidR="00A70B90" w:rsidRDefault="00A70B9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336" w:type="dxa"/>
          </w:tcPr>
          <w:p w14:paraId="14A4A799" w14:textId="77777777" w:rsidR="00A70B90" w:rsidRDefault="00A70B90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A70B90" w14:paraId="13DDD6B0" w14:textId="77777777" w:rsidTr="00D855EF">
        <w:tc>
          <w:tcPr>
            <w:tcW w:w="2331" w:type="dxa"/>
          </w:tcPr>
          <w:p w14:paraId="20E59130" w14:textId="4BF48A5C" w:rsidR="00A70B90" w:rsidRDefault="00437E92" w:rsidP="00AA76A3">
            <w:r>
              <w:t>Respiratory status</w:t>
            </w:r>
          </w:p>
        </w:tc>
        <w:tc>
          <w:tcPr>
            <w:tcW w:w="2340" w:type="dxa"/>
          </w:tcPr>
          <w:p w14:paraId="21FFB009" w14:textId="77777777" w:rsidR="00A70B90" w:rsidRDefault="00A70B90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43" w:type="dxa"/>
          </w:tcPr>
          <w:p w14:paraId="69111BB0" w14:textId="7F6CD60B" w:rsidR="00A70B90" w:rsidRDefault="00437E92">
            <w:pPr>
              <w:pStyle w:val="ListParagraph"/>
              <w:numPr>
                <w:ilvl w:val="0"/>
                <w:numId w:val="8"/>
              </w:numPr>
            </w:pPr>
            <w:r>
              <w:t>*</w:t>
            </w:r>
          </w:p>
        </w:tc>
        <w:tc>
          <w:tcPr>
            <w:tcW w:w="2336" w:type="dxa"/>
          </w:tcPr>
          <w:p w14:paraId="506027A5" w14:textId="77777777" w:rsidR="00A70B90" w:rsidRDefault="00A70B90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A70B90" w14:paraId="451DD351" w14:textId="77777777" w:rsidTr="00D855EF">
        <w:tc>
          <w:tcPr>
            <w:tcW w:w="2331" w:type="dxa"/>
          </w:tcPr>
          <w:p w14:paraId="4081C713" w14:textId="6598A258" w:rsidR="00A70B90" w:rsidRDefault="00437E92" w:rsidP="00AA76A3">
            <w:r>
              <w:t>Blood pressure</w:t>
            </w:r>
          </w:p>
        </w:tc>
        <w:tc>
          <w:tcPr>
            <w:tcW w:w="2340" w:type="dxa"/>
          </w:tcPr>
          <w:p w14:paraId="4DBEF307" w14:textId="77777777" w:rsidR="00A70B90" w:rsidRDefault="00A70B90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43" w:type="dxa"/>
          </w:tcPr>
          <w:p w14:paraId="317E2631" w14:textId="77777777" w:rsidR="00A70B90" w:rsidRDefault="00A70B9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336" w:type="dxa"/>
          </w:tcPr>
          <w:p w14:paraId="4F8BE6B0" w14:textId="2B98E3F6" w:rsidR="00A70B90" w:rsidRDefault="00437E92">
            <w:pPr>
              <w:pStyle w:val="ListParagraph"/>
              <w:numPr>
                <w:ilvl w:val="0"/>
                <w:numId w:val="8"/>
              </w:numPr>
            </w:pPr>
            <w:r>
              <w:t>*</w:t>
            </w:r>
          </w:p>
        </w:tc>
      </w:tr>
      <w:tr w:rsidR="00A70B90" w14:paraId="36EDEE50" w14:textId="77777777" w:rsidTr="00D855EF">
        <w:tc>
          <w:tcPr>
            <w:tcW w:w="2331" w:type="dxa"/>
          </w:tcPr>
          <w:p w14:paraId="06EEB257" w14:textId="5438AA6A" w:rsidR="00A70B90" w:rsidRDefault="00437E92" w:rsidP="00AA76A3">
            <w:r>
              <w:t>Back pain</w:t>
            </w:r>
          </w:p>
        </w:tc>
        <w:tc>
          <w:tcPr>
            <w:tcW w:w="2340" w:type="dxa"/>
          </w:tcPr>
          <w:p w14:paraId="0E3C69C8" w14:textId="77777777" w:rsidR="00A70B90" w:rsidRDefault="00A70B90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43" w:type="dxa"/>
          </w:tcPr>
          <w:p w14:paraId="3EB2DDA5" w14:textId="431B3454" w:rsidR="00A70B90" w:rsidRDefault="00675A63">
            <w:pPr>
              <w:pStyle w:val="ListParagraph"/>
              <w:numPr>
                <w:ilvl w:val="0"/>
                <w:numId w:val="8"/>
              </w:numPr>
            </w:pPr>
            <w:r>
              <w:t>*</w:t>
            </w:r>
          </w:p>
        </w:tc>
        <w:tc>
          <w:tcPr>
            <w:tcW w:w="2336" w:type="dxa"/>
          </w:tcPr>
          <w:p w14:paraId="6EEDE16C" w14:textId="77777777" w:rsidR="00A70B90" w:rsidRDefault="00A70B90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702E86" w14:paraId="02879524" w14:textId="77777777" w:rsidTr="00D855EF">
        <w:tc>
          <w:tcPr>
            <w:tcW w:w="2331" w:type="dxa"/>
          </w:tcPr>
          <w:p w14:paraId="6B4470B3" w14:textId="5AC6879F" w:rsidR="00702E86" w:rsidRDefault="00702E86" w:rsidP="00AA76A3">
            <w:r>
              <w:t>Temperature</w:t>
            </w:r>
          </w:p>
        </w:tc>
        <w:tc>
          <w:tcPr>
            <w:tcW w:w="2340" w:type="dxa"/>
          </w:tcPr>
          <w:p w14:paraId="3BA477EB" w14:textId="77777777" w:rsidR="00702E86" w:rsidRDefault="00702E86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2343" w:type="dxa"/>
          </w:tcPr>
          <w:p w14:paraId="2F9933A3" w14:textId="0D4DD706" w:rsidR="00702E86" w:rsidRDefault="00702E86">
            <w:pPr>
              <w:pStyle w:val="ListParagraph"/>
              <w:numPr>
                <w:ilvl w:val="0"/>
                <w:numId w:val="8"/>
              </w:numPr>
            </w:pPr>
            <w:r>
              <w:t>*</w:t>
            </w:r>
          </w:p>
        </w:tc>
        <w:tc>
          <w:tcPr>
            <w:tcW w:w="2336" w:type="dxa"/>
          </w:tcPr>
          <w:p w14:paraId="235EAFB6" w14:textId="77777777" w:rsidR="00702E86" w:rsidRDefault="00702E86">
            <w:pPr>
              <w:pStyle w:val="ListParagraph"/>
              <w:numPr>
                <w:ilvl w:val="0"/>
                <w:numId w:val="8"/>
              </w:numPr>
            </w:pPr>
          </w:p>
        </w:tc>
      </w:tr>
    </w:tbl>
    <w:p w14:paraId="75D5AC3F" w14:textId="77777777" w:rsidR="00D855EF" w:rsidRPr="002D26BE" w:rsidRDefault="00D855EF" w:rsidP="00D855EF"/>
    <w:p w14:paraId="44C5DBE0" w14:textId="166041AC" w:rsidR="00A70B90" w:rsidRPr="002D26BE" w:rsidRDefault="00D855EF" w:rsidP="00D855EF">
      <w:r w:rsidRPr="002D26BE">
        <w:rPr>
          <w:b/>
          <w:bCs/>
        </w:rPr>
        <w:t>Scoring rule: 0/1</w:t>
      </w:r>
      <w:r w:rsidR="00A70B90" w:rsidRPr="002D26B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B90" w14:paraId="487AAE9C" w14:textId="77777777" w:rsidTr="00AA76A3">
        <w:tc>
          <w:tcPr>
            <w:tcW w:w="9350" w:type="dxa"/>
          </w:tcPr>
          <w:p w14:paraId="6A368434" w14:textId="4BC5A074" w:rsidR="00A70B90" w:rsidRDefault="00A70B90" w:rsidP="00AA76A3">
            <w:r w:rsidRPr="00620BE3">
              <w:t>Rationale</w:t>
            </w:r>
            <w:r w:rsidR="001570AD">
              <w:t>.</w:t>
            </w:r>
            <w:r w:rsidR="007220EF">
              <w:t xml:space="preserve"> The leg pain</w:t>
            </w:r>
            <w:r w:rsidR="00702E86">
              <w:t xml:space="preserve"> has decreased,</w:t>
            </w:r>
            <w:r w:rsidR="001570AD">
              <w:t xml:space="preserve"> indicating perfusion is most likely improving to the lower extremities</w:t>
            </w:r>
            <w:r w:rsidR="007220EF">
              <w:t>, but new back pain could indicate involvement of other organs</w:t>
            </w:r>
            <w:r w:rsidR="00EE6731">
              <w:t xml:space="preserve"> including acute chest syndrome. </w:t>
            </w:r>
            <w:r w:rsidR="007220EF">
              <w:t>The client was started on oxygen</w:t>
            </w:r>
            <w:r w:rsidR="00EE6731">
              <w:t>. The finding that the</w:t>
            </w:r>
            <w:r w:rsidR="007220EF">
              <w:t xml:space="preserve"> tach</w:t>
            </w:r>
            <w:r w:rsidR="00702E86">
              <w:t>y</w:t>
            </w:r>
            <w:r w:rsidR="007220EF">
              <w:t xml:space="preserve">pnea and </w:t>
            </w:r>
            <w:r w:rsidR="001570AD">
              <w:t xml:space="preserve">the </w:t>
            </w:r>
            <w:r w:rsidR="007220EF">
              <w:t>pulse oximeter readings have remained the s</w:t>
            </w:r>
            <w:r w:rsidR="00EE6731">
              <w:t>a</w:t>
            </w:r>
            <w:r w:rsidR="007220EF">
              <w:t>m</w:t>
            </w:r>
            <w:r w:rsidR="00EE6731">
              <w:t xml:space="preserve">e despite oxygen indicate the client’s respiratory status is declining. </w:t>
            </w:r>
            <w:r w:rsidR="00702E86">
              <w:t xml:space="preserve">The client also now has a low grade fever which could indicate pneumonia or acute chest syndrome. </w:t>
            </w:r>
            <w:r w:rsidR="00EE6731">
              <w:t>The client’s blood pressure has remained stable.</w:t>
            </w:r>
            <w:r w:rsidR="007220EF">
              <w:t xml:space="preserve"> </w:t>
            </w:r>
          </w:p>
        </w:tc>
      </w:tr>
    </w:tbl>
    <w:p w14:paraId="660E30DC" w14:textId="0496A34B" w:rsidR="00BF0583" w:rsidRDefault="00BF0583" w:rsidP="00A70B90">
      <w:pPr>
        <w:rPr>
          <w:rFonts w:cstheme="minorHAnsi"/>
          <w:i/>
          <w:iCs/>
        </w:rPr>
      </w:pPr>
    </w:p>
    <w:p w14:paraId="22031FEE" w14:textId="77777777" w:rsidR="00BF0583" w:rsidRDefault="00BF058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35066961" w14:textId="77777777" w:rsidR="00A70B90" w:rsidRPr="00EF4224" w:rsidRDefault="00A70B90" w:rsidP="00A70B90">
      <w:pPr>
        <w:rPr>
          <w:rFonts w:cstheme="minorHAnsi"/>
          <w:b/>
          <w:bCs/>
          <w:u w:val="single"/>
        </w:rPr>
      </w:pPr>
      <w:r w:rsidRPr="00EF4224">
        <w:rPr>
          <w:rFonts w:cstheme="minorHAnsi"/>
          <w:b/>
          <w:bCs/>
          <w:u w:val="single"/>
        </w:rPr>
        <w:lastRenderedPageBreak/>
        <w:t>Bow-Tie Template</w:t>
      </w:r>
    </w:p>
    <w:p w14:paraId="254833FB" w14:textId="77777777" w:rsidR="000474CC" w:rsidRDefault="000474CC" w:rsidP="000474CC">
      <w:r>
        <w:t>The emergency department nurse cares for a 6-year-old female with a history of sickle cell disease.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2133"/>
        <w:gridCol w:w="762"/>
        <w:gridCol w:w="206"/>
        <w:gridCol w:w="2400"/>
        <w:gridCol w:w="3904"/>
      </w:tblGrid>
      <w:tr w:rsidR="000474CC" w14:paraId="173C4232" w14:textId="77777777" w:rsidTr="00F937D3">
        <w:trPr>
          <w:gridAfter w:val="2"/>
          <w:wAfter w:w="6304" w:type="dxa"/>
        </w:trPr>
        <w:tc>
          <w:tcPr>
            <w:tcW w:w="3101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5DFEE8F7" w14:textId="77777777" w:rsidR="000474CC" w:rsidRDefault="000474CC" w:rsidP="00371BFA">
            <w:r w:rsidRPr="004D6FDE">
              <w:rPr>
                <w:b/>
                <w:bCs/>
              </w:rPr>
              <w:t>History &amp;</w:t>
            </w:r>
            <w:r>
              <w:rPr>
                <w:b/>
                <w:bCs/>
              </w:rPr>
              <w:t xml:space="preserve"> </w:t>
            </w:r>
            <w:r w:rsidRPr="004D6FDE">
              <w:rPr>
                <w:b/>
                <w:bCs/>
              </w:rPr>
              <w:t>Physical</w:t>
            </w:r>
          </w:p>
        </w:tc>
      </w:tr>
      <w:tr w:rsidR="000474CC" w14:paraId="02E9B4FD" w14:textId="77777777" w:rsidTr="00F937D3">
        <w:tc>
          <w:tcPr>
            <w:tcW w:w="2895" w:type="dxa"/>
            <w:gridSpan w:val="2"/>
          </w:tcPr>
          <w:p w14:paraId="7DC4324E" w14:textId="77777777" w:rsidR="000474CC" w:rsidRPr="00D86B48" w:rsidRDefault="000474CC" w:rsidP="00371BFA">
            <w:pPr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</w:p>
        </w:tc>
        <w:tc>
          <w:tcPr>
            <w:tcW w:w="6510" w:type="dxa"/>
            <w:gridSpan w:val="3"/>
          </w:tcPr>
          <w:p w14:paraId="114A3A56" w14:textId="392607BE" w:rsidR="00A62DEF" w:rsidRDefault="00A62DEF" w:rsidP="00A62DEF">
            <w:r>
              <w:t>Time 1330</w:t>
            </w:r>
            <w:r w:rsidR="00702E86">
              <w:t>.</w:t>
            </w:r>
          </w:p>
          <w:p w14:paraId="156158F6" w14:textId="33AFEC62" w:rsidR="00972DB4" w:rsidRDefault="00972DB4" w:rsidP="00972DB4">
            <w:r>
              <w:t xml:space="preserve">Admitted to emergency department from clinic. </w:t>
            </w:r>
            <w:r w:rsidR="00A62DEF">
              <w:t>L</w:t>
            </w:r>
            <w:r>
              <w:t xml:space="preserve">abs </w:t>
            </w:r>
            <w:r w:rsidR="00A62DEF">
              <w:t>drawn in clinic</w:t>
            </w:r>
            <w:r>
              <w:t>.</w:t>
            </w:r>
          </w:p>
          <w:p w14:paraId="6ACAD8BD" w14:textId="4435920C" w:rsidR="000474CC" w:rsidRDefault="000474CC" w:rsidP="00371BFA">
            <w:r>
              <w:t xml:space="preserve">Upper respiratory infection X 3 days. Sickle cell disease diagnosed at birth. Pain in both legs started 12 hours ago, now rated 7/10.    Given 500 mg acetaminophen OTC 2 hours ago. Allergic to </w:t>
            </w:r>
            <w:r w:rsidR="00702E86">
              <w:t>p</w:t>
            </w:r>
            <w:r w:rsidR="008F4610">
              <w:t>enicillin</w:t>
            </w:r>
            <w:r>
              <w:t>.</w:t>
            </w:r>
          </w:p>
        </w:tc>
      </w:tr>
      <w:tr w:rsidR="000474CC" w14:paraId="469CDF9A" w14:textId="77777777" w:rsidTr="00F937D3">
        <w:tc>
          <w:tcPr>
            <w:tcW w:w="2895" w:type="dxa"/>
            <w:gridSpan w:val="2"/>
          </w:tcPr>
          <w:p w14:paraId="5AD0F7CB" w14:textId="77777777" w:rsidR="000474CC" w:rsidRDefault="000474CC" w:rsidP="00371BFA">
            <w:pPr>
              <w:rPr>
                <w:b/>
                <w:bCs/>
              </w:rPr>
            </w:pPr>
            <w:r>
              <w:rPr>
                <w:b/>
                <w:bCs/>
              </w:rPr>
              <w:t>Vital Signs</w:t>
            </w:r>
          </w:p>
        </w:tc>
        <w:tc>
          <w:tcPr>
            <w:tcW w:w="6510" w:type="dxa"/>
            <w:gridSpan w:val="3"/>
          </w:tcPr>
          <w:p w14:paraId="1DBF1532" w14:textId="77777777" w:rsidR="000474CC" w:rsidRDefault="000474CC" w:rsidP="00371BFA">
            <w:r>
              <w:t xml:space="preserve">T 99F/37.2C, P110, RR32, B/P 108/70, Pulse oximeter 90% on RA. </w:t>
            </w:r>
          </w:p>
        </w:tc>
      </w:tr>
      <w:tr w:rsidR="000474CC" w14:paraId="438BABE2" w14:textId="77777777" w:rsidTr="00F937D3">
        <w:tc>
          <w:tcPr>
            <w:tcW w:w="2895" w:type="dxa"/>
            <w:gridSpan w:val="2"/>
          </w:tcPr>
          <w:p w14:paraId="0B3AF8E1" w14:textId="77777777" w:rsidR="000474CC" w:rsidRDefault="000474CC" w:rsidP="00371BFA">
            <w:pPr>
              <w:rPr>
                <w:b/>
                <w:bCs/>
              </w:rPr>
            </w:pPr>
            <w:r>
              <w:rPr>
                <w:b/>
                <w:bCs/>
              </w:rPr>
              <w:t>Developmental/Neurologic</w:t>
            </w:r>
          </w:p>
        </w:tc>
        <w:tc>
          <w:tcPr>
            <w:tcW w:w="6510" w:type="dxa"/>
            <w:gridSpan w:val="3"/>
          </w:tcPr>
          <w:p w14:paraId="706A92B9" w14:textId="143230D6" w:rsidR="000474CC" w:rsidRDefault="000474CC" w:rsidP="00371BFA">
            <w:r>
              <w:t>Appropriate for age, Weight 50lbs/22.7kg, Immunizations up to date</w:t>
            </w:r>
            <w:r w:rsidR="00702E86">
              <w:t>.</w:t>
            </w:r>
          </w:p>
        </w:tc>
      </w:tr>
      <w:tr w:rsidR="000474CC" w14:paraId="36C91EE0" w14:textId="77777777" w:rsidTr="00F937D3">
        <w:tc>
          <w:tcPr>
            <w:tcW w:w="2895" w:type="dxa"/>
            <w:gridSpan w:val="2"/>
          </w:tcPr>
          <w:p w14:paraId="604DCD7F" w14:textId="77777777" w:rsidR="000474CC" w:rsidRDefault="000474CC" w:rsidP="00371BFA">
            <w:pPr>
              <w:rPr>
                <w:b/>
                <w:bCs/>
              </w:rPr>
            </w:pPr>
            <w:r>
              <w:rPr>
                <w:b/>
                <w:bCs/>
              </w:rPr>
              <w:t>Cardio-respiratory</w:t>
            </w:r>
          </w:p>
        </w:tc>
        <w:tc>
          <w:tcPr>
            <w:tcW w:w="6510" w:type="dxa"/>
            <w:gridSpan w:val="3"/>
          </w:tcPr>
          <w:p w14:paraId="23D17D85" w14:textId="3F82B3A2" w:rsidR="000474CC" w:rsidRDefault="00702E86" w:rsidP="00371BFA">
            <w:r>
              <w:t>HR regular,</w:t>
            </w:r>
            <w:r w:rsidR="001570AD">
              <w:t xml:space="preserve"> murmurs</w:t>
            </w:r>
            <w:r w:rsidR="000474CC">
              <w:t>,</w:t>
            </w:r>
            <w:r w:rsidR="001570AD">
              <w:t xml:space="preserve"> chest pain, or</w:t>
            </w:r>
            <w:r w:rsidR="000474CC">
              <w:t xml:space="preserve"> cough</w:t>
            </w:r>
            <w:r w:rsidR="001570AD">
              <w:t>.</w:t>
            </w:r>
          </w:p>
        </w:tc>
      </w:tr>
      <w:tr w:rsidR="000474CC" w14:paraId="55BDFFE8" w14:textId="77777777" w:rsidTr="00F937D3">
        <w:tc>
          <w:tcPr>
            <w:tcW w:w="2895" w:type="dxa"/>
            <w:gridSpan w:val="2"/>
          </w:tcPr>
          <w:p w14:paraId="5CB23CC2" w14:textId="77777777" w:rsidR="000474CC" w:rsidRDefault="000474CC" w:rsidP="00371BFA">
            <w:pPr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6510" w:type="dxa"/>
            <w:gridSpan w:val="3"/>
          </w:tcPr>
          <w:p w14:paraId="3CD1BFF5" w14:textId="77777777" w:rsidR="000474CC" w:rsidRDefault="000474CC" w:rsidP="00371BFA">
            <w:r>
              <w:t>Abdomen soft. No complaints of nausea, vomiting or diarrhea. Regular diet for age.</w:t>
            </w:r>
          </w:p>
        </w:tc>
      </w:tr>
      <w:tr w:rsidR="000474CC" w14:paraId="657011DD" w14:textId="77777777" w:rsidTr="00F937D3">
        <w:trPr>
          <w:gridAfter w:val="4"/>
          <w:wAfter w:w="7272" w:type="dxa"/>
        </w:trPr>
        <w:tc>
          <w:tcPr>
            <w:tcW w:w="213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750F4251" w14:textId="77777777" w:rsidR="000474CC" w:rsidRDefault="000474CC" w:rsidP="00371BFA">
            <w:r w:rsidRPr="00283262">
              <w:rPr>
                <w:rFonts w:cstheme="minorHAnsi"/>
                <w:b/>
                <w:bCs/>
              </w:rPr>
              <w:t>Laboratory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83262">
              <w:rPr>
                <w:rFonts w:cstheme="minorHAnsi"/>
                <w:b/>
                <w:bCs/>
              </w:rPr>
              <w:t>Report</w:t>
            </w:r>
          </w:p>
        </w:tc>
      </w:tr>
      <w:tr w:rsidR="000474CC" w14:paraId="36F63BB1" w14:textId="77777777" w:rsidTr="00F937D3">
        <w:tc>
          <w:tcPr>
            <w:tcW w:w="5501" w:type="dxa"/>
            <w:gridSpan w:val="4"/>
            <w:shd w:val="clear" w:color="auto" w:fill="auto"/>
          </w:tcPr>
          <w:p w14:paraId="176A2F9E" w14:textId="77777777" w:rsidR="000474CC" w:rsidRDefault="000474CC" w:rsidP="00371BFA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Lab and Reference range</w:t>
            </w:r>
          </w:p>
        </w:tc>
        <w:tc>
          <w:tcPr>
            <w:tcW w:w="3904" w:type="dxa"/>
            <w:shd w:val="clear" w:color="auto" w:fill="auto"/>
          </w:tcPr>
          <w:p w14:paraId="5FB17C31" w14:textId="77777777" w:rsidR="000474CC" w:rsidRPr="00702E86" w:rsidRDefault="000474CC" w:rsidP="00371BFA">
            <w:pPr>
              <w:rPr>
                <w:rFonts w:cstheme="minorHAnsi"/>
                <w:b/>
                <w:bCs/>
              </w:rPr>
            </w:pPr>
            <w:r w:rsidRPr="00702E86">
              <w:rPr>
                <w:rFonts w:cstheme="minorHAnsi"/>
                <w:b/>
                <w:bCs/>
              </w:rPr>
              <w:t>Results</w:t>
            </w:r>
          </w:p>
        </w:tc>
      </w:tr>
      <w:tr w:rsidR="00CF149E" w14:paraId="4C53BDFE" w14:textId="77777777" w:rsidTr="00F937D3">
        <w:tc>
          <w:tcPr>
            <w:tcW w:w="5501" w:type="dxa"/>
            <w:gridSpan w:val="4"/>
            <w:shd w:val="clear" w:color="auto" w:fill="auto"/>
          </w:tcPr>
          <w:p w14:paraId="1F5CD19D" w14:textId="77777777" w:rsidR="00CF149E" w:rsidRDefault="00CF149E" w:rsidP="00CF14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Blood Urea Nitrogen (BUN)</w:t>
            </w:r>
          </w:p>
          <w:p w14:paraId="46E2457B" w14:textId="77777777" w:rsidR="00CF149E" w:rsidRPr="00194C61" w:rsidRDefault="00CF149E" w:rsidP="00CF149E">
            <w:pPr>
              <w:rPr>
                <w:rFonts w:cstheme="minorHAnsi"/>
                <w:b/>
                <w:bCs/>
              </w:rPr>
            </w:pPr>
            <w:r w:rsidRPr="00A9334A">
              <w:rPr>
                <w:rFonts w:cstheme="minorHAnsi"/>
                <w:color w:val="333333"/>
                <w:shd w:val="clear" w:color="auto" w:fill="FFFFFF"/>
              </w:rPr>
              <w:t>10-20 mg/dL</w:t>
            </w:r>
          </w:p>
        </w:tc>
        <w:tc>
          <w:tcPr>
            <w:tcW w:w="3904" w:type="dxa"/>
            <w:shd w:val="clear" w:color="auto" w:fill="auto"/>
          </w:tcPr>
          <w:p w14:paraId="71906A87" w14:textId="77A83DE0" w:rsidR="00CF149E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12mg/dL</w:t>
            </w:r>
          </w:p>
        </w:tc>
      </w:tr>
      <w:tr w:rsidR="00CF149E" w:rsidRPr="000615E5" w14:paraId="16CAE207" w14:textId="77777777" w:rsidTr="00F937D3">
        <w:tc>
          <w:tcPr>
            <w:tcW w:w="5501" w:type="dxa"/>
            <w:gridSpan w:val="4"/>
            <w:shd w:val="clear" w:color="auto" w:fill="auto"/>
          </w:tcPr>
          <w:p w14:paraId="43ACAA57" w14:textId="77777777" w:rsidR="00CF149E" w:rsidRDefault="00CF149E" w:rsidP="00CF149E">
            <w:pPr>
              <w:rPr>
                <w:rFonts w:cstheme="minorHAnsi"/>
              </w:rPr>
            </w:pPr>
            <w:r w:rsidRPr="00194C61">
              <w:rPr>
                <w:rFonts w:cstheme="minorHAnsi"/>
                <w:b/>
                <w:bCs/>
              </w:rPr>
              <w:t>Creatinine (Serum</w:t>
            </w:r>
            <w:r w:rsidRPr="00604259">
              <w:rPr>
                <w:rFonts w:cstheme="minorHAnsi"/>
              </w:rPr>
              <w:t>)</w:t>
            </w:r>
          </w:p>
          <w:p w14:paraId="520FA91D" w14:textId="77777777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Women, 0.</w:t>
            </w:r>
            <w:r>
              <w:rPr>
                <w:rFonts w:eastAsia="Times New Roman" w:cstheme="minorHAnsi"/>
                <w:color w:val="000000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- 1.</w:t>
            </w:r>
            <w:r>
              <w:rPr>
                <w:rFonts w:eastAsia="Times New Roman" w:cstheme="minorHAnsi"/>
                <w:color w:val="000000"/>
              </w:rPr>
              <w:t>4</w:t>
            </w:r>
            <w:r w:rsidRPr="00604259">
              <w:rPr>
                <w:rFonts w:eastAsia="Times New Roman" w:cstheme="minorHAnsi"/>
                <w:color w:val="000000"/>
              </w:rPr>
              <w:t xml:space="preserve"> mg/dL (SI, 53- 97 μmol/L)</w:t>
            </w:r>
          </w:p>
        </w:tc>
        <w:tc>
          <w:tcPr>
            <w:tcW w:w="3904" w:type="dxa"/>
            <w:shd w:val="clear" w:color="auto" w:fill="auto"/>
          </w:tcPr>
          <w:p w14:paraId="3DD7B1C0" w14:textId="0C87160A" w:rsidR="00CF149E" w:rsidRPr="000615E5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1.0 mg/dL (</w:t>
            </w:r>
            <w:r w:rsidRPr="00CF149E">
              <w:rPr>
                <w:rStyle w:val="hgkelc"/>
                <w:lang w:val="en"/>
              </w:rPr>
              <w:t>88.4 umol/L)</w:t>
            </w:r>
          </w:p>
        </w:tc>
      </w:tr>
      <w:tr w:rsidR="00CF149E" w:rsidRPr="000615E5" w14:paraId="40F9A655" w14:textId="77777777" w:rsidTr="00F937D3">
        <w:tc>
          <w:tcPr>
            <w:tcW w:w="5501" w:type="dxa"/>
            <w:gridSpan w:val="4"/>
            <w:shd w:val="clear" w:color="auto" w:fill="auto"/>
          </w:tcPr>
          <w:p w14:paraId="004DE0C4" w14:textId="77777777" w:rsidR="00CF149E" w:rsidRPr="006F52C8" w:rsidRDefault="00CF149E" w:rsidP="00CF149E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Hematocrit (HCT)</w:t>
            </w:r>
          </w:p>
          <w:p w14:paraId="46B477D9" w14:textId="77777777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Females: 35-47% </w:t>
            </w:r>
            <w:r w:rsidRPr="00604259">
              <w:rPr>
                <w:rFonts w:eastAsia="Times New Roman" w:cstheme="minorHAnsi"/>
                <w:color w:val="000000"/>
              </w:rPr>
              <w:t>(SI, 0.36 to 0.48)</w:t>
            </w:r>
          </w:p>
        </w:tc>
        <w:tc>
          <w:tcPr>
            <w:tcW w:w="3904" w:type="dxa"/>
            <w:shd w:val="clear" w:color="auto" w:fill="auto"/>
          </w:tcPr>
          <w:p w14:paraId="1466A5F7" w14:textId="0855D71D" w:rsidR="00CF149E" w:rsidRPr="000615E5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30% (.30)</w:t>
            </w:r>
          </w:p>
        </w:tc>
      </w:tr>
      <w:tr w:rsidR="00CF149E" w:rsidRPr="000615E5" w14:paraId="123EECD2" w14:textId="77777777" w:rsidTr="00F937D3">
        <w:tc>
          <w:tcPr>
            <w:tcW w:w="5501" w:type="dxa"/>
            <w:gridSpan w:val="4"/>
            <w:shd w:val="clear" w:color="auto" w:fill="auto"/>
          </w:tcPr>
          <w:p w14:paraId="446EEE29" w14:textId="77777777" w:rsidR="00CF149E" w:rsidRPr="006F52C8" w:rsidRDefault="00CF149E" w:rsidP="00CF149E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Hemoglobin (HBG)</w:t>
            </w:r>
          </w:p>
          <w:p w14:paraId="6EB36838" w14:textId="77777777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333333"/>
                <w:shd w:val="clear" w:color="auto" w:fill="FFFFFF"/>
              </w:rPr>
              <w:t xml:space="preserve">Females: 12-16 g/dL </w:t>
            </w:r>
            <w:r w:rsidRPr="00604259">
              <w:rPr>
                <w:rFonts w:eastAsia="Times New Roman" w:cstheme="minorHAnsi"/>
                <w:color w:val="000000"/>
              </w:rPr>
              <w:t>(SI,120-160g/L)</w:t>
            </w:r>
          </w:p>
        </w:tc>
        <w:tc>
          <w:tcPr>
            <w:tcW w:w="3904" w:type="dxa"/>
            <w:shd w:val="clear" w:color="auto" w:fill="auto"/>
          </w:tcPr>
          <w:p w14:paraId="73B21790" w14:textId="49EB697F" w:rsidR="00CF149E" w:rsidRPr="000615E5" w:rsidRDefault="00CF149E" w:rsidP="00CF149E">
            <w:pPr>
              <w:rPr>
                <w:rFonts w:cstheme="minorHAnsi"/>
              </w:rPr>
            </w:pPr>
            <w:r>
              <w:rPr>
                <w:rFonts w:cstheme="minorHAnsi"/>
              </w:rPr>
              <w:t>10.4 g/dl (104g/L)</w:t>
            </w:r>
          </w:p>
        </w:tc>
      </w:tr>
      <w:tr w:rsidR="00CF149E" w:rsidRPr="000615E5" w14:paraId="7F41FC61" w14:textId="77777777" w:rsidTr="00F937D3">
        <w:tc>
          <w:tcPr>
            <w:tcW w:w="5501" w:type="dxa"/>
            <w:gridSpan w:val="4"/>
            <w:shd w:val="clear" w:color="auto" w:fill="auto"/>
          </w:tcPr>
          <w:p w14:paraId="130FF15C" w14:textId="77777777" w:rsidR="00CF149E" w:rsidRPr="006F52C8" w:rsidRDefault="00CF149E" w:rsidP="00CF149E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White Blood Cells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F52C8">
              <w:rPr>
                <w:rFonts w:cstheme="minorHAnsi"/>
                <w:b/>
                <w:bCs/>
              </w:rPr>
              <w:t>(WBC)</w:t>
            </w:r>
          </w:p>
          <w:p w14:paraId="65AB0B52" w14:textId="77777777" w:rsidR="00CF149E" w:rsidRPr="00604259" w:rsidRDefault="00CF149E" w:rsidP="00CF149E">
            <w:pPr>
              <w:rPr>
                <w:rFonts w:cstheme="minorHAnsi"/>
              </w:rPr>
            </w:pPr>
            <w:r w:rsidRPr="00604259">
              <w:rPr>
                <w:rFonts w:cstheme="minorHAnsi"/>
              </w:rPr>
              <w:t>4.5 – 10.5 x 10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>cells/mm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cstheme="minorHAnsi"/>
              </w:rPr>
              <w:t>(SI, 4.5 – 10.5 x 10</w:t>
            </w:r>
            <w:r w:rsidRPr="00604259">
              <w:rPr>
                <w:rFonts w:cstheme="minorHAnsi"/>
                <w:vertAlign w:val="superscript"/>
              </w:rPr>
              <w:t>9</w:t>
            </w:r>
            <w:r w:rsidRPr="00604259">
              <w:rPr>
                <w:rFonts w:cstheme="minorHAnsi"/>
              </w:rPr>
              <w:t>/L)</w:t>
            </w:r>
          </w:p>
        </w:tc>
        <w:tc>
          <w:tcPr>
            <w:tcW w:w="3904" w:type="dxa"/>
            <w:shd w:val="clear" w:color="auto" w:fill="auto"/>
          </w:tcPr>
          <w:p w14:paraId="6DDE2BC4" w14:textId="60A0FE4E" w:rsidR="00CF149E" w:rsidRPr="000615E5" w:rsidRDefault="00CF149E" w:rsidP="00CF149E">
            <w:pPr>
              <w:rPr>
                <w:rFonts w:cstheme="minorHAnsi"/>
              </w:rPr>
            </w:pPr>
            <w:r>
              <w:t xml:space="preserve">6.7 x 10 </w:t>
            </w:r>
            <w:r w:rsidRPr="00CF149E">
              <w:rPr>
                <w:vertAlign w:val="superscript"/>
              </w:rPr>
              <w:t xml:space="preserve">3 </w:t>
            </w:r>
            <w:r>
              <w:t>cells/mm</w:t>
            </w:r>
            <w:r w:rsidRPr="00CF149E">
              <w:rPr>
                <w:vertAlign w:val="superscript"/>
              </w:rPr>
              <w:t>3</w:t>
            </w:r>
            <w:r>
              <w:t xml:space="preserve"> (6.7</w:t>
            </w:r>
            <w:r w:rsidRPr="00604259">
              <w:rPr>
                <w:rFonts w:cstheme="minorHAnsi"/>
              </w:rPr>
              <w:t xml:space="preserve"> x 10</w:t>
            </w:r>
            <w:r w:rsidRPr="00604259">
              <w:rPr>
                <w:rFonts w:cstheme="minorHAnsi"/>
                <w:vertAlign w:val="superscript"/>
              </w:rPr>
              <w:t>9</w:t>
            </w:r>
            <w:r w:rsidRPr="00604259">
              <w:rPr>
                <w:rFonts w:cstheme="minorHAnsi"/>
              </w:rPr>
              <w:t>/L</w:t>
            </w:r>
            <w:r>
              <w:rPr>
                <w:rFonts w:cstheme="minorHAnsi"/>
              </w:rPr>
              <w:t>)</w:t>
            </w:r>
          </w:p>
        </w:tc>
      </w:tr>
      <w:tr w:rsidR="00532A2C" w:rsidRPr="000615E5" w14:paraId="2CC4A2AC" w14:textId="77777777" w:rsidTr="00F937D3">
        <w:tc>
          <w:tcPr>
            <w:tcW w:w="5501" w:type="dxa"/>
            <w:gridSpan w:val="4"/>
            <w:shd w:val="clear" w:color="auto" w:fill="auto"/>
          </w:tcPr>
          <w:p w14:paraId="1AFFA833" w14:textId="77777777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 xml:space="preserve">Platelets </w:t>
            </w:r>
          </w:p>
          <w:p w14:paraId="6766ADBE" w14:textId="5CE47821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04259">
              <w:rPr>
                <w:rFonts w:eastAsia="Times New Roman" w:cstheme="minorHAnsi"/>
                <w:color w:val="000000"/>
              </w:rPr>
              <w:t>140,000 to 450,000/</w:t>
            </w:r>
            <w:r w:rsidRPr="00604259">
              <w:rPr>
                <w:rFonts w:cstheme="minorHAnsi"/>
              </w:rPr>
              <w:t xml:space="preserve"> mm</w:t>
            </w:r>
            <w:r w:rsidRPr="00604259">
              <w:rPr>
                <w:rFonts w:cstheme="minorHAnsi"/>
                <w:vertAlign w:val="superscript"/>
              </w:rPr>
              <w:t xml:space="preserve">3 </w:t>
            </w:r>
            <w:r w:rsidRPr="00604259">
              <w:rPr>
                <w:rFonts w:eastAsia="Times New Roman" w:cstheme="minorHAnsi"/>
                <w:color w:val="000000"/>
              </w:rPr>
              <w:t>(SI, 140 to 400 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/L)</w:t>
            </w:r>
          </w:p>
        </w:tc>
        <w:tc>
          <w:tcPr>
            <w:tcW w:w="3904" w:type="dxa"/>
            <w:shd w:val="clear" w:color="auto" w:fill="auto"/>
          </w:tcPr>
          <w:p w14:paraId="692432FA" w14:textId="43E16E64" w:rsidR="00532A2C" w:rsidRDefault="00532A2C" w:rsidP="00532A2C">
            <w:r>
              <w:t>350,000/mm</w:t>
            </w:r>
            <w:r w:rsidRPr="00CF149E">
              <w:rPr>
                <w:vertAlign w:val="superscript"/>
              </w:rPr>
              <w:t>3</w:t>
            </w:r>
            <w:r>
              <w:t xml:space="preserve">(350 </w:t>
            </w:r>
            <w:r w:rsidRPr="00604259">
              <w:rPr>
                <w:rFonts w:eastAsia="Times New Roman" w:cstheme="minorHAnsi"/>
                <w:color w:val="000000"/>
              </w:rPr>
              <w:t>× 10</w:t>
            </w:r>
            <w:r w:rsidRPr="00604259">
              <w:rPr>
                <w:rFonts w:eastAsia="Times New Roman" w:cstheme="minorHAnsi"/>
                <w:color w:val="000000"/>
                <w:vertAlign w:val="superscript"/>
              </w:rPr>
              <w:t>9</w:t>
            </w:r>
            <w:r w:rsidRPr="00604259">
              <w:rPr>
                <w:rFonts w:eastAsia="Times New Roman" w:cstheme="minorHAnsi"/>
                <w:color w:val="000000"/>
              </w:rPr>
              <w:t>/L</w:t>
            </w:r>
            <w:r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532A2C" w:rsidRPr="000615E5" w14:paraId="18A40772" w14:textId="77777777" w:rsidTr="00F937D3">
        <w:tc>
          <w:tcPr>
            <w:tcW w:w="5501" w:type="dxa"/>
            <w:gridSpan w:val="4"/>
            <w:shd w:val="clear" w:color="auto" w:fill="auto"/>
          </w:tcPr>
          <w:p w14:paraId="577C1D03" w14:textId="77777777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Potassium(serum)</w:t>
            </w:r>
          </w:p>
          <w:p w14:paraId="4F71F39A" w14:textId="77777777" w:rsidR="00532A2C" w:rsidRPr="00604259" w:rsidRDefault="00532A2C" w:rsidP="00532A2C">
            <w:pPr>
              <w:rPr>
                <w:rFonts w:cstheme="minorHAnsi"/>
              </w:rPr>
            </w:pPr>
            <w:r w:rsidRPr="00604259">
              <w:rPr>
                <w:rFonts w:cstheme="minorHAnsi"/>
                <w:color w:val="000000"/>
                <w:shd w:val="clear" w:color="auto" w:fill="FFFFFF"/>
              </w:rPr>
              <w:t>3.5 to 5 mEq/L (SI, 3.5 to 5.2 mmol/L)</w:t>
            </w:r>
          </w:p>
        </w:tc>
        <w:tc>
          <w:tcPr>
            <w:tcW w:w="3904" w:type="dxa"/>
            <w:shd w:val="clear" w:color="auto" w:fill="auto"/>
          </w:tcPr>
          <w:p w14:paraId="619B29EB" w14:textId="27AB654F" w:rsidR="00532A2C" w:rsidRPr="000615E5" w:rsidRDefault="00532A2C" w:rsidP="00532A2C">
            <w:pPr>
              <w:rPr>
                <w:rFonts w:cstheme="minorHAnsi"/>
              </w:rPr>
            </w:pPr>
            <w:r>
              <w:t>4.5 mEq/L (4.5mmol/L)</w:t>
            </w:r>
          </w:p>
        </w:tc>
      </w:tr>
      <w:tr w:rsidR="00532A2C" w:rsidRPr="000615E5" w14:paraId="1C8189A8" w14:textId="77777777" w:rsidTr="00F937D3">
        <w:tc>
          <w:tcPr>
            <w:tcW w:w="5501" w:type="dxa"/>
            <w:gridSpan w:val="4"/>
            <w:shd w:val="clear" w:color="auto" w:fill="auto"/>
          </w:tcPr>
          <w:p w14:paraId="67BE698B" w14:textId="77777777" w:rsidR="00532A2C" w:rsidRPr="006F52C8" w:rsidRDefault="00532A2C" w:rsidP="00532A2C">
            <w:pPr>
              <w:rPr>
                <w:rFonts w:cstheme="minorHAnsi"/>
                <w:b/>
                <w:bCs/>
              </w:rPr>
            </w:pPr>
            <w:r w:rsidRPr="006F52C8">
              <w:rPr>
                <w:rFonts w:cstheme="minorHAnsi"/>
                <w:b/>
                <w:bCs/>
              </w:rPr>
              <w:t>Sodium (serum)</w:t>
            </w:r>
          </w:p>
          <w:p w14:paraId="0EE3DE21" w14:textId="77777777" w:rsidR="00532A2C" w:rsidRPr="00604259" w:rsidRDefault="00532A2C" w:rsidP="00532A2C">
            <w:pPr>
              <w:rPr>
                <w:rFonts w:cstheme="minorHAnsi"/>
              </w:rPr>
            </w:pPr>
            <w:r w:rsidRPr="00604259">
              <w:rPr>
                <w:rFonts w:eastAsia="Times New Roman" w:cstheme="minorHAnsi"/>
                <w:color w:val="000000"/>
              </w:rPr>
              <w:t>135 to 145 mEq/L (SI, 135 to 145 mmol/L)</w:t>
            </w:r>
          </w:p>
        </w:tc>
        <w:tc>
          <w:tcPr>
            <w:tcW w:w="3904" w:type="dxa"/>
            <w:shd w:val="clear" w:color="auto" w:fill="auto"/>
          </w:tcPr>
          <w:p w14:paraId="56CD494A" w14:textId="755A5399" w:rsidR="00532A2C" w:rsidRPr="000615E5" w:rsidRDefault="00532A2C" w:rsidP="00532A2C">
            <w:pPr>
              <w:rPr>
                <w:rFonts w:cstheme="minorHAnsi"/>
              </w:rPr>
            </w:pPr>
            <w:r>
              <w:t>138 mEq/L (135 mmol/L)</w:t>
            </w:r>
          </w:p>
        </w:tc>
      </w:tr>
    </w:tbl>
    <w:p w14:paraId="30C878E0" w14:textId="77777777" w:rsidR="00A70B90" w:rsidRPr="00EF4224" w:rsidRDefault="00A70B90" w:rsidP="00A70B90">
      <w:pPr>
        <w:rPr>
          <w:rFonts w:cstheme="minorHAnsi"/>
          <w:i/>
          <w:iCs/>
        </w:rPr>
      </w:pPr>
    </w:p>
    <w:p w14:paraId="15D1EFBC" w14:textId="77777777" w:rsidR="00A70B90" w:rsidRDefault="00A70B90">
      <w:pPr>
        <w:numPr>
          <w:ilvl w:val="0"/>
          <w:numId w:val="14"/>
        </w:numPr>
        <w:rPr>
          <w:rFonts w:cstheme="minorHAnsi"/>
        </w:rPr>
      </w:pPr>
      <w:r w:rsidRPr="00EF4224">
        <w:rPr>
          <w:rFonts w:cstheme="minorHAnsi"/>
        </w:rPr>
        <w:t>Complete the diagram by dragging from the choices below to specify what condition the client is most likely experiencing, 2 actions the nurse should take to address that condition, and 2 parameters the nurse should monitor to assess the client’s progress.</w:t>
      </w:r>
    </w:p>
    <w:p w14:paraId="31E6C847" w14:textId="77777777" w:rsidR="00A70B90" w:rsidRDefault="00A70B90" w:rsidP="00A70B9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3124"/>
        <w:gridCol w:w="3120"/>
      </w:tblGrid>
      <w:tr w:rsidR="00A70B90" w:rsidRPr="00D442DE" w14:paraId="6E71E075" w14:textId="77777777" w:rsidTr="00AA76A3">
        <w:tc>
          <w:tcPr>
            <w:tcW w:w="3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9E227B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  <w:r w:rsidRPr="00D442DE">
              <w:rPr>
                <w:rFonts w:cstheme="minorHAnsi"/>
              </w:rPr>
              <w:t>Action to take</w:t>
            </w:r>
          </w:p>
          <w:p w14:paraId="369DCEF5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3A9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AB5F3F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  <w:r w:rsidRPr="00D442DE">
              <w:rPr>
                <w:rFonts w:cstheme="minorHAnsi"/>
              </w:rPr>
              <w:t>Parameter to monitor</w:t>
            </w:r>
          </w:p>
        </w:tc>
      </w:tr>
      <w:tr w:rsidR="00A70B90" w:rsidRPr="00D442DE" w14:paraId="12556BCD" w14:textId="77777777" w:rsidTr="00AA76A3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C9EA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9ACE94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  <w:r w:rsidRPr="00D442DE">
              <w:rPr>
                <w:rFonts w:cstheme="minorHAnsi"/>
              </w:rPr>
              <w:t>Condition most likely experiencing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3E2EC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</w:tr>
      <w:tr w:rsidR="00A70B90" w:rsidRPr="00D442DE" w14:paraId="2D405164" w14:textId="77777777" w:rsidTr="00AA76A3"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1558CF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  <w:r w:rsidRPr="00D442DE">
              <w:rPr>
                <w:rFonts w:cstheme="minorHAnsi"/>
              </w:rPr>
              <w:t>Action to take</w:t>
            </w:r>
          </w:p>
          <w:p w14:paraId="37FCE606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115283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975FBB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  <w:r w:rsidRPr="00D442DE">
              <w:rPr>
                <w:rFonts w:cstheme="minorHAnsi"/>
              </w:rPr>
              <w:t>Parameter to monitor</w:t>
            </w:r>
          </w:p>
        </w:tc>
      </w:tr>
      <w:tr w:rsidR="00A70B90" w:rsidRPr="00D442DE" w14:paraId="439F6EBD" w14:textId="77777777" w:rsidTr="00AA76A3"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7F359C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851B4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A32A6D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</w:tr>
      <w:tr w:rsidR="00A70B90" w:rsidRPr="00D442DE" w14:paraId="7385B1D9" w14:textId="77777777" w:rsidTr="00AA76A3">
        <w:tc>
          <w:tcPr>
            <w:tcW w:w="310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6682C04" w14:textId="77777777" w:rsidR="00A70B90" w:rsidRPr="00D442DE" w:rsidRDefault="00A70B90" w:rsidP="00AA76A3">
            <w:pPr>
              <w:jc w:val="center"/>
              <w:rPr>
                <w:rFonts w:cstheme="minorHAnsi"/>
                <w:b/>
                <w:bCs/>
              </w:rPr>
            </w:pPr>
            <w:r w:rsidRPr="00D442DE">
              <w:rPr>
                <w:rFonts w:cstheme="minorHAnsi"/>
                <w:b/>
                <w:bCs/>
              </w:rPr>
              <w:lastRenderedPageBreak/>
              <w:t>Actions to take</w:t>
            </w: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56D69BF" w14:textId="77777777" w:rsidR="00A70B90" w:rsidRPr="00D442DE" w:rsidRDefault="00A70B90" w:rsidP="00AA76A3">
            <w:pPr>
              <w:jc w:val="center"/>
              <w:rPr>
                <w:rFonts w:cstheme="minorHAnsi"/>
                <w:b/>
                <w:bCs/>
              </w:rPr>
            </w:pPr>
            <w:r w:rsidRPr="00D442DE">
              <w:rPr>
                <w:rFonts w:cstheme="minorHAnsi"/>
                <w:b/>
                <w:bCs/>
              </w:rPr>
              <w:t>Potential conditions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17EAB7E" w14:textId="77777777" w:rsidR="00A70B90" w:rsidRPr="00D442DE" w:rsidRDefault="00A70B90" w:rsidP="00AA76A3">
            <w:pPr>
              <w:jc w:val="center"/>
              <w:rPr>
                <w:rFonts w:cstheme="minorHAnsi"/>
                <w:b/>
                <w:bCs/>
              </w:rPr>
            </w:pPr>
            <w:r w:rsidRPr="00D442DE">
              <w:rPr>
                <w:rFonts w:cstheme="minorHAnsi"/>
                <w:b/>
                <w:bCs/>
              </w:rPr>
              <w:t>Parameters to monitor</w:t>
            </w:r>
          </w:p>
        </w:tc>
      </w:tr>
      <w:tr w:rsidR="00A70B90" w:rsidRPr="00D442DE" w14:paraId="6645DE2C" w14:textId="77777777" w:rsidTr="00AA76A3">
        <w:trPr>
          <w:trHeight w:val="440"/>
        </w:trPr>
        <w:tc>
          <w:tcPr>
            <w:tcW w:w="3106" w:type="dxa"/>
            <w:shd w:val="clear" w:color="auto" w:fill="E2EFD9" w:themeFill="accent6" w:themeFillTint="33"/>
          </w:tcPr>
          <w:p w14:paraId="6B04D10F" w14:textId="4B7C175C" w:rsidR="00A70B90" w:rsidRPr="00D442DE" w:rsidRDefault="006D4B27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Administer </w:t>
            </w:r>
            <w:r w:rsidR="00A847DA">
              <w:rPr>
                <w:rFonts w:cstheme="minorHAnsi"/>
              </w:rPr>
              <w:t xml:space="preserve">0.2mg/kg </w:t>
            </w:r>
            <w:r w:rsidR="008109D7">
              <w:rPr>
                <w:rFonts w:cstheme="minorHAnsi"/>
              </w:rPr>
              <w:t xml:space="preserve">IV </w:t>
            </w:r>
            <w:r>
              <w:rPr>
                <w:rFonts w:cstheme="minorHAnsi"/>
              </w:rPr>
              <w:t>morphine</w:t>
            </w:r>
            <w:r w:rsidR="00A847DA">
              <w:rPr>
                <w:rFonts w:cstheme="minorHAnsi"/>
              </w:rPr>
              <w:t xml:space="preserve"> </w:t>
            </w:r>
            <w:r w:rsidR="008109D7">
              <w:rPr>
                <w:rFonts w:cstheme="minorHAnsi"/>
              </w:rPr>
              <w:t>*</w:t>
            </w:r>
          </w:p>
        </w:tc>
        <w:tc>
          <w:tcPr>
            <w:tcW w:w="3124" w:type="dxa"/>
            <w:shd w:val="clear" w:color="auto" w:fill="B4C6E7" w:themeFill="accent1" w:themeFillTint="66"/>
          </w:tcPr>
          <w:p w14:paraId="32D5222A" w14:textId="2B4A0750" w:rsidR="00A70B90" w:rsidRPr="00D442DE" w:rsidRDefault="00D855EF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Acute chest syndrome</w:t>
            </w:r>
          </w:p>
        </w:tc>
        <w:tc>
          <w:tcPr>
            <w:tcW w:w="3120" w:type="dxa"/>
            <w:shd w:val="clear" w:color="auto" w:fill="A8D08D" w:themeFill="accent6" w:themeFillTint="99"/>
          </w:tcPr>
          <w:p w14:paraId="358C6685" w14:textId="127AB84B" w:rsidR="00A70B90" w:rsidRPr="00D442DE" w:rsidRDefault="00200700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Pain levels*</w:t>
            </w:r>
          </w:p>
        </w:tc>
      </w:tr>
      <w:tr w:rsidR="00A70B90" w:rsidRPr="00D442DE" w14:paraId="4F368F06" w14:textId="77777777" w:rsidTr="00AA76A3">
        <w:tc>
          <w:tcPr>
            <w:tcW w:w="3106" w:type="dxa"/>
            <w:shd w:val="clear" w:color="auto" w:fill="E2EFD9" w:themeFill="accent6" w:themeFillTint="33"/>
          </w:tcPr>
          <w:p w14:paraId="590B7C94" w14:textId="644B1D34" w:rsidR="00A70B90" w:rsidRPr="00D442DE" w:rsidRDefault="008109D7" w:rsidP="00810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Administer IV </w:t>
            </w:r>
            <w:r w:rsidR="00A847DA">
              <w:rPr>
                <w:rFonts w:cstheme="minorHAnsi"/>
              </w:rPr>
              <w:t xml:space="preserve">broad spectrum </w:t>
            </w:r>
            <w:r>
              <w:rPr>
                <w:rFonts w:cstheme="minorHAnsi"/>
              </w:rPr>
              <w:t>antibiotics</w:t>
            </w:r>
          </w:p>
        </w:tc>
        <w:tc>
          <w:tcPr>
            <w:tcW w:w="3124" w:type="dxa"/>
            <w:shd w:val="clear" w:color="auto" w:fill="B4C6E7" w:themeFill="accent1" w:themeFillTint="66"/>
          </w:tcPr>
          <w:p w14:paraId="28B73014" w14:textId="09C5E33A" w:rsidR="00A70B90" w:rsidRPr="00D442DE" w:rsidRDefault="008109D7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Aplastic crisis</w:t>
            </w:r>
          </w:p>
        </w:tc>
        <w:tc>
          <w:tcPr>
            <w:tcW w:w="3120" w:type="dxa"/>
            <w:shd w:val="clear" w:color="auto" w:fill="A8D08D" w:themeFill="accent6" w:themeFillTint="99"/>
          </w:tcPr>
          <w:p w14:paraId="16BC41D7" w14:textId="5502C139" w:rsidR="00A70B90" w:rsidRPr="00D442DE" w:rsidRDefault="00200700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Breath sounds</w:t>
            </w:r>
          </w:p>
        </w:tc>
      </w:tr>
      <w:tr w:rsidR="00A70B90" w:rsidRPr="00D442DE" w14:paraId="2A0CB6CB" w14:textId="77777777" w:rsidTr="00AA76A3">
        <w:tc>
          <w:tcPr>
            <w:tcW w:w="3106" w:type="dxa"/>
            <w:shd w:val="clear" w:color="auto" w:fill="E2EFD9" w:themeFill="accent6" w:themeFillTint="33"/>
          </w:tcPr>
          <w:p w14:paraId="264E5D76" w14:textId="6B26A164" w:rsidR="00A70B90" w:rsidRPr="00D442DE" w:rsidRDefault="008109D7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Begin </w:t>
            </w:r>
            <w:r w:rsidR="006D4B27">
              <w:rPr>
                <w:rFonts w:cstheme="minorHAnsi"/>
              </w:rPr>
              <w:t>oxygen</w:t>
            </w:r>
            <w:r>
              <w:rPr>
                <w:rFonts w:cstheme="minorHAnsi"/>
              </w:rPr>
              <w:t xml:space="preserve"> therapy</w:t>
            </w:r>
            <w:r w:rsidR="00A847DA">
              <w:rPr>
                <w:rFonts w:cstheme="minorHAnsi"/>
              </w:rPr>
              <w:t xml:space="preserve"> to keep </w:t>
            </w:r>
            <w:r w:rsidR="00904D49">
              <w:rPr>
                <w:rFonts w:cstheme="minorHAnsi"/>
              </w:rPr>
              <w:t>s</w:t>
            </w:r>
            <w:r w:rsidR="00A847DA">
              <w:rPr>
                <w:rFonts w:cstheme="minorHAnsi"/>
              </w:rPr>
              <w:t>aturations &gt;95%*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7644006" w14:textId="7689EB51" w:rsidR="00A70B90" w:rsidRPr="00D442DE" w:rsidRDefault="00D855EF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Sequestration crisis</w:t>
            </w:r>
          </w:p>
        </w:tc>
        <w:tc>
          <w:tcPr>
            <w:tcW w:w="3120" w:type="dxa"/>
            <w:shd w:val="clear" w:color="auto" w:fill="A8D08D" w:themeFill="accent6" w:themeFillTint="99"/>
          </w:tcPr>
          <w:p w14:paraId="4BF8FCF2" w14:textId="19BD2002" w:rsidR="00A70B90" w:rsidRPr="00D442DE" w:rsidRDefault="00200700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Hemoglobin levels</w:t>
            </w:r>
          </w:p>
        </w:tc>
      </w:tr>
      <w:tr w:rsidR="00A70B90" w:rsidRPr="00D442DE" w14:paraId="2F6E5267" w14:textId="77777777" w:rsidTr="00AA76A3">
        <w:tc>
          <w:tcPr>
            <w:tcW w:w="3106" w:type="dxa"/>
            <w:shd w:val="clear" w:color="auto" w:fill="E2EFD9" w:themeFill="accent6" w:themeFillTint="33"/>
          </w:tcPr>
          <w:p w14:paraId="12F44B63" w14:textId="2275C845" w:rsidR="00A70B90" w:rsidRPr="00D442DE" w:rsidRDefault="006D4B27" w:rsidP="002007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Prepare for a </w:t>
            </w:r>
            <w:r w:rsidR="00AA094D">
              <w:rPr>
                <w:rFonts w:cstheme="minorHAnsi"/>
              </w:rPr>
              <w:t>STAT</w:t>
            </w:r>
            <w:r>
              <w:rPr>
                <w:rFonts w:cstheme="minorHAnsi"/>
              </w:rPr>
              <w:t xml:space="preserve"> blood transfusion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0FCD7A7" w14:textId="30CA5436" w:rsidR="00A70B90" w:rsidRPr="00D442DE" w:rsidRDefault="00F937D3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Pain</w:t>
            </w:r>
            <w:r w:rsidR="00D855EF">
              <w:rPr>
                <w:rFonts w:cstheme="minorHAnsi"/>
              </w:rPr>
              <w:t xml:space="preserve"> crisis</w:t>
            </w:r>
            <w:r w:rsidR="008109D7">
              <w:rPr>
                <w:rFonts w:cstheme="minorHAnsi"/>
              </w:rPr>
              <w:t>*</w:t>
            </w:r>
          </w:p>
        </w:tc>
        <w:tc>
          <w:tcPr>
            <w:tcW w:w="3120" w:type="dxa"/>
            <w:shd w:val="clear" w:color="auto" w:fill="A8D08D" w:themeFill="accent6" w:themeFillTint="99"/>
          </w:tcPr>
          <w:p w14:paraId="3EE9EE78" w14:textId="195AD7FB" w:rsidR="00A70B90" w:rsidRPr="00D442DE" w:rsidRDefault="008109D7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Ox</w:t>
            </w:r>
            <w:r w:rsidR="00577007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gen </w:t>
            </w:r>
            <w:r w:rsidR="00200700">
              <w:rPr>
                <w:rFonts w:cstheme="minorHAnsi"/>
              </w:rPr>
              <w:t>saturations*</w:t>
            </w:r>
          </w:p>
        </w:tc>
      </w:tr>
      <w:tr w:rsidR="00A70B90" w:rsidRPr="00D442DE" w14:paraId="07759D12" w14:textId="77777777" w:rsidTr="00AA76A3">
        <w:tc>
          <w:tcPr>
            <w:tcW w:w="3106" w:type="dxa"/>
            <w:tcBorders>
              <w:right w:val="nil"/>
            </w:tcBorders>
            <w:shd w:val="clear" w:color="auto" w:fill="E2EFD9" w:themeFill="accent6" w:themeFillTint="33"/>
          </w:tcPr>
          <w:p w14:paraId="365C06F8" w14:textId="0C52D9E7" w:rsidR="00A70B90" w:rsidRDefault="008109D7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Begin a 500mL fluid bolus</w:t>
            </w:r>
          </w:p>
          <w:p w14:paraId="038431DD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98FA1" w14:textId="77777777" w:rsidR="00A70B90" w:rsidRPr="00D442DE" w:rsidRDefault="00A70B90" w:rsidP="00AA76A3">
            <w:pPr>
              <w:jc w:val="center"/>
              <w:rPr>
                <w:rFonts w:cstheme="minorHAnsi"/>
              </w:rPr>
            </w:pPr>
          </w:p>
        </w:tc>
        <w:tc>
          <w:tcPr>
            <w:tcW w:w="3120" w:type="dxa"/>
            <w:tcBorders>
              <w:left w:val="nil"/>
            </w:tcBorders>
            <w:shd w:val="clear" w:color="auto" w:fill="A8D08D" w:themeFill="accent6" w:themeFillTint="99"/>
          </w:tcPr>
          <w:p w14:paraId="2F87CAA3" w14:textId="1F8A2A05" w:rsidR="00A70B90" w:rsidRPr="00D442DE" w:rsidRDefault="00200700" w:rsidP="00AA76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Blood pressure</w:t>
            </w:r>
          </w:p>
        </w:tc>
      </w:tr>
    </w:tbl>
    <w:p w14:paraId="0CE1E7EF" w14:textId="77777777" w:rsidR="00A70B90" w:rsidRPr="007F29DC" w:rsidRDefault="00A70B90" w:rsidP="00A70B90">
      <w:pPr>
        <w:rPr>
          <w:b/>
          <w:bCs/>
          <w:color w:val="000000" w:themeColor="text1"/>
        </w:rPr>
      </w:pPr>
      <w:r w:rsidRPr="007F29DC">
        <w:rPr>
          <w:b/>
          <w:bCs/>
          <w:color w:val="000000" w:themeColor="text1"/>
        </w:rPr>
        <w:t>Scoring rule: 0/1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0B90" w14:paraId="6BCF7EF0" w14:textId="77777777" w:rsidTr="00AA76A3">
        <w:tc>
          <w:tcPr>
            <w:tcW w:w="9350" w:type="dxa"/>
          </w:tcPr>
          <w:p w14:paraId="518B65DC" w14:textId="12EA0D38" w:rsidR="00A70B90" w:rsidRDefault="00A70B90" w:rsidP="00AA76A3">
            <w:r w:rsidRPr="00620BE3">
              <w:t>Rationale</w:t>
            </w:r>
            <w:r w:rsidR="00200700">
              <w:t>. The history, labs, and pain characteri</w:t>
            </w:r>
            <w:r w:rsidR="00F937D3">
              <w:t>s</w:t>
            </w:r>
            <w:r w:rsidR="00200700">
              <w:t xml:space="preserve">tics in lower legs suggest </w:t>
            </w:r>
            <w:r w:rsidR="00F937D3">
              <w:t xml:space="preserve">that </w:t>
            </w:r>
            <w:r w:rsidR="00200700">
              <w:t xml:space="preserve">the client is </w:t>
            </w:r>
            <w:r w:rsidR="00F937D3">
              <w:t xml:space="preserve">most likely </w:t>
            </w:r>
            <w:r w:rsidR="00200700">
              <w:t>experiencing a vaso-occlusive (pain) crisis.  Acute chest syndrome typically would include other respiratory findings such as chest pain, breath sound changes, or cough. Aplastic anemia presents as severe anemia. A sequestration crisis</w:t>
            </w:r>
            <w:r w:rsidR="00F937D3">
              <w:t xml:space="preserve"> manifests as</w:t>
            </w:r>
            <w:r w:rsidR="00200700">
              <w:t xml:space="preserve"> abdominal pain and symptoms of shock. The client most needs I</w:t>
            </w:r>
            <w:r w:rsidR="00A847DA">
              <w:t>V mor</w:t>
            </w:r>
            <w:r w:rsidR="00F937D3">
              <w:t>p</w:t>
            </w:r>
            <w:r w:rsidR="00A847DA">
              <w:t>hine and oxygen to decrease metabolic demands and stop the sickling process. IV fluids may be needed, but the labs and vital signs do not indicate a fluid deficit warr</w:t>
            </w:r>
            <w:r w:rsidR="00F937D3">
              <w:t>a</w:t>
            </w:r>
            <w:r w:rsidR="00A847DA">
              <w:t>nt</w:t>
            </w:r>
            <w:r w:rsidR="00F937D3">
              <w:t>ing</w:t>
            </w:r>
            <w:r w:rsidR="00A847DA">
              <w:t xml:space="preserve"> a 500mL bolus for a 20kg child. Antibiotics are not yet indicated as the child i</w:t>
            </w:r>
            <w:r w:rsidR="00F937D3">
              <w:t>s</w:t>
            </w:r>
            <w:r w:rsidR="00A847DA">
              <w:t xml:space="preserve"> afebrile with a normal WBC. Hemoglobin levels are within </w:t>
            </w:r>
            <w:r w:rsidR="00AA094D">
              <w:t>the target</w:t>
            </w:r>
            <w:r w:rsidR="00A847DA">
              <w:t xml:space="preserve"> </w:t>
            </w:r>
            <w:r w:rsidR="00F937D3">
              <w:t xml:space="preserve">range </w:t>
            </w:r>
            <w:r w:rsidR="00A847DA">
              <w:t xml:space="preserve">for a child with sickle cell disease. A transfusion may be indicated, but it is not needed </w:t>
            </w:r>
            <w:r w:rsidR="00AA094D">
              <w:t>STAT</w:t>
            </w:r>
            <w:r w:rsidR="00A847DA">
              <w:t>. Interventions are targeted at redu</w:t>
            </w:r>
            <w:r w:rsidR="00F937D3">
              <w:t>c</w:t>
            </w:r>
            <w:r w:rsidR="00A847DA">
              <w:t xml:space="preserve">ing pain and improving oxygenation. These are the best parameters to monitor for the effectiveness of treatment.      </w:t>
            </w:r>
          </w:p>
        </w:tc>
      </w:tr>
      <w:bookmarkEnd w:id="0"/>
      <w:bookmarkEnd w:id="1"/>
    </w:tbl>
    <w:p w14:paraId="6D5028CF" w14:textId="77777777" w:rsidR="0030557D" w:rsidRDefault="0030557D" w:rsidP="00D855EF"/>
    <w:sectPr w:rsidR="003055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98E1" w14:textId="77777777" w:rsidR="00737862" w:rsidRDefault="00737862" w:rsidP="00A70B90">
      <w:pPr>
        <w:spacing w:after="0" w:line="240" w:lineRule="auto"/>
      </w:pPr>
      <w:r>
        <w:separator/>
      </w:r>
    </w:p>
  </w:endnote>
  <w:endnote w:type="continuationSeparator" w:id="0">
    <w:p w14:paraId="1495DB00" w14:textId="77777777" w:rsidR="00737862" w:rsidRDefault="00737862" w:rsidP="00A7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CC4C" w14:textId="77777777" w:rsidR="00A70B90" w:rsidRDefault="00A70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36A8" w14:textId="489C9953" w:rsidR="00A70B90" w:rsidRPr="00424FF8" w:rsidRDefault="00A70B90" w:rsidP="00A70B90">
    <w:pPr>
      <w:pStyle w:val="Footer"/>
      <w:rPr>
        <w:i/>
        <w:iCs/>
        <w:sz w:val="18"/>
        <w:szCs w:val="18"/>
      </w:rPr>
    </w:pPr>
    <w:r>
      <w:rPr>
        <w:sz w:val="18"/>
        <w:szCs w:val="18"/>
      </w:rPr>
      <w:t xml:space="preserve">CJCST Version 2.7 </w:t>
    </w:r>
    <w:r w:rsidRPr="00424FF8">
      <w:rPr>
        <w:sz w:val="18"/>
        <w:szCs w:val="18"/>
      </w:rPr>
      <w:t>designed by Desirée Hensel, 202</w:t>
    </w:r>
    <w:r>
      <w:rPr>
        <w:sz w:val="18"/>
        <w:szCs w:val="18"/>
      </w:rPr>
      <w:t>3</w:t>
    </w:r>
    <w:r w:rsidRPr="00424FF8">
      <w:rPr>
        <w:sz w:val="18"/>
        <w:szCs w:val="18"/>
      </w:rPr>
      <w:t>. Permission granted to use and modify template for educational purposes.</w:t>
    </w:r>
  </w:p>
  <w:p w14:paraId="1A00F574" w14:textId="2C5E515E" w:rsidR="00A70B90" w:rsidRDefault="00A70B90">
    <w:pPr>
      <w:pStyle w:val="Footer"/>
    </w:pPr>
  </w:p>
  <w:p w14:paraId="6CA31A19" w14:textId="77777777" w:rsidR="00A70B90" w:rsidRDefault="00A70B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258A" w14:textId="77777777" w:rsidR="00A70B90" w:rsidRDefault="00A70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4BD6" w14:textId="77777777" w:rsidR="00737862" w:rsidRDefault="00737862" w:rsidP="00A70B90">
      <w:pPr>
        <w:spacing w:after="0" w:line="240" w:lineRule="auto"/>
      </w:pPr>
      <w:r>
        <w:separator/>
      </w:r>
    </w:p>
  </w:footnote>
  <w:footnote w:type="continuationSeparator" w:id="0">
    <w:p w14:paraId="7E2DA4D7" w14:textId="77777777" w:rsidR="00737862" w:rsidRDefault="00737862" w:rsidP="00A7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C6ED" w14:textId="77777777" w:rsidR="00A70B90" w:rsidRDefault="00A70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A347" w14:textId="77777777" w:rsidR="00A70B90" w:rsidRDefault="00A70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8E3C" w14:textId="77777777" w:rsidR="00A70B90" w:rsidRDefault="00A70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1A5"/>
    <w:multiLevelType w:val="hybridMultilevel"/>
    <w:tmpl w:val="1FFA142C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0EE9"/>
    <w:multiLevelType w:val="hybridMultilevel"/>
    <w:tmpl w:val="5C0EF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45B9"/>
    <w:multiLevelType w:val="hybridMultilevel"/>
    <w:tmpl w:val="FF642B7E"/>
    <w:lvl w:ilvl="0" w:tplc="DE6A3DE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04E24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38CF48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E0155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6894B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1969F9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49C545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F6E3E9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8E172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D2F5A"/>
    <w:multiLevelType w:val="hybridMultilevel"/>
    <w:tmpl w:val="9642F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2BDF"/>
    <w:multiLevelType w:val="hybridMultilevel"/>
    <w:tmpl w:val="57667F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F29046D"/>
    <w:multiLevelType w:val="hybridMultilevel"/>
    <w:tmpl w:val="32BCA8F0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B329C"/>
    <w:multiLevelType w:val="hybridMultilevel"/>
    <w:tmpl w:val="0E8088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C3102"/>
    <w:multiLevelType w:val="hybridMultilevel"/>
    <w:tmpl w:val="B882F96A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8312F"/>
    <w:multiLevelType w:val="hybridMultilevel"/>
    <w:tmpl w:val="BAB42112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5477B"/>
    <w:multiLevelType w:val="hybridMultilevel"/>
    <w:tmpl w:val="D9763340"/>
    <w:lvl w:ilvl="0" w:tplc="749E4F6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9452C"/>
    <w:multiLevelType w:val="hybridMultilevel"/>
    <w:tmpl w:val="D9645A92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C2EE3"/>
    <w:multiLevelType w:val="hybridMultilevel"/>
    <w:tmpl w:val="DA327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47F5"/>
    <w:multiLevelType w:val="hybridMultilevel"/>
    <w:tmpl w:val="ABDED5A8"/>
    <w:lvl w:ilvl="0" w:tplc="9B68750E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06452D0"/>
    <w:multiLevelType w:val="hybridMultilevel"/>
    <w:tmpl w:val="9E665E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601614"/>
    <w:multiLevelType w:val="hybridMultilevel"/>
    <w:tmpl w:val="AC5E321C"/>
    <w:lvl w:ilvl="0" w:tplc="DAE07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D79CD"/>
    <w:multiLevelType w:val="hybridMultilevel"/>
    <w:tmpl w:val="5C1E5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44286"/>
    <w:multiLevelType w:val="hybridMultilevel"/>
    <w:tmpl w:val="A7226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26DDC"/>
    <w:multiLevelType w:val="hybridMultilevel"/>
    <w:tmpl w:val="295C2FB0"/>
    <w:lvl w:ilvl="0" w:tplc="19D41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14B4F"/>
    <w:multiLevelType w:val="hybridMultilevel"/>
    <w:tmpl w:val="AF96A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19422">
    <w:abstractNumId w:val="5"/>
  </w:num>
  <w:num w:numId="2" w16cid:durableId="1803427499">
    <w:abstractNumId w:val="0"/>
  </w:num>
  <w:num w:numId="3" w16cid:durableId="1081827499">
    <w:abstractNumId w:val="7"/>
  </w:num>
  <w:num w:numId="4" w16cid:durableId="1246456866">
    <w:abstractNumId w:val="8"/>
  </w:num>
  <w:num w:numId="5" w16cid:durableId="325939042">
    <w:abstractNumId w:val="6"/>
  </w:num>
  <w:num w:numId="6" w16cid:durableId="1408965011">
    <w:abstractNumId w:val="4"/>
  </w:num>
  <w:num w:numId="7" w16cid:durableId="1555043564">
    <w:abstractNumId w:val="11"/>
  </w:num>
  <w:num w:numId="8" w16cid:durableId="1652909067">
    <w:abstractNumId w:val="3"/>
  </w:num>
  <w:num w:numId="9" w16cid:durableId="972950602">
    <w:abstractNumId w:val="12"/>
  </w:num>
  <w:num w:numId="10" w16cid:durableId="424376274">
    <w:abstractNumId w:val="1"/>
  </w:num>
  <w:num w:numId="11" w16cid:durableId="338045294">
    <w:abstractNumId w:val="10"/>
  </w:num>
  <w:num w:numId="12" w16cid:durableId="493298129">
    <w:abstractNumId w:val="13"/>
  </w:num>
  <w:num w:numId="13" w16cid:durableId="1433935170">
    <w:abstractNumId w:val="14"/>
  </w:num>
  <w:num w:numId="14" w16cid:durableId="652104634">
    <w:abstractNumId w:val="2"/>
  </w:num>
  <w:num w:numId="15" w16cid:durableId="223024704">
    <w:abstractNumId w:val="15"/>
  </w:num>
  <w:num w:numId="16" w16cid:durableId="1796673731">
    <w:abstractNumId w:val="17"/>
  </w:num>
  <w:num w:numId="17" w16cid:durableId="463306267">
    <w:abstractNumId w:val="18"/>
  </w:num>
  <w:num w:numId="18" w16cid:durableId="520901366">
    <w:abstractNumId w:val="16"/>
  </w:num>
  <w:num w:numId="19" w16cid:durableId="1846553223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90"/>
    <w:rsid w:val="00004473"/>
    <w:rsid w:val="000474CC"/>
    <w:rsid w:val="000F6792"/>
    <w:rsid w:val="001570AD"/>
    <w:rsid w:val="001C5693"/>
    <w:rsid w:val="00200700"/>
    <w:rsid w:val="0021539C"/>
    <w:rsid w:val="00222CE9"/>
    <w:rsid w:val="00247F04"/>
    <w:rsid w:val="00254070"/>
    <w:rsid w:val="00261E9E"/>
    <w:rsid w:val="002D26BE"/>
    <w:rsid w:val="002F59C9"/>
    <w:rsid w:val="0030557D"/>
    <w:rsid w:val="00313CAC"/>
    <w:rsid w:val="003A3A87"/>
    <w:rsid w:val="00413C81"/>
    <w:rsid w:val="00437C84"/>
    <w:rsid w:val="00437E92"/>
    <w:rsid w:val="004434C6"/>
    <w:rsid w:val="004440E6"/>
    <w:rsid w:val="005045B5"/>
    <w:rsid w:val="00532A2C"/>
    <w:rsid w:val="00547EEC"/>
    <w:rsid w:val="005633B3"/>
    <w:rsid w:val="00563805"/>
    <w:rsid w:val="0057572B"/>
    <w:rsid w:val="00577007"/>
    <w:rsid w:val="005C59CC"/>
    <w:rsid w:val="00612DB7"/>
    <w:rsid w:val="0064480E"/>
    <w:rsid w:val="00675A63"/>
    <w:rsid w:val="00682785"/>
    <w:rsid w:val="00684FBE"/>
    <w:rsid w:val="006D4B27"/>
    <w:rsid w:val="00702E86"/>
    <w:rsid w:val="00703E99"/>
    <w:rsid w:val="007220EF"/>
    <w:rsid w:val="00737862"/>
    <w:rsid w:val="007523F4"/>
    <w:rsid w:val="007614F3"/>
    <w:rsid w:val="007D6325"/>
    <w:rsid w:val="007E5ED6"/>
    <w:rsid w:val="007F1BFF"/>
    <w:rsid w:val="008109D7"/>
    <w:rsid w:val="00825A42"/>
    <w:rsid w:val="00837CB5"/>
    <w:rsid w:val="00850570"/>
    <w:rsid w:val="008D61B5"/>
    <w:rsid w:val="008D7459"/>
    <w:rsid w:val="008F4610"/>
    <w:rsid w:val="00904D49"/>
    <w:rsid w:val="00972DB4"/>
    <w:rsid w:val="009C112D"/>
    <w:rsid w:val="00A244E8"/>
    <w:rsid w:val="00A62DEF"/>
    <w:rsid w:val="00A70B90"/>
    <w:rsid w:val="00A847DA"/>
    <w:rsid w:val="00AA094D"/>
    <w:rsid w:val="00AE3586"/>
    <w:rsid w:val="00AF3F7B"/>
    <w:rsid w:val="00B36466"/>
    <w:rsid w:val="00B43263"/>
    <w:rsid w:val="00B456C3"/>
    <w:rsid w:val="00B97618"/>
    <w:rsid w:val="00BF0583"/>
    <w:rsid w:val="00C357FC"/>
    <w:rsid w:val="00C55BEB"/>
    <w:rsid w:val="00C640E7"/>
    <w:rsid w:val="00C85309"/>
    <w:rsid w:val="00C94F5D"/>
    <w:rsid w:val="00CE46FE"/>
    <w:rsid w:val="00CE6767"/>
    <w:rsid w:val="00CF149E"/>
    <w:rsid w:val="00D26A4B"/>
    <w:rsid w:val="00D75696"/>
    <w:rsid w:val="00D855EF"/>
    <w:rsid w:val="00DB088C"/>
    <w:rsid w:val="00DB6D0C"/>
    <w:rsid w:val="00DD4BA8"/>
    <w:rsid w:val="00DF5B45"/>
    <w:rsid w:val="00EE6731"/>
    <w:rsid w:val="00F10682"/>
    <w:rsid w:val="00F17BB7"/>
    <w:rsid w:val="00F234C4"/>
    <w:rsid w:val="00F56465"/>
    <w:rsid w:val="00F75C19"/>
    <w:rsid w:val="00F937D3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B32E"/>
  <w15:chartTrackingRefBased/>
  <w15:docId w15:val="{EE710BAA-5976-4F33-AAE6-FC0408CE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90"/>
  </w:style>
  <w:style w:type="paragraph" w:styleId="Heading1">
    <w:name w:val="heading 1"/>
    <w:basedOn w:val="Normal"/>
    <w:next w:val="Normal"/>
    <w:link w:val="Heading1Char"/>
    <w:uiPriority w:val="9"/>
    <w:qFormat/>
    <w:rsid w:val="00A70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0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0B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A70B9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0B90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70B9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70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90"/>
  </w:style>
  <w:style w:type="paragraph" w:styleId="Footer">
    <w:name w:val="footer"/>
    <w:basedOn w:val="Normal"/>
    <w:link w:val="FooterChar"/>
    <w:uiPriority w:val="99"/>
    <w:unhideWhenUsed/>
    <w:rsid w:val="00A70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90"/>
  </w:style>
  <w:style w:type="paragraph" w:styleId="TOC1">
    <w:name w:val="toc 1"/>
    <w:basedOn w:val="Normal"/>
    <w:next w:val="Normal"/>
    <w:autoRedefine/>
    <w:uiPriority w:val="39"/>
    <w:unhideWhenUsed/>
    <w:rsid w:val="00A70B9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0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B90"/>
    <w:pPr>
      <w:ind w:left="720"/>
      <w:contextualSpacing/>
    </w:pPr>
  </w:style>
  <w:style w:type="table" w:styleId="TableGrid">
    <w:name w:val="Table Grid"/>
    <w:basedOn w:val="TableNormal"/>
    <w:uiPriority w:val="39"/>
    <w:rsid w:val="00A7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A70B90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A70B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B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9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0B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A70B9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70B90"/>
    <w:rPr>
      <w:color w:val="954F72" w:themeColor="followedHyperlink"/>
      <w:u w:val="single"/>
    </w:rPr>
  </w:style>
  <w:style w:type="character" w:customStyle="1" w:styleId="hgkelc">
    <w:name w:val="hgkelc"/>
    <w:basedOn w:val="DefaultParagraphFont"/>
    <w:rsid w:val="00A70B90"/>
  </w:style>
  <w:style w:type="character" w:customStyle="1" w:styleId="rush-component">
    <w:name w:val="rush-component"/>
    <w:basedOn w:val="DefaultParagraphFont"/>
    <w:rsid w:val="00A70B90"/>
  </w:style>
  <w:style w:type="character" w:customStyle="1" w:styleId="a-size-medium">
    <w:name w:val="a-size-medium"/>
    <w:basedOn w:val="DefaultParagraphFont"/>
    <w:rsid w:val="00A70B90"/>
  </w:style>
  <w:style w:type="character" w:customStyle="1" w:styleId="a-size-base">
    <w:name w:val="a-size-base"/>
    <w:basedOn w:val="DefaultParagraphFont"/>
    <w:rsid w:val="00A70B90"/>
  </w:style>
  <w:style w:type="paragraph" w:styleId="Subtitle">
    <w:name w:val="Subtitle"/>
    <w:basedOn w:val="Normal"/>
    <w:next w:val="Normal"/>
    <w:link w:val="SubtitleChar"/>
    <w:uiPriority w:val="11"/>
    <w:qFormat/>
    <w:rsid w:val="00A70B9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0B90"/>
    <w:rPr>
      <w:rFonts w:eastAsiaTheme="minorEastAsia" w:cs="Times New Roman"/>
      <w:color w:val="5A5A5A" w:themeColor="text1" w:themeTint="A5"/>
      <w:spacing w:val="15"/>
    </w:rPr>
  </w:style>
  <w:style w:type="character" w:customStyle="1" w:styleId="a-list-item">
    <w:name w:val="a-list-item"/>
    <w:basedOn w:val="DefaultParagraphFont"/>
    <w:rsid w:val="00A70B90"/>
  </w:style>
  <w:style w:type="character" w:customStyle="1" w:styleId="a-text-bold">
    <w:name w:val="a-text-bold"/>
    <w:basedOn w:val="DefaultParagraphFont"/>
    <w:rsid w:val="00A70B90"/>
  </w:style>
  <w:style w:type="character" w:customStyle="1" w:styleId="ej-keyword">
    <w:name w:val="ej-keyword"/>
    <w:basedOn w:val="DefaultParagraphFont"/>
    <w:rsid w:val="00A70B90"/>
  </w:style>
  <w:style w:type="paragraph" w:styleId="BodyText">
    <w:name w:val="Body Text"/>
    <w:basedOn w:val="Normal"/>
    <w:link w:val="BodyTextChar"/>
    <w:uiPriority w:val="1"/>
    <w:qFormat/>
    <w:rsid w:val="00A70B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70B90"/>
    <w:rPr>
      <w:rFonts w:ascii="Arial" w:eastAsia="Arial" w:hAnsi="Arial" w:cs="Arial"/>
      <w:sz w:val="30"/>
      <w:szCs w:val="30"/>
    </w:rPr>
  </w:style>
  <w:style w:type="paragraph" w:styleId="TOC3">
    <w:name w:val="toc 3"/>
    <w:basedOn w:val="Normal"/>
    <w:next w:val="Normal"/>
    <w:autoRedefine/>
    <w:uiPriority w:val="39"/>
    <w:unhideWhenUsed/>
    <w:rsid w:val="00A70B9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70B90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A70B90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A70B90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A70B90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A70B90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A70B90"/>
    <w:pPr>
      <w:spacing w:after="100"/>
      <w:ind w:left="1760"/>
    </w:pPr>
    <w:rPr>
      <w:rFonts w:eastAsiaTheme="minorEastAsia"/>
    </w:rPr>
  </w:style>
  <w:style w:type="character" w:customStyle="1" w:styleId="temp-highlight">
    <w:name w:val="temp-highlight"/>
    <w:basedOn w:val="DefaultParagraphFont"/>
    <w:rsid w:val="00A70B90"/>
  </w:style>
  <w:style w:type="character" w:customStyle="1" w:styleId="ej-journal-doi">
    <w:name w:val="ej-journal-doi"/>
    <w:basedOn w:val="DefaultParagraphFont"/>
    <w:rsid w:val="00A70B90"/>
  </w:style>
  <w:style w:type="paragraph" w:customStyle="1" w:styleId="TableParagraph">
    <w:name w:val="Table Paragraph"/>
    <w:basedOn w:val="Normal"/>
    <w:uiPriority w:val="1"/>
    <w:qFormat/>
    <w:rsid w:val="00A70B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A70B90"/>
    <w:rPr>
      <w:b/>
      <w:bCs/>
    </w:rPr>
  </w:style>
  <w:style w:type="character" w:styleId="Emphasis">
    <w:name w:val="Emphasis"/>
    <w:basedOn w:val="DefaultParagraphFont"/>
    <w:uiPriority w:val="20"/>
    <w:qFormat/>
    <w:rsid w:val="00A70B9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3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maryland.az1.qualtrics.com/jfe/form/SV_9tB9KqxUiTMyVw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umaryland.az1.qualtrics.com/jfe/form/SV_0VyKwRSOVHPuyv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Hensel</dc:creator>
  <cp:keywords/>
  <dc:description/>
  <cp:lastModifiedBy>Desiree Hensel</cp:lastModifiedBy>
  <cp:revision>6</cp:revision>
  <dcterms:created xsi:type="dcterms:W3CDTF">2023-03-23T16:43:00Z</dcterms:created>
  <dcterms:modified xsi:type="dcterms:W3CDTF">2023-05-26T18:58:00Z</dcterms:modified>
</cp:coreProperties>
</file>