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38078AD9"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967"/>
        <w:gridCol w:w="3821"/>
      </w:tblGrid>
      <w:tr w:rsidR="00E904B4" w:rsidRPr="0059042C" w14:paraId="36AAB057" w14:textId="77777777" w:rsidTr="003D37CB">
        <w:tc>
          <w:tcPr>
            <w:tcW w:w="9576" w:type="dxa"/>
            <w:gridSpan w:val="4"/>
          </w:tcPr>
          <w:p w14:paraId="6411D4FE" w14:textId="1A421B8C" w:rsidR="00E904B4" w:rsidRDefault="00E904B4" w:rsidP="00E904B4">
            <w:pPr>
              <w:jc w:val="center"/>
              <w:rPr>
                <w:rFonts w:cstheme="minorHAnsi"/>
                <w:b/>
                <w:bCs/>
              </w:rPr>
            </w:pPr>
            <w:r w:rsidRPr="00116000">
              <w:rPr>
                <w:rFonts w:cstheme="minorHAnsi"/>
                <w:b/>
                <w:bCs/>
              </w:rPr>
              <w:t>Maryland Next Gen NCLEX Test Bank Project</w:t>
            </w:r>
          </w:p>
          <w:p w14:paraId="52C04F2F" w14:textId="77E04442" w:rsidR="00E904B4" w:rsidRPr="0059042C" w:rsidRDefault="00AA5CE2" w:rsidP="00B95420">
            <w:pPr>
              <w:jc w:val="center"/>
              <w:rPr>
                <w:rFonts w:cstheme="minorHAnsi"/>
              </w:rPr>
            </w:pPr>
            <w:r>
              <w:rPr>
                <w:rFonts w:cstheme="minorHAnsi"/>
                <w:b/>
                <w:bCs/>
              </w:rPr>
              <w:t>September 1</w:t>
            </w:r>
            <w:r w:rsidR="00B95420">
              <w:rPr>
                <w:rFonts w:cstheme="minorHAnsi"/>
                <w:b/>
                <w:bCs/>
              </w:rPr>
              <w:t>, 2022</w:t>
            </w:r>
          </w:p>
        </w:tc>
      </w:tr>
      <w:tr w:rsidR="00AA49B9" w:rsidRPr="0059042C" w14:paraId="528C78B1" w14:textId="77777777" w:rsidTr="00AE3EA9">
        <w:tc>
          <w:tcPr>
            <w:tcW w:w="2394" w:type="dxa"/>
          </w:tcPr>
          <w:p w14:paraId="131C8E36" w14:textId="77777777" w:rsidR="00AA49B9" w:rsidRDefault="00AA49B9" w:rsidP="00E70B86">
            <w:pPr>
              <w:rPr>
                <w:rFonts w:cstheme="minorHAnsi"/>
              </w:rPr>
            </w:pPr>
            <w:r w:rsidRPr="0059042C">
              <w:rPr>
                <w:rFonts w:cstheme="minorHAnsi"/>
                <w:b/>
                <w:bCs/>
              </w:rPr>
              <w:t>Case Study Topic</w:t>
            </w:r>
            <w:r w:rsidRPr="0059042C">
              <w:rPr>
                <w:rFonts w:cstheme="minorHAnsi"/>
              </w:rPr>
              <w:t xml:space="preserve">: </w:t>
            </w:r>
          </w:p>
          <w:p w14:paraId="285E9229" w14:textId="15A13EFB" w:rsidR="000B7857" w:rsidRPr="0059042C" w:rsidRDefault="000B7857" w:rsidP="00E70B86">
            <w:pPr>
              <w:rPr>
                <w:rFonts w:cstheme="minorHAnsi"/>
              </w:rPr>
            </w:pPr>
            <w:r>
              <w:rPr>
                <w:rFonts w:cstheme="minorHAnsi"/>
              </w:rPr>
              <w:t>(&amp; Stand-alone trend)</w:t>
            </w:r>
          </w:p>
        </w:tc>
        <w:tc>
          <w:tcPr>
            <w:tcW w:w="2394" w:type="dxa"/>
          </w:tcPr>
          <w:p w14:paraId="4F1A0942" w14:textId="2396BCAE" w:rsidR="00AA49B9" w:rsidRPr="0059042C" w:rsidRDefault="00E70B86" w:rsidP="00E70B86">
            <w:pPr>
              <w:rPr>
                <w:rFonts w:cstheme="minorHAnsi"/>
              </w:rPr>
            </w:pPr>
            <w:r w:rsidRPr="0059042C">
              <w:rPr>
                <w:rFonts w:cstheme="minorHAnsi"/>
              </w:rPr>
              <w:t>Febrile Seizures</w:t>
            </w:r>
          </w:p>
        </w:tc>
        <w:tc>
          <w:tcPr>
            <w:tcW w:w="967" w:type="dxa"/>
          </w:tcPr>
          <w:p w14:paraId="34E20510" w14:textId="77777777" w:rsidR="00AA49B9" w:rsidRPr="0059042C" w:rsidRDefault="00AA49B9" w:rsidP="00E70B86">
            <w:pPr>
              <w:rPr>
                <w:rFonts w:cstheme="minorHAnsi"/>
              </w:rPr>
            </w:pPr>
            <w:r w:rsidRPr="0059042C">
              <w:rPr>
                <w:rFonts w:cstheme="minorHAnsi"/>
                <w:b/>
                <w:bCs/>
              </w:rPr>
              <w:t>Author:</w:t>
            </w:r>
          </w:p>
        </w:tc>
        <w:tc>
          <w:tcPr>
            <w:tcW w:w="3821" w:type="dxa"/>
          </w:tcPr>
          <w:p w14:paraId="66902587" w14:textId="16B37858" w:rsidR="0059042C" w:rsidRDefault="00371A1A" w:rsidP="0059042C">
            <w:pPr>
              <w:rPr>
                <w:rFonts w:eastAsia="Times New Roman" w:cstheme="minorHAnsi"/>
                <w:color w:val="000000"/>
              </w:rPr>
            </w:pPr>
            <w:r w:rsidRPr="0059042C">
              <w:rPr>
                <w:rFonts w:cstheme="minorHAnsi"/>
              </w:rPr>
              <w:t>Mary Tiso</w:t>
            </w:r>
            <w:r w:rsidR="0059042C" w:rsidRPr="0059042C">
              <w:rPr>
                <w:rFonts w:cstheme="minorHAnsi"/>
              </w:rPr>
              <w:t xml:space="preserve"> </w:t>
            </w:r>
            <w:r w:rsidR="0059042C" w:rsidRPr="0059042C">
              <w:rPr>
                <w:rFonts w:eastAsia="Times New Roman" w:cstheme="minorHAnsi"/>
                <w:color w:val="000000"/>
              </w:rPr>
              <w:t>RN, MS, CNL</w:t>
            </w:r>
          </w:p>
          <w:p w14:paraId="7E1C8EB3" w14:textId="5D6D2971" w:rsidR="00E904B4" w:rsidRPr="0059042C" w:rsidRDefault="00E904B4" w:rsidP="0059042C">
            <w:pPr>
              <w:rPr>
                <w:rFonts w:eastAsia="Times New Roman" w:cstheme="minorHAnsi"/>
                <w:color w:val="000000"/>
              </w:rPr>
            </w:pPr>
            <w:r>
              <w:rPr>
                <w:rFonts w:eastAsia="Times New Roman" w:cstheme="minorHAnsi"/>
                <w:color w:val="000000"/>
              </w:rPr>
              <w:t>Community College of Baltimore County</w:t>
            </w:r>
          </w:p>
          <w:p w14:paraId="5DE919B7" w14:textId="42FC9518" w:rsidR="00AA49B9" w:rsidRPr="0059042C" w:rsidRDefault="00AA49B9" w:rsidP="00E70B86">
            <w:pPr>
              <w:rPr>
                <w:rFonts w:cstheme="minorHAnsi"/>
              </w:rPr>
            </w:pPr>
          </w:p>
        </w:tc>
      </w:tr>
    </w:tbl>
    <w:p w14:paraId="505C2894" w14:textId="77777777" w:rsidR="00AA49B9" w:rsidRPr="0059042C" w:rsidRDefault="00AA49B9" w:rsidP="00136C2C">
      <w:pPr>
        <w:rPr>
          <w:rFonts w:cstheme="minorHAnsi"/>
          <w:b/>
          <w:bCs/>
        </w:rPr>
      </w:pPr>
    </w:p>
    <w:p w14:paraId="0C1C99C7" w14:textId="1E3773A4" w:rsidR="00136C2C" w:rsidRPr="0059042C" w:rsidRDefault="00136C2C" w:rsidP="00136C2C">
      <w:pPr>
        <w:rPr>
          <w:rFonts w:cstheme="minorHAnsi"/>
          <w:b/>
          <w:bCs/>
        </w:rPr>
      </w:pPr>
      <w:r w:rsidRPr="0059042C">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59042C" w14:paraId="0EF3B266" w14:textId="77777777" w:rsidTr="7B61B10E">
        <w:tc>
          <w:tcPr>
            <w:tcW w:w="9576" w:type="dxa"/>
          </w:tcPr>
          <w:p w14:paraId="6EFA2F41" w14:textId="7EF76F67" w:rsidR="00136C2C" w:rsidRPr="0059042C" w:rsidRDefault="00E70B86" w:rsidP="00E70B86">
            <w:pPr>
              <w:rPr>
                <w:rFonts w:cstheme="minorHAnsi"/>
              </w:rPr>
            </w:pPr>
            <w:r w:rsidRPr="0059042C">
              <w:rPr>
                <w:rFonts w:cstheme="minorHAnsi"/>
                <w:color w:val="000000"/>
                <w:shd w:val="clear" w:color="auto" w:fill="FFFFFF"/>
              </w:rPr>
              <w:t xml:space="preserve">A parent of a 4-year-old pediatric client calls the telehealth nurse because the client has a temp of </w:t>
            </w:r>
            <w:proofErr w:type="spellStart"/>
            <w:r w:rsidRPr="0059042C">
              <w:rPr>
                <w:rFonts w:cstheme="minorHAnsi"/>
                <w:color w:val="000000"/>
                <w:shd w:val="clear" w:color="auto" w:fill="FFFFFF"/>
              </w:rPr>
              <w:t>104</w:t>
            </w:r>
            <w:r w:rsidR="00AE3EA9">
              <w:rPr>
                <w:rFonts w:cstheme="minorHAnsi"/>
                <w:color w:val="000000"/>
                <w:shd w:val="clear" w:color="auto" w:fill="FFFFFF"/>
              </w:rPr>
              <w:t>F</w:t>
            </w:r>
            <w:proofErr w:type="spellEnd"/>
            <w:r w:rsidRPr="0059042C">
              <w:rPr>
                <w:rFonts w:cstheme="minorHAnsi"/>
                <w:color w:val="000000"/>
                <w:shd w:val="clear" w:color="auto" w:fill="FFFFFF"/>
              </w:rPr>
              <w:t xml:space="preserve"> and looks like she had a seizure. </w:t>
            </w:r>
            <w:r w:rsidR="00AE3EA9">
              <w:rPr>
                <w:rFonts w:cstheme="minorHAnsi"/>
                <w:color w:val="000000"/>
                <w:shd w:val="clear" w:color="auto" w:fill="FFFFFF"/>
              </w:rPr>
              <w:t>The t</w:t>
            </w:r>
            <w:r w:rsidRPr="0059042C">
              <w:rPr>
                <w:rFonts w:cstheme="minorHAnsi"/>
                <w:color w:val="000000"/>
                <w:shd w:val="clear" w:color="auto" w:fill="FFFFFF"/>
              </w:rPr>
              <w:t xml:space="preserve">elehealth RN provides triage and </w:t>
            </w:r>
            <w:r w:rsidR="006F1DA0" w:rsidRPr="0059042C">
              <w:rPr>
                <w:rFonts w:cstheme="minorHAnsi"/>
                <w:color w:val="000000"/>
                <w:shd w:val="clear" w:color="auto" w:fill="FFFFFF"/>
              </w:rPr>
              <w:t xml:space="preserve">communicates with provider to offer in home </w:t>
            </w:r>
            <w:r w:rsidR="00523F7D" w:rsidRPr="0059042C">
              <w:rPr>
                <w:rFonts w:cstheme="minorHAnsi"/>
                <w:color w:val="000000"/>
                <w:shd w:val="clear" w:color="auto" w:fill="FFFFFF"/>
              </w:rPr>
              <w:t xml:space="preserve">management. Ultimately the child regains </w:t>
            </w:r>
            <w:r w:rsidR="00AE3EA9">
              <w:rPr>
                <w:rFonts w:cstheme="minorHAnsi"/>
                <w:color w:val="000000"/>
                <w:shd w:val="clear" w:color="auto" w:fill="FFFFFF"/>
              </w:rPr>
              <w:t xml:space="preserve">an </w:t>
            </w:r>
            <w:r w:rsidR="00523F7D" w:rsidRPr="0059042C">
              <w:rPr>
                <w:rFonts w:cstheme="minorHAnsi"/>
                <w:color w:val="000000"/>
                <w:shd w:val="clear" w:color="auto" w:fill="FFFFFF"/>
              </w:rPr>
              <w:t>acceptable level of consciousness and triage RN provides education for ongoing and future management.</w:t>
            </w:r>
          </w:p>
        </w:tc>
      </w:tr>
    </w:tbl>
    <w:p w14:paraId="360FA82E" w14:textId="77777777" w:rsidR="00136C2C" w:rsidRPr="0059042C" w:rsidRDefault="00136C2C" w:rsidP="00136C2C">
      <w:pPr>
        <w:rPr>
          <w:rFonts w:cstheme="minorHAnsi"/>
          <w:b/>
          <w:bCs/>
        </w:rPr>
      </w:pPr>
    </w:p>
    <w:tbl>
      <w:tblPr>
        <w:tblStyle w:val="TableGrid"/>
        <w:tblW w:w="9648" w:type="dxa"/>
        <w:tblLook w:val="04A0" w:firstRow="1" w:lastRow="0" w:firstColumn="1" w:lastColumn="0" w:noHBand="0" w:noVBand="1"/>
      </w:tblPr>
      <w:tblGrid>
        <w:gridCol w:w="9648"/>
      </w:tblGrid>
      <w:tr w:rsidR="00136C2C" w:rsidRPr="0059042C" w14:paraId="17A8FF83" w14:textId="77777777" w:rsidTr="004F0FBC">
        <w:tc>
          <w:tcPr>
            <w:tcW w:w="9648" w:type="dxa"/>
          </w:tcPr>
          <w:p w14:paraId="1C4D7A79" w14:textId="77777777" w:rsidR="00AE3EA9" w:rsidRDefault="00136C2C" w:rsidP="00E70B86">
            <w:pPr>
              <w:rPr>
                <w:rFonts w:cstheme="minorHAnsi"/>
              </w:rPr>
            </w:pPr>
            <w:r w:rsidRPr="0059042C">
              <w:rPr>
                <w:rFonts w:cstheme="minorHAnsi"/>
                <w:b/>
                <w:bCs/>
              </w:rPr>
              <w:t>Objectives</w:t>
            </w:r>
            <w:r w:rsidRPr="0059042C">
              <w:rPr>
                <w:rFonts w:cstheme="minorHAnsi"/>
              </w:rPr>
              <w:t xml:space="preserve"> </w:t>
            </w:r>
          </w:p>
          <w:p w14:paraId="1C6B09FC" w14:textId="632BA45D" w:rsidR="00F40A77" w:rsidRPr="0059042C" w:rsidRDefault="00F40A77" w:rsidP="00E70B86">
            <w:pPr>
              <w:rPr>
                <w:rFonts w:cstheme="minorHAnsi"/>
                <w:color w:val="000000"/>
                <w:shd w:val="clear" w:color="auto" w:fill="FFFFFF"/>
              </w:rPr>
            </w:pPr>
            <w:r w:rsidRPr="0059042C">
              <w:rPr>
                <w:rFonts w:cstheme="minorHAnsi"/>
                <w:color w:val="000000"/>
                <w:shd w:val="clear" w:color="auto" w:fill="FFFFFF"/>
              </w:rPr>
              <w:t xml:space="preserve">1. Apply knowledge of pathophysiology related to </w:t>
            </w:r>
            <w:r w:rsidR="006F1DA0" w:rsidRPr="0059042C">
              <w:rPr>
                <w:rFonts w:cstheme="minorHAnsi"/>
                <w:color w:val="000000"/>
                <w:shd w:val="clear" w:color="auto" w:fill="FFFFFF"/>
              </w:rPr>
              <w:t>febrile seizures</w:t>
            </w:r>
          </w:p>
          <w:p w14:paraId="070F601B" w14:textId="77777777" w:rsidR="00F40A77" w:rsidRPr="0059042C" w:rsidRDefault="00F40A77" w:rsidP="00E70B86">
            <w:pPr>
              <w:rPr>
                <w:rFonts w:cstheme="minorHAnsi"/>
                <w:color w:val="000000"/>
                <w:shd w:val="clear" w:color="auto" w:fill="FFFFFF"/>
              </w:rPr>
            </w:pPr>
            <w:r w:rsidRPr="0059042C">
              <w:rPr>
                <w:rFonts w:cstheme="minorHAnsi"/>
                <w:color w:val="000000"/>
                <w:shd w:val="clear" w:color="auto" w:fill="FFFFFF"/>
              </w:rPr>
              <w:t xml:space="preserve">2. Provide care for client who has had a seizure </w:t>
            </w:r>
          </w:p>
          <w:p w14:paraId="70BEAD98" w14:textId="77777777" w:rsidR="00F40A77" w:rsidRPr="0059042C" w:rsidRDefault="00F40A77" w:rsidP="00E70B86">
            <w:pPr>
              <w:rPr>
                <w:rFonts w:cstheme="minorHAnsi"/>
                <w:color w:val="000000"/>
                <w:shd w:val="clear" w:color="auto" w:fill="FFFFFF"/>
              </w:rPr>
            </w:pPr>
            <w:r w:rsidRPr="0059042C">
              <w:rPr>
                <w:rFonts w:cstheme="minorHAnsi"/>
                <w:color w:val="000000"/>
                <w:shd w:val="clear" w:color="auto" w:fill="FFFFFF"/>
              </w:rPr>
              <w:t xml:space="preserve">3. Educate client about managing illness </w:t>
            </w:r>
          </w:p>
          <w:p w14:paraId="093CA0B9" w14:textId="63604301" w:rsidR="00136C2C" w:rsidRPr="0059042C" w:rsidRDefault="00F40A77" w:rsidP="00E70B86">
            <w:pPr>
              <w:rPr>
                <w:rFonts w:cstheme="minorHAnsi"/>
              </w:rPr>
            </w:pPr>
            <w:r w:rsidRPr="0059042C">
              <w:rPr>
                <w:rFonts w:cstheme="minorHAnsi"/>
                <w:color w:val="000000"/>
                <w:shd w:val="clear" w:color="auto" w:fill="FFFFFF"/>
              </w:rPr>
              <w:t>4. Maintain optimal client temperature</w:t>
            </w:r>
          </w:p>
          <w:p w14:paraId="1CF5AADF" w14:textId="33C0338A" w:rsidR="00136C2C" w:rsidRPr="0059042C" w:rsidRDefault="00136C2C" w:rsidP="00E70B86">
            <w:pPr>
              <w:rPr>
                <w:rFonts w:cstheme="minorHAnsi"/>
              </w:rPr>
            </w:pPr>
          </w:p>
        </w:tc>
      </w:tr>
    </w:tbl>
    <w:p w14:paraId="046E3A73" w14:textId="4607B624" w:rsidR="00136C2C" w:rsidRDefault="00136C2C" w:rsidP="00136C2C"/>
    <w:tbl>
      <w:tblPr>
        <w:tblStyle w:val="TableGrid"/>
        <w:tblW w:w="0" w:type="auto"/>
        <w:tblLook w:val="04A0" w:firstRow="1" w:lastRow="0" w:firstColumn="1" w:lastColumn="0" w:noHBand="0" w:noVBand="1"/>
      </w:tblPr>
      <w:tblGrid>
        <w:gridCol w:w="4715"/>
        <w:gridCol w:w="4635"/>
      </w:tblGrid>
      <w:tr w:rsidR="0059042C" w:rsidRPr="002E3407" w14:paraId="481D5810" w14:textId="77777777" w:rsidTr="006D4A03">
        <w:tc>
          <w:tcPr>
            <w:tcW w:w="4675" w:type="dxa"/>
          </w:tcPr>
          <w:p w14:paraId="1E8A285F" w14:textId="77777777" w:rsidR="0059042C" w:rsidRPr="002E3407" w:rsidRDefault="0059042C" w:rsidP="006D4A03">
            <w:pPr>
              <w:rPr>
                <w:rFonts w:cstheme="minorHAnsi"/>
                <w:b/>
                <w:bCs/>
              </w:rPr>
            </w:pPr>
            <w:r w:rsidRPr="002E3407">
              <w:rPr>
                <w:rFonts w:cstheme="minorHAnsi"/>
                <w:b/>
                <w:bCs/>
              </w:rPr>
              <w:t>Case Study Link</w:t>
            </w:r>
          </w:p>
        </w:tc>
        <w:tc>
          <w:tcPr>
            <w:tcW w:w="4675" w:type="dxa"/>
          </w:tcPr>
          <w:p w14:paraId="353B89AC" w14:textId="77777777" w:rsidR="0059042C" w:rsidRPr="002E3407" w:rsidRDefault="0059042C" w:rsidP="006D4A03">
            <w:pPr>
              <w:rPr>
                <w:rFonts w:cstheme="minorHAnsi"/>
                <w:b/>
                <w:bCs/>
              </w:rPr>
            </w:pPr>
            <w:r w:rsidRPr="002E3407">
              <w:rPr>
                <w:rFonts w:cstheme="minorHAnsi"/>
                <w:b/>
                <w:bCs/>
              </w:rPr>
              <w:t>Case Study QR Code</w:t>
            </w:r>
          </w:p>
        </w:tc>
      </w:tr>
      <w:tr w:rsidR="0059042C" w:rsidRPr="002E3407" w14:paraId="558E9A55" w14:textId="77777777" w:rsidTr="006D4A03">
        <w:tc>
          <w:tcPr>
            <w:tcW w:w="4675" w:type="dxa"/>
          </w:tcPr>
          <w:p w14:paraId="6D3333B8" w14:textId="73C7F087" w:rsidR="00720584" w:rsidRDefault="00000000" w:rsidP="00720584">
            <w:pPr>
              <w:pStyle w:val="NormalWeb"/>
            </w:pPr>
            <w:hyperlink r:id="rId11" w:history="1">
              <w:r w:rsidR="00720584" w:rsidRPr="00661D8C">
                <w:rPr>
                  <w:rStyle w:val="Hyperlink"/>
                </w:rPr>
                <w:t>https://umaryland.az1.qualtrics.com/jfe/form/SV_b8XdQw1VgICi1T0</w:t>
              </w:r>
            </w:hyperlink>
          </w:p>
          <w:p w14:paraId="5D10622A" w14:textId="77777777" w:rsidR="00720584" w:rsidRDefault="00720584" w:rsidP="00720584">
            <w:pPr>
              <w:pStyle w:val="NormalWeb"/>
            </w:pPr>
          </w:p>
          <w:p w14:paraId="28C829B7" w14:textId="77777777" w:rsidR="0059042C" w:rsidRPr="002E3407" w:rsidRDefault="0059042C" w:rsidP="006D4A03">
            <w:pPr>
              <w:rPr>
                <w:rFonts w:cstheme="minorHAnsi"/>
                <w:b/>
                <w:bCs/>
              </w:rPr>
            </w:pPr>
          </w:p>
        </w:tc>
        <w:tc>
          <w:tcPr>
            <w:tcW w:w="4675" w:type="dxa"/>
          </w:tcPr>
          <w:p w14:paraId="21F52B66" w14:textId="3596908C" w:rsidR="0059042C" w:rsidRPr="002E3407" w:rsidRDefault="00720584" w:rsidP="006D4A03">
            <w:pPr>
              <w:rPr>
                <w:rFonts w:cstheme="minorHAnsi"/>
                <w:b/>
                <w:bCs/>
              </w:rPr>
            </w:pPr>
            <w:r>
              <w:rPr>
                <w:noProof/>
              </w:rPr>
              <w:drawing>
                <wp:inline distT="0" distB="0" distL="0" distR="0" wp14:anchorId="796E30BF" wp14:editId="4180CB42">
                  <wp:extent cx="1416608" cy="14166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2878" cy="1422878"/>
                          </a:xfrm>
                          <a:prstGeom prst="rect">
                            <a:avLst/>
                          </a:prstGeom>
                          <a:noFill/>
                          <a:ln>
                            <a:noFill/>
                          </a:ln>
                        </pic:spPr>
                      </pic:pic>
                    </a:graphicData>
                  </a:graphic>
                </wp:inline>
              </w:drawing>
            </w:r>
          </w:p>
        </w:tc>
      </w:tr>
      <w:tr w:rsidR="0059042C" w:rsidRPr="002E3407" w14:paraId="47CB8203" w14:textId="77777777" w:rsidTr="006D4A03">
        <w:tc>
          <w:tcPr>
            <w:tcW w:w="4675" w:type="dxa"/>
          </w:tcPr>
          <w:p w14:paraId="5AC38425" w14:textId="66278E29" w:rsidR="0059042C" w:rsidRPr="002E3407" w:rsidRDefault="0059042C" w:rsidP="006D4A03">
            <w:pPr>
              <w:rPr>
                <w:rFonts w:cstheme="minorHAnsi"/>
                <w:b/>
                <w:bCs/>
              </w:rPr>
            </w:pPr>
            <w:r>
              <w:rPr>
                <w:rFonts w:cstheme="minorHAnsi"/>
                <w:b/>
                <w:bCs/>
              </w:rPr>
              <w:t xml:space="preserve">Trend </w:t>
            </w:r>
            <w:r w:rsidRPr="002E3407">
              <w:rPr>
                <w:rFonts w:cstheme="minorHAnsi"/>
                <w:b/>
                <w:bCs/>
              </w:rPr>
              <w:t xml:space="preserve"> QR Code</w:t>
            </w:r>
          </w:p>
        </w:tc>
        <w:tc>
          <w:tcPr>
            <w:tcW w:w="4675" w:type="dxa"/>
          </w:tcPr>
          <w:p w14:paraId="19B17468" w14:textId="1C6D2F92" w:rsidR="0059042C" w:rsidRPr="002E3407" w:rsidRDefault="0059042C" w:rsidP="006D4A03">
            <w:pPr>
              <w:rPr>
                <w:rFonts w:cstheme="minorHAnsi"/>
                <w:b/>
                <w:bCs/>
              </w:rPr>
            </w:pPr>
            <w:r>
              <w:rPr>
                <w:rFonts w:cstheme="minorHAnsi"/>
                <w:b/>
                <w:bCs/>
              </w:rPr>
              <w:t>Trend</w:t>
            </w:r>
            <w:r w:rsidRPr="002E3407">
              <w:rPr>
                <w:rFonts w:cstheme="minorHAnsi"/>
                <w:b/>
                <w:bCs/>
              </w:rPr>
              <w:t xml:space="preserve"> Link</w:t>
            </w:r>
          </w:p>
        </w:tc>
      </w:tr>
      <w:tr w:rsidR="0059042C" w:rsidRPr="002E3407" w14:paraId="617AB60E" w14:textId="77777777" w:rsidTr="006D4A03">
        <w:tc>
          <w:tcPr>
            <w:tcW w:w="4675" w:type="dxa"/>
          </w:tcPr>
          <w:p w14:paraId="65478AD3" w14:textId="08E84C0B" w:rsidR="0059042C" w:rsidRPr="002E3407" w:rsidRDefault="00701391" w:rsidP="006D4A03">
            <w:pPr>
              <w:rPr>
                <w:rFonts w:cstheme="minorHAnsi"/>
                <w:b/>
                <w:bCs/>
              </w:rPr>
            </w:pPr>
            <w:r>
              <w:rPr>
                <w:noProof/>
              </w:rPr>
              <w:drawing>
                <wp:inline distT="0" distB="0" distL="0" distR="0" wp14:anchorId="68CBBFB0" wp14:editId="5FA63958">
                  <wp:extent cx="1316335" cy="1316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2200" cy="1322200"/>
                          </a:xfrm>
                          <a:prstGeom prst="rect">
                            <a:avLst/>
                          </a:prstGeom>
                          <a:noFill/>
                          <a:ln>
                            <a:noFill/>
                          </a:ln>
                        </pic:spPr>
                      </pic:pic>
                    </a:graphicData>
                  </a:graphic>
                </wp:inline>
              </w:drawing>
            </w:r>
          </w:p>
        </w:tc>
        <w:tc>
          <w:tcPr>
            <w:tcW w:w="4675" w:type="dxa"/>
          </w:tcPr>
          <w:p w14:paraId="6176B0B6" w14:textId="3A93DF47" w:rsidR="00701391" w:rsidRDefault="00000000" w:rsidP="00701391">
            <w:pPr>
              <w:pStyle w:val="NormalWeb"/>
            </w:pPr>
            <w:hyperlink r:id="rId14" w:history="1">
              <w:r w:rsidR="00701391" w:rsidRPr="00661D8C">
                <w:rPr>
                  <w:rStyle w:val="Hyperlink"/>
                </w:rPr>
                <w:t>https://umaryland.az1.qualtrics.com/jfe/form/SV_6S8rbUFblzN2zOu</w:t>
              </w:r>
            </w:hyperlink>
          </w:p>
          <w:p w14:paraId="04A5A369" w14:textId="77777777" w:rsidR="0059042C" w:rsidRPr="002E3407" w:rsidRDefault="0059042C" w:rsidP="006D4A03">
            <w:pPr>
              <w:rPr>
                <w:rFonts w:cstheme="minorHAnsi"/>
                <w:b/>
                <w:bCs/>
              </w:rPr>
            </w:pPr>
          </w:p>
        </w:tc>
      </w:tr>
    </w:tbl>
    <w:p w14:paraId="30E36443" w14:textId="77777777" w:rsidR="0059042C" w:rsidRDefault="0059042C"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rsidRPr="0059042C" w14:paraId="35154711" w14:textId="77777777" w:rsidTr="72DD47A0">
        <w:tc>
          <w:tcPr>
            <w:tcW w:w="9576" w:type="dxa"/>
          </w:tcPr>
          <w:p w14:paraId="0818A8ED" w14:textId="1A9F112F" w:rsidR="00136C2C" w:rsidRPr="0059042C" w:rsidRDefault="72DD47A0">
            <w:pPr>
              <w:pStyle w:val="ListParagraph"/>
              <w:numPr>
                <w:ilvl w:val="0"/>
                <w:numId w:val="8"/>
              </w:numPr>
              <w:rPr>
                <w:rFonts w:eastAsiaTheme="minorEastAsia" w:cstheme="minorHAnsi"/>
              </w:rPr>
            </w:pPr>
            <w:r w:rsidRPr="0059042C">
              <w:rPr>
                <w:rFonts w:eastAsia="Roboto" w:cstheme="minorHAnsi"/>
                <w:color w:val="303030"/>
              </w:rPr>
              <w:t xml:space="preserve">Leung, A. K., Hon, K. L., &amp; Leung, T. N. (2018). Febrile seizures: an overview. </w:t>
            </w:r>
            <w:r w:rsidRPr="0059042C">
              <w:rPr>
                <w:rFonts w:eastAsia="Roboto" w:cstheme="minorHAnsi"/>
                <w:i/>
                <w:iCs/>
                <w:color w:val="303030"/>
              </w:rPr>
              <w:t>Drugs in context</w:t>
            </w:r>
            <w:r w:rsidRPr="0059042C">
              <w:rPr>
                <w:rFonts w:eastAsia="Roboto" w:cstheme="minorHAnsi"/>
                <w:color w:val="303030"/>
              </w:rPr>
              <w:t xml:space="preserve">, </w:t>
            </w:r>
            <w:r w:rsidRPr="0059042C">
              <w:rPr>
                <w:rFonts w:eastAsia="Roboto" w:cstheme="minorHAnsi"/>
                <w:i/>
                <w:iCs/>
                <w:color w:val="303030"/>
              </w:rPr>
              <w:t>7</w:t>
            </w:r>
            <w:r w:rsidRPr="0059042C">
              <w:rPr>
                <w:rFonts w:eastAsia="Roboto" w:cstheme="minorHAnsi"/>
                <w:color w:val="303030"/>
              </w:rPr>
              <w:t>, 212536. https://doi.org/10.7573/dic.212536</w:t>
            </w:r>
          </w:p>
        </w:tc>
      </w:tr>
    </w:tbl>
    <w:p w14:paraId="28FD0943" w14:textId="1A3A2D68"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62CB7BDB" w14:textId="61944D05" w:rsidR="00A52625" w:rsidRDefault="00A52625" w:rsidP="00A52625">
      <w:pPr>
        <w:spacing w:after="0" w:line="240" w:lineRule="auto"/>
        <w:rPr>
          <w:rFonts w:ascii="Calibri" w:eastAsia="Times New Roman" w:hAnsi="Calibri" w:cs="Calibri"/>
          <w:color w:val="201F1E"/>
        </w:rPr>
      </w:pPr>
      <w:r w:rsidRPr="00A52625">
        <w:rPr>
          <w:rFonts w:ascii="Calibri" w:eastAsia="Times New Roman" w:hAnsi="Calibri" w:cs="Calibri"/>
          <w:color w:val="201F1E"/>
        </w:rPr>
        <w:t>The telehealth nurse in an outpatient clinic receives a call from the parent of a 4- year- old child who may have had a seizure.</w:t>
      </w:r>
    </w:p>
    <w:p w14:paraId="228BFA31" w14:textId="77777777" w:rsidR="0059042C" w:rsidRDefault="0059042C" w:rsidP="0059042C">
      <w:pPr>
        <w:pStyle w:val="xmsonormal"/>
        <w:shd w:val="clear" w:color="auto" w:fill="FFFFFF"/>
        <w:spacing w:before="0" w:beforeAutospacing="0" w:after="0" w:afterAutospacing="0"/>
        <w:rPr>
          <w:rFonts w:ascii="Calibri" w:hAnsi="Calibri" w:cs="Calibri"/>
          <w:color w:val="201F1E"/>
          <w:sz w:val="22"/>
          <w:szCs w:val="22"/>
        </w:rPr>
      </w:pPr>
    </w:p>
    <w:p w14:paraId="0596B4D9" w14:textId="01A498F1" w:rsidR="0059042C" w:rsidRDefault="0059042C">
      <w:pPr>
        <w:pStyle w:val="xmsonormal"/>
        <w:numPr>
          <w:ilvl w:val="0"/>
          <w:numId w:val="9"/>
        </w:numPr>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Click to highlight the findings that are most significant</w:t>
      </w:r>
    </w:p>
    <w:p w14:paraId="115BB0B4" w14:textId="77777777" w:rsidR="0059042C" w:rsidRDefault="0059042C" w:rsidP="00A52625">
      <w:pPr>
        <w:spacing w:after="0" w:line="240" w:lineRule="auto"/>
        <w:rPr>
          <w:rFonts w:ascii="Calibri" w:eastAsia="Times New Roman" w:hAnsi="Calibri" w:cs="Calibri"/>
          <w:color w:val="201F1E"/>
        </w:rPr>
      </w:pPr>
    </w:p>
    <w:tbl>
      <w:tblPr>
        <w:tblStyle w:val="TableGrid"/>
        <w:tblW w:w="0" w:type="auto"/>
        <w:tblLook w:val="04A0" w:firstRow="1" w:lastRow="0" w:firstColumn="1" w:lastColumn="0" w:noHBand="0" w:noVBand="1"/>
      </w:tblPr>
      <w:tblGrid>
        <w:gridCol w:w="2642"/>
        <w:gridCol w:w="6708"/>
      </w:tblGrid>
      <w:tr w:rsidR="00475945" w:rsidRPr="005C6695" w14:paraId="44CB9DBC" w14:textId="77777777" w:rsidTr="00F378BC">
        <w:trPr>
          <w:gridAfter w:val="1"/>
          <w:wAfter w:w="6708" w:type="dxa"/>
        </w:trPr>
        <w:tc>
          <w:tcPr>
            <w:tcW w:w="2642" w:type="dxa"/>
            <w:shd w:val="clear" w:color="auto" w:fill="FFC000"/>
          </w:tcPr>
          <w:p w14:paraId="3B95D5CD" w14:textId="77777777" w:rsidR="00475945" w:rsidRDefault="00475945" w:rsidP="00F378BC">
            <w:pPr>
              <w:rPr>
                <w:b/>
                <w:bCs/>
              </w:rPr>
            </w:pPr>
            <w:bookmarkStart w:id="2" w:name="_Hlk100933506"/>
            <w:r>
              <w:rPr>
                <w:b/>
                <w:bCs/>
              </w:rPr>
              <w:t>Triage Nurses’ Notes</w:t>
            </w:r>
          </w:p>
          <w:p w14:paraId="7E37FC01" w14:textId="77777777" w:rsidR="00475945" w:rsidRPr="005C6695" w:rsidRDefault="00475945" w:rsidP="00F378BC">
            <w:pPr>
              <w:rPr>
                <w:b/>
                <w:bCs/>
              </w:rPr>
            </w:pPr>
          </w:p>
        </w:tc>
      </w:tr>
      <w:tr w:rsidR="00475945" w14:paraId="4142771C" w14:textId="77777777" w:rsidTr="00F378BC">
        <w:tc>
          <w:tcPr>
            <w:tcW w:w="9350" w:type="dxa"/>
            <w:gridSpan w:val="2"/>
          </w:tcPr>
          <w:p w14:paraId="526F1A60" w14:textId="09F488FC" w:rsidR="00475945" w:rsidRDefault="00475945" w:rsidP="00F378BC">
            <w:r>
              <w:t>1230: Received phone call from parent of 4</w:t>
            </w:r>
            <w:r w:rsidR="0059042C">
              <w:t>-year-old</w:t>
            </w:r>
            <w:r>
              <w:t xml:space="preserve"> child who is concerned that the child may have experienced a seizure. Parent reports the child had </w:t>
            </w:r>
            <w:r w:rsidR="00AE3EA9">
              <w:t xml:space="preserve">a </w:t>
            </w:r>
            <w:r>
              <w:t>12</w:t>
            </w:r>
            <w:r w:rsidR="00AE3EA9">
              <w:t>-</w:t>
            </w:r>
            <w:r>
              <w:t xml:space="preserve"> hour history of </w:t>
            </w:r>
            <w:r w:rsidRPr="0059042C">
              <w:rPr>
                <w:highlight w:val="yellow"/>
              </w:rPr>
              <w:t>runny nose</w:t>
            </w:r>
            <w:r>
              <w:t xml:space="preserve">, </w:t>
            </w:r>
            <w:r w:rsidRPr="0059042C">
              <w:rPr>
                <w:highlight w:val="yellow"/>
              </w:rPr>
              <w:t>cough</w:t>
            </w:r>
            <w:r>
              <w:t xml:space="preserve"> and </w:t>
            </w:r>
            <w:r w:rsidRPr="00046BA9">
              <w:t>fever.</w:t>
            </w:r>
            <w:r>
              <w:t xml:space="preserve"> Temperature this morning was </w:t>
            </w:r>
            <w:r w:rsidRPr="006D7898">
              <w:rPr>
                <w:highlight w:val="yellow"/>
              </w:rPr>
              <w:t>104</w:t>
            </w:r>
            <w:r w:rsidRPr="006D7898">
              <w:rPr>
                <w:highlight w:val="yellow"/>
              </w:rPr>
              <w:sym w:font="Symbol" w:char="F0B0"/>
            </w:r>
            <w:r w:rsidRPr="006D7898">
              <w:rPr>
                <w:highlight w:val="yellow"/>
              </w:rPr>
              <w:t>F/40</w:t>
            </w:r>
            <w:r w:rsidRPr="006D7898">
              <w:rPr>
                <w:highlight w:val="yellow"/>
              </w:rPr>
              <w:sym w:font="Symbol" w:char="F0B0"/>
            </w:r>
            <w:r w:rsidRPr="006D7898">
              <w:rPr>
                <w:highlight w:val="yellow"/>
              </w:rPr>
              <w:t>C</w:t>
            </w:r>
            <w:r>
              <w:t xml:space="preserve">. She </w:t>
            </w:r>
            <w:r w:rsidRPr="0059042C">
              <w:rPr>
                <w:highlight w:val="yellow"/>
              </w:rPr>
              <w:t xml:space="preserve">witnessed </w:t>
            </w:r>
            <w:r w:rsidR="00AE3EA9">
              <w:rPr>
                <w:highlight w:val="yellow"/>
              </w:rPr>
              <w:t xml:space="preserve">the </w:t>
            </w:r>
            <w:r w:rsidRPr="0059042C">
              <w:rPr>
                <w:highlight w:val="yellow"/>
              </w:rPr>
              <w:t>child become unresponsive</w:t>
            </w:r>
            <w:r>
              <w:t xml:space="preserve"> while sitting in a chair. Child then had </w:t>
            </w:r>
            <w:r w:rsidRPr="0059042C">
              <w:rPr>
                <w:highlight w:val="yellow"/>
              </w:rPr>
              <w:t>rigidity and shaking of arms and legs</w:t>
            </w:r>
            <w:r>
              <w:t xml:space="preserve">. Parent is unclear on exact </w:t>
            </w:r>
            <w:r w:rsidRPr="0059042C">
              <w:rPr>
                <w:highlight w:val="yellow"/>
              </w:rPr>
              <w:t>length of seizure but estimates 4-5 minutes</w:t>
            </w:r>
            <w:r>
              <w:t xml:space="preserve"> in length.</w:t>
            </w:r>
          </w:p>
          <w:p w14:paraId="0A678ABF" w14:textId="77777777" w:rsidR="00475945" w:rsidRDefault="00475945" w:rsidP="00F378BC"/>
        </w:tc>
      </w:tr>
      <w:bookmarkEnd w:id="2"/>
    </w:tbl>
    <w:p w14:paraId="791D78BD" w14:textId="320C1F3B" w:rsidR="0059042C" w:rsidRDefault="0059042C" w:rsidP="00A52625">
      <w:pPr>
        <w:pStyle w:val="xmsonormal"/>
        <w:shd w:val="clear" w:color="auto" w:fill="FFFFFF"/>
        <w:spacing w:before="0" w:beforeAutospacing="0" w:after="0" w:afterAutospacing="0"/>
        <w:rPr>
          <w:rFonts w:ascii="Calibri" w:hAnsi="Calibri" w:cs="Calibri"/>
          <w:color w:val="201F1E"/>
          <w:sz w:val="22"/>
          <w:szCs w:val="22"/>
        </w:rPr>
      </w:pPr>
    </w:p>
    <w:p w14:paraId="1616F1BA" w14:textId="61060A12" w:rsidR="00AE3EA9" w:rsidRDefault="00AE3EA9" w:rsidP="00A52625">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Key</w:t>
      </w:r>
    </w:p>
    <w:tbl>
      <w:tblPr>
        <w:tblStyle w:val="TableGrid"/>
        <w:tblW w:w="0" w:type="auto"/>
        <w:tblLook w:val="04A0" w:firstRow="1" w:lastRow="0" w:firstColumn="1" w:lastColumn="0" w:noHBand="0" w:noVBand="1"/>
      </w:tblPr>
      <w:tblGrid>
        <w:gridCol w:w="2642"/>
        <w:gridCol w:w="6708"/>
      </w:tblGrid>
      <w:tr w:rsidR="00AE3EA9" w:rsidRPr="005C6695" w14:paraId="27D6E457" w14:textId="77777777" w:rsidTr="00EA3129">
        <w:trPr>
          <w:gridAfter w:val="1"/>
          <w:wAfter w:w="6708" w:type="dxa"/>
        </w:trPr>
        <w:tc>
          <w:tcPr>
            <w:tcW w:w="2642" w:type="dxa"/>
            <w:shd w:val="clear" w:color="auto" w:fill="FFC000"/>
          </w:tcPr>
          <w:p w14:paraId="410C86E0" w14:textId="77777777" w:rsidR="00AE3EA9" w:rsidRDefault="00AE3EA9" w:rsidP="00EA3129">
            <w:pPr>
              <w:rPr>
                <w:b/>
                <w:bCs/>
              </w:rPr>
            </w:pPr>
            <w:r>
              <w:rPr>
                <w:b/>
                <w:bCs/>
              </w:rPr>
              <w:t>Triage Nurses’ Notes</w:t>
            </w:r>
          </w:p>
          <w:p w14:paraId="189F06DC" w14:textId="77777777" w:rsidR="00AE3EA9" w:rsidRPr="005C6695" w:rsidRDefault="00AE3EA9" w:rsidP="00EA3129">
            <w:pPr>
              <w:rPr>
                <w:b/>
                <w:bCs/>
              </w:rPr>
            </w:pPr>
          </w:p>
        </w:tc>
      </w:tr>
      <w:tr w:rsidR="00AE3EA9" w14:paraId="4FCEE845" w14:textId="77777777" w:rsidTr="00EA3129">
        <w:tc>
          <w:tcPr>
            <w:tcW w:w="9350" w:type="dxa"/>
            <w:gridSpan w:val="2"/>
          </w:tcPr>
          <w:p w14:paraId="7A029CD7" w14:textId="77777777" w:rsidR="00AE3EA9" w:rsidRDefault="00AE3EA9" w:rsidP="00EA3129">
            <w:r>
              <w:t xml:space="preserve">1230: Received phone call from parent of 4-year-old child who is concerned that the child may have experienced a seizure. Parent reports the child had a 12- hour history </w:t>
            </w:r>
            <w:r w:rsidRPr="00AE3EA9">
              <w:t>of runny nose, cough and fever</w:t>
            </w:r>
            <w:r w:rsidRPr="00046BA9">
              <w:t>.</w:t>
            </w:r>
            <w:r>
              <w:t xml:space="preserve"> Temperature this morning was </w:t>
            </w:r>
            <w:r w:rsidRPr="006D7898">
              <w:rPr>
                <w:highlight w:val="yellow"/>
              </w:rPr>
              <w:t>104</w:t>
            </w:r>
            <w:r w:rsidRPr="006D7898">
              <w:rPr>
                <w:highlight w:val="yellow"/>
              </w:rPr>
              <w:sym w:font="Symbol" w:char="F0B0"/>
            </w:r>
            <w:r w:rsidRPr="006D7898">
              <w:rPr>
                <w:highlight w:val="yellow"/>
              </w:rPr>
              <w:t>F/40</w:t>
            </w:r>
            <w:r w:rsidRPr="006D7898">
              <w:rPr>
                <w:highlight w:val="yellow"/>
              </w:rPr>
              <w:sym w:font="Symbol" w:char="F0B0"/>
            </w:r>
            <w:r w:rsidRPr="006D7898">
              <w:rPr>
                <w:highlight w:val="yellow"/>
              </w:rPr>
              <w:t>C</w:t>
            </w:r>
            <w:r>
              <w:t xml:space="preserve">. She </w:t>
            </w:r>
            <w:r w:rsidRPr="0059042C">
              <w:rPr>
                <w:highlight w:val="yellow"/>
              </w:rPr>
              <w:t xml:space="preserve">witnessed </w:t>
            </w:r>
            <w:r>
              <w:rPr>
                <w:highlight w:val="yellow"/>
              </w:rPr>
              <w:t xml:space="preserve">the </w:t>
            </w:r>
            <w:r w:rsidRPr="0059042C">
              <w:rPr>
                <w:highlight w:val="yellow"/>
              </w:rPr>
              <w:t>child become unresponsive</w:t>
            </w:r>
            <w:r>
              <w:t xml:space="preserve"> while sitting in a chair. Child then had </w:t>
            </w:r>
            <w:r w:rsidRPr="0059042C">
              <w:rPr>
                <w:highlight w:val="yellow"/>
              </w:rPr>
              <w:t>rigidity and shaking of arms and legs</w:t>
            </w:r>
            <w:r>
              <w:t xml:space="preserve">. Parent is unclear on exact </w:t>
            </w:r>
            <w:r w:rsidRPr="0059042C">
              <w:rPr>
                <w:highlight w:val="yellow"/>
              </w:rPr>
              <w:t>length of seizure but estimates 4-5 minutes</w:t>
            </w:r>
            <w:r>
              <w:t xml:space="preserve"> in length.</w:t>
            </w:r>
          </w:p>
          <w:p w14:paraId="5147EFFF" w14:textId="77777777" w:rsidR="00AE3EA9" w:rsidRDefault="00AE3EA9" w:rsidP="00EA3129"/>
        </w:tc>
      </w:tr>
    </w:tbl>
    <w:p w14:paraId="67B25FA7" w14:textId="77777777" w:rsidR="00AE3EA9" w:rsidRDefault="00AE3EA9" w:rsidP="00A52625">
      <w:pPr>
        <w:pStyle w:val="xmsonormal"/>
        <w:shd w:val="clear" w:color="auto" w:fill="FFFFFF"/>
        <w:spacing w:before="0" w:beforeAutospacing="0" w:after="0" w:afterAutospacing="0"/>
        <w:rPr>
          <w:rFonts w:ascii="Calibri" w:hAnsi="Calibri" w:cs="Calibri"/>
          <w:color w:val="201F1E"/>
          <w:sz w:val="22"/>
          <w:szCs w:val="22"/>
        </w:rPr>
      </w:pPr>
    </w:p>
    <w:p w14:paraId="4C63043D" w14:textId="77777777" w:rsidR="00AA5CE2" w:rsidRPr="00634A66" w:rsidRDefault="00A52625" w:rsidP="00AA5CE2">
      <w:pPr>
        <w:rPr>
          <w:b/>
          <w:bCs/>
        </w:rPr>
      </w:pPr>
      <w:r>
        <w:rPr>
          <w:rFonts w:ascii="Calibri" w:hAnsi="Calibri" w:cs="Calibri"/>
          <w:color w:val="201F1E"/>
        </w:rPr>
        <w:t> </w:t>
      </w:r>
      <w:bookmarkStart w:id="3" w:name="_Hlk112913670"/>
      <w:bookmarkStart w:id="4" w:name="_Hlk112921632"/>
      <w:r w:rsidR="00AA5CE2" w:rsidRPr="00634A66">
        <w:rPr>
          <w:b/>
          <w:bCs/>
        </w:rPr>
        <w:t>Scoring Rule: +/-</w:t>
      </w:r>
      <w:bookmarkEnd w:id="4"/>
    </w:p>
    <w:bookmarkEnd w:id="3"/>
    <w:p w14:paraId="2499D06E" w14:textId="77777777" w:rsidR="00AA5CE2" w:rsidRDefault="00AA5CE2" w:rsidP="00E70B86">
      <w:r w:rsidRPr="00AA5CE2">
        <w:rPr>
          <w:b/>
          <w:bCs/>
        </w:rPr>
        <w:t>Rationale</w:t>
      </w:r>
      <w:r w:rsidRPr="00620BE3">
        <w:t>:</w:t>
      </w:r>
      <w:r>
        <w:t xml:space="preserve"> It is important to note that the child has what appears to be a typical illness, and </w:t>
      </w:r>
      <w:proofErr w:type="spellStart"/>
      <w:r>
        <w:t>not</w:t>
      </w:r>
      <w:proofErr w:type="spellEnd"/>
      <w:r>
        <w:t xml:space="preserve"> other more serious symptoms. The seizure symptoms including unresponsiveness, rigidity and shaking of limbs are typical for tonic </w:t>
      </w:r>
      <w:proofErr w:type="spellStart"/>
      <w:r>
        <w:t>clonic</w:t>
      </w:r>
      <w:proofErr w:type="spellEnd"/>
      <w:r>
        <w:t xml:space="preserve"> febrile seizure. Seizure length is important to note, seizures longer than 15 minutes are typically recommended for ER transfer.</w:t>
      </w:r>
    </w:p>
    <w:p w14:paraId="54B42AA1" w14:textId="77777777"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001F123C" w14:textId="4D4F9ADD" w:rsidR="00DF58DD" w:rsidRDefault="00A52625" w:rsidP="00DF58DD">
      <w:pPr>
        <w:rPr>
          <w:rFonts w:ascii="Calibri" w:eastAsia="Times New Roman" w:hAnsi="Calibri" w:cs="Calibri"/>
          <w:color w:val="201F1E"/>
        </w:rPr>
      </w:pPr>
      <w:r w:rsidRPr="00A52625">
        <w:rPr>
          <w:rFonts w:ascii="Calibri" w:eastAsia="Times New Roman" w:hAnsi="Calibri" w:cs="Calibri"/>
          <w:color w:val="201F1E"/>
        </w:rPr>
        <w:t>The telehealth nurse in an outpatient clinic receives a call from the parent of a 4- year- old child who may have had a seizure</w:t>
      </w:r>
    </w:p>
    <w:tbl>
      <w:tblPr>
        <w:tblStyle w:val="TableGrid"/>
        <w:tblW w:w="0" w:type="auto"/>
        <w:tblLook w:val="04A0" w:firstRow="1" w:lastRow="0" w:firstColumn="1" w:lastColumn="0" w:noHBand="0" w:noVBand="1"/>
      </w:tblPr>
      <w:tblGrid>
        <w:gridCol w:w="2642"/>
        <w:gridCol w:w="6708"/>
      </w:tblGrid>
      <w:tr w:rsidR="005C5709" w:rsidRPr="005C6695" w14:paraId="0E982A77" w14:textId="77777777" w:rsidTr="00EA3129">
        <w:trPr>
          <w:gridAfter w:val="1"/>
          <w:wAfter w:w="6708" w:type="dxa"/>
        </w:trPr>
        <w:tc>
          <w:tcPr>
            <w:tcW w:w="2642" w:type="dxa"/>
            <w:shd w:val="clear" w:color="auto" w:fill="FFC000"/>
          </w:tcPr>
          <w:p w14:paraId="4D5A7660" w14:textId="77777777" w:rsidR="005C5709" w:rsidRDefault="005C5709" w:rsidP="00EA3129">
            <w:pPr>
              <w:rPr>
                <w:b/>
                <w:bCs/>
              </w:rPr>
            </w:pPr>
            <w:r>
              <w:rPr>
                <w:b/>
                <w:bCs/>
              </w:rPr>
              <w:t>Triage Nurses’ Notes</w:t>
            </w:r>
          </w:p>
          <w:p w14:paraId="227C1E03" w14:textId="77777777" w:rsidR="005C5709" w:rsidRPr="005C6695" w:rsidRDefault="005C5709" w:rsidP="00EA3129">
            <w:pPr>
              <w:rPr>
                <w:b/>
                <w:bCs/>
              </w:rPr>
            </w:pPr>
          </w:p>
        </w:tc>
      </w:tr>
      <w:tr w:rsidR="005C5709" w14:paraId="346AC356" w14:textId="77777777" w:rsidTr="00EA3129">
        <w:tc>
          <w:tcPr>
            <w:tcW w:w="9350" w:type="dxa"/>
            <w:gridSpan w:val="2"/>
          </w:tcPr>
          <w:p w14:paraId="216B8219" w14:textId="1F7160D8" w:rsidR="005C5709" w:rsidRDefault="005C5709" w:rsidP="008F499F">
            <w:r w:rsidRPr="005C5709">
              <w:t>1230: Received phone call from parent of 4-year-old child who is concerned that the child may have experienced a seizure. Parent reports the child had a 12- hour history of runny nose, cough and fever. Temperature this morning was 104</w:t>
            </w:r>
            <w:r w:rsidRPr="005C5709">
              <w:sym w:font="Symbol" w:char="F0B0"/>
            </w:r>
            <w:r w:rsidRPr="005C5709">
              <w:t>F/40</w:t>
            </w:r>
            <w:r w:rsidRPr="005C5709">
              <w:sym w:font="Symbol" w:char="F0B0"/>
            </w:r>
            <w:r w:rsidRPr="005C5709">
              <w:t>C. She witnessed the child become unresponsive while sitting in a chair. Child then had rigidity and shaking of arms and legs. Parent is unclear on exact length of seizure but estimates 4-5 minutes in length.</w:t>
            </w:r>
          </w:p>
        </w:tc>
      </w:tr>
    </w:tbl>
    <w:p w14:paraId="4DD0B32E" w14:textId="77777777" w:rsidR="001C18F7" w:rsidRDefault="001C18F7" w:rsidP="001C18F7">
      <w:pPr>
        <w:pStyle w:val="ListParagraph"/>
      </w:pPr>
    </w:p>
    <w:p w14:paraId="5A76D4D6" w14:textId="77777777" w:rsidR="001C18F7" w:rsidRDefault="001C18F7">
      <w:pPr>
        <w:pStyle w:val="ListParagraph"/>
        <w:numPr>
          <w:ilvl w:val="0"/>
          <w:numId w:val="2"/>
        </w:numPr>
      </w:pPr>
      <w:r>
        <w:t>Identify the top 4 priorities for the triage nurse to ask the parent and drag to the column on the right.</w:t>
      </w:r>
    </w:p>
    <w:tbl>
      <w:tblPr>
        <w:tblStyle w:val="TableGrid"/>
        <w:tblW w:w="0" w:type="auto"/>
        <w:tblInd w:w="175" w:type="dxa"/>
        <w:tblLook w:val="04A0" w:firstRow="1" w:lastRow="0" w:firstColumn="1" w:lastColumn="0" w:noHBand="0" w:noVBand="1"/>
      </w:tblPr>
      <w:tblGrid>
        <w:gridCol w:w="4500"/>
        <w:gridCol w:w="4675"/>
      </w:tblGrid>
      <w:tr w:rsidR="001C18F7" w14:paraId="74DC28B7" w14:textId="77777777" w:rsidTr="006D7898">
        <w:tc>
          <w:tcPr>
            <w:tcW w:w="4500" w:type="dxa"/>
          </w:tcPr>
          <w:p w14:paraId="1BCFE984" w14:textId="77777777" w:rsidR="001C18F7" w:rsidRDefault="001C18F7" w:rsidP="00F378BC">
            <w:r>
              <w:t>Client Findings</w:t>
            </w:r>
          </w:p>
        </w:tc>
        <w:tc>
          <w:tcPr>
            <w:tcW w:w="4675" w:type="dxa"/>
          </w:tcPr>
          <w:p w14:paraId="123E2347" w14:textId="1F1480CD" w:rsidR="001C18F7" w:rsidRDefault="001C18F7" w:rsidP="00F378BC">
            <w:r>
              <w:t>Top 4 Follow Up Assessments</w:t>
            </w:r>
          </w:p>
        </w:tc>
      </w:tr>
      <w:tr w:rsidR="001C18F7" w14:paraId="14BBE266" w14:textId="77777777" w:rsidTr="006D7898">
        <w:tc>
          <w:tcPr>
            <w:tcW w:w="4500" w:type="dxa"/>
          </w:tcPr>
          <w:p w14:paraId="3D12F116" w14:textId="77777777" w:rsidR="001C18F7" w:rsidRDefault="001C18F7" w:rsidP="00F378BC">
            <w:r>
              <w:t>Respiratory status*</w:t>
            </w:r>
          </w:p>
        </w:tc>
        <w:tc>
          <w:tcPr>
            <w:tcW w:w="4675" w:type="dxa"/>
          </w:tcPr>
          <w:p w14:paraId="1AB7B588" w14:textId="77777777" w:rsidR="001C18F7" w:rsidRDefault="001C18F7" w:rsidP="00F378BC"/>
        </w:tc>
      </w:tr>
      <w:tr w:rsidR="001C18F7" w14:paraId="04FF4AE1" w14:textId="77777777" w:rsidTr="006D7898">
        <w:tc>
          <w:tcPr>
            <w:tcW w:w="4500" w:type="dxa"/>
          </w:tcPr>
          <w:p w14:paraId="06E91B2E" w14:textId="77777777" w:rsidR="001C18F7" w:rsidRDefault="001C18F7" w:rsidP="00F378BC">
            <w:r>
              <w:t>Birth history</w:t>
            </w:r>
          </w:p>
        </w:tc>
        <w:tc>
          <w:tcPr>
            <w:tcW w:w="4675" w:type="dxa"/>
          </w:tcPr>
          <w:p w14:paraId="37C46910" w14:textId="77777777" w:rsidR="001C18F7" w:rsidRDefault="001C18F7" w:rsidP="00F378BC"/>
        </w:tc>
      </w:tr>
      <w:tr w:rsidR="001C18F7" w14:paraId="50E5E51C" w14:textId="77777777" w:rsidTr="006D7898">
        <w:tc>
          <w:tcPr>
            <w:tcW w:w="4500" w:type="dxa"/>
          </w:tcPr>
          <w:p w14:paraId="50E858D4" w14:textId="77777777" w:rsidR="001C18F7" w:rsidRDefault="001C18F7" w:rsidP="00F378BC">
            <w:r>
              <w:t>Neurologic status*</w:t>
            </w:r>
          </w:p>
        </w:tc>
        <w:tc>
          <w:tcPr>
            <w:tcW w:w="4675" w:type="dxa"/>
          </w:tcPr>
          <w:p w14:paraId="7CA4949A" w14:textId="77777777" w:rsidR="001C18F7" w:rsidRDefault="001C18F7" w:rsidP="00F378BC"/>
        </w:tc>
      </w:tr>
      <w:tr w:rsidR="006D7898" w14:paraId="256C576C" w14:textId="77777777" w:rsidTr="006D7898">
        <w:tc>
          <w:tcPr>
            <w:tcW w:w="4500" w:type="dxa"/>
          </w:tcPr>
          <w:p w14:paraId="1E93451B" w14:textId="0CE638D3" w:rsidR="006D7898" w:rsidRDefault="006D7898" w:rsidP="00F378BC">
            <w:r>
              <w:t>Developmental milestones</w:t>
            </w:r>
          </w:p>
        </w:tc>
        <w:tc>
          <w:tcPr>
            <w:tcW w:w="4675" w:type="dxa"/>
          </w:tcPr>
          <w:p w14:paraId="12CEDFCC" w14:textId="77777777" w:rsidR="006D7898" w:rsidRDefault="006D7898" w:rsidP="00F378BC"/>
        </w:tc>
      </w:tr>
      <w:tr w:rsidR="006D7898" w14:paraId="12A7DEAE" w14:textId="77777777" w:rsidTr="006D7898">
        <w:tc>
          <w:tcPr>
            <w:tcW w:w="4500" w:type="dxa"/>
          </w:tcPr>
          <w:p w14:paraId="48629A8F" w14:textId="6C499E7D" w:rsidR="006D7898" w:rsidRDefault="006D7898" w:rsidP="00F378BC">
            <w:r>
              <w:t>Medical history*</w:t>
            </w:r>
          </w:p>
        </w:tc>
        <w:tc>
          <w:tcPr>
            <w:tcW w:w="4675" w:type="dxa"/>
          </w:tcPr>
          <w:p w14:paraId="09D02F01" w14:textId="77777777" w:rsidR="006D7898" w:rsidRDefault="006D7898" w:rsidP="00F378BC"/>
        </w:tc>
      </w:tr>
      <w:tr w:rsidR="006D7898" w14:paraId="3E5A9D7A" w14:textId="77777777" w:rsidTr="006D7898">
        <w:tc>
          <w:tcPr>
            <w:tcW w:w="4500" w:type="dxa"/>
          </w:tcPr>
          <w:p w14:paraId="4D167E38" w14:textId="6AACEF21" w:rsidR="006D7898" w:rsidRDefault="006D7898" w:rsidP="00F378BC">
            <w:r>
              <w:t>Oral Intake</w:t>
            </w:r>
          </w:p>
        </w:tc>
        <w:tc>
          <w:tcPr>
            <w:tcW w:w="4675" w:type="dxa"/>
          </w:tcPr>
          <w:p w14:paraId="72F50F58" w14:textId="77777777" w:rsidR="006D7898" w:rsidRDefault="006D7898" w:rsidP="00F378BC"/>
        </w:tc>
      </w:tr>
      <w:tr w:rsidR="006D7898" w14:paraId="5E4F65F0" w14:textId="77777777" w:rsidTr="006D7898">
        <w:tc>
          <w:tcPr>
            <w:tcW w:w="4500" w:type="dxa"/>
          </w:tcPr>
          <w:p w14:paraId="35582A90" w14:textId="554A8DD0" w:rsidR="006D7898" w:rsidRDefault="006D7898" w:rsidP="00F378BC">
            <w:r>
              <w:t>Child physical location and position*</w:t>
            </w:r>
          </w:p>
        </w:tc>
        <w:tc>
          <w:tcPr>
            <w:tcW w:w="4675" w:type="dxa"/>
          </w:tcPr>
          <w:p w14:paraId="1265969B" w14:textId="77777777" w:rsidR="006D7898" w:rsidRDefault="006D7898" w:rsidP="00F378BC"/>
        </w:tc>
      </w:tr>
    </w:tbl>
    <w:p w14:paraId="739F6FB4" w14:textId="36D244C6" w:rsidR="001C18F7" w:rsidRDefault="001C18F7" w:rsidP="001C18F7">
      <w:pPr>
        <w:rPr>
          <w:b/>
          <w:bCs/>
          <w:u w:val="single"/>
        </w:rPr>
      </w:pPr>
    </w:p>
    <w:p w14:paraId="4C4450A3" w14:textId="77777777" w:rsidR="00AA5CE2" w:rsidRPr="00634A66" w:rsidRDefault="00AA5CE2" w:rsidP="00AA5CE2">
      <w:pPr>
        <w:rPr>
          <w:b/>
          <w:bCs/>
        </w:rPr>
      </w:pPr>
      <w:bookmarkStart w:id="5" w:name="_Hlk112913737"/>
      <w:r w:rsidRPr="00634A66">
        <w:rPr>
          <w:b/>
          <w:bCs/>
        </w:rPr>
        <w:t>Scoring Rule: 0/1</w:t>
      </w:r>
    </w:p>
    <w:bookmarkEnd w:id="5"/>
    <w:p w14:paraId="0FFA00D0" w14:textId="77777777" w:rsidR="00AA5CE2" w:rsidRDefault="00AA5CE2" w:rsidP="00F378BC">
      <w:r w:rsidRPr="00AA5CE2">
        <w:rPr>
          <w:b/>
          <w:bCs/>
        </w:rPr>
        <w:t>Rationale:</w:t>
      </w:r>
      <w:r>
        <w:t xml:space="preserve"> The nurse needs to identify if the child is in immediate physical or physiologic danger. In a triage setting this is often completed by standard questions. The child’s birth history, intake and output and developmental status are not priorities. The nurse will need to know if the child has any underlying medical conditions or has received any medications recently.</w:t>
      </w:r>
    </w:p>
    <w:p w14:paraId="73DA94C3" w14:textId="2389E0B9" w:rsidR="001C18F7" w:rsidRDefault="001C18F7" w:rsidP="00136C2C">
      <w:pPr>
        <w:rPr>
          <w:b/>
          <w:bCs/>
          <w:u w:val="single"/>
        </w:rPr>
      </w:pPr>
    </w:p>
    <w:p w14:paraId="7B7ED1A0" w14:textId="4B3CDEB6" w:rsidR="001C18F7" w:rsidRDefault="001C18F7" w:rsidP="00136C2C">
      <w:pPr>
        <w:rPr>
          <w:b/>
          <w:bCs/>
          <w:u w:val="single"/>
        </w:rPr>
      </w:pPr>
    </w:p>
    <w:p w14:paraId="7938C20F" w14:textId="1179A067" w:rsidR="001C18F7" w:rsidRDefault="001C18F7" w:rsidP="00136C2C">
      <w:pPr>
        <w:rPr>
          <w:b/>
          <w:bCs/>
          <w:u w:val="single"/>
        </w:rPr>
      </w:pPr>
    </w:p>
    <w:p w14:paraId="020B5914" w14:textId="0864F696" w:rsidR="001C18F7" w:rsidRDefault="001C18F7" w:rsidP="00136C2C">
      <w:pPr>
        <w:rPr>
          <w:b/>
          <w:bCs/>
          <w:u w:val="single"/>
        </w:rPr>
      </w:pPr>
    </w:p>
    <w:p w14:paraId="24549351" w14:textId="71DCE337" w:rsidR="0063479C" w:rsidRDefault="0063479C">
      <w:pPr>
        <w:rPr>
          <w:b/>
          <w:bCs/>
          <w:u w:val="single"/>
        </w:rPr>
      </w:pPr>
      <w:r>
        <w:rPr>
          <w:b/>
          <w:bCs/>
          <w:u w:val="single"/>
        </w:rPr>
        <w:br w:type="page"/>
      </w:r>
    </w:p>
    <w:p w14:paraId="5A6201C4" w14:textId="4A339D8D"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0889A904" w14:textId="31178F6C" w:rsidR="008F7C39" w:rsidRPr="005C5709" w:rsidRDefault="00A52625" w:rsidP="00655383">
      <w:bookmarkStart w:id="6" w:name="_Hlk102037601"/>
      <w:r w:rsidRPr="00655383">
        <w:rPr>
          <w:rFonts w:ascii="Calibri" w:eastAsia="Times New Roman" w:hAnsi="Calibri" w:cs="Calibri"/>
          <w:color w:val="201F1E"/>
        </w:rPr>
        <w:t>The telehealth nurse in an outpatient clinic receives a call from the parent of a 4- year- old child who may have had a seizure</w:t>
      </w:r>
    </w:p>
    <w:tbl>
      <w:tblPr>
        <w:tblStyle w:val="TableGrid"/>
        <w:tblW w:w="0" w:type="auto"/>
        <w:tblLook w:val="04A0" w:firstRow="1" w:lastRow="0" w:firstColumn="1" w:lastColumn="0" w:noHBand="0" w:noVBand="1"/>
      </w:tblPr>
      <w:tblGrid>
        <w:gridCol w:w="2642"/>
        <w:gridCol w:w="6708"/>
      </w:tblGrid>
      <w:tr w:rsidR="005C5709" w:rsidRPr="005C6695" w14:paraId="63F7B2D9" w14:textId="77777777" w:rsidTr="00EA3129">
        <w:trPr>
          <w:gridAfter w:val="1"/>
          <w:wAfter w:w="6708" w:type="dxa"/>
        </w:trPr>
        <w:tc>
          <w:tcPr>
            <w:tcW w:w="2642" w:type="dxa"/>
            <w:shd w:val="clear" w:color="auto" w:fill="FFC000"/>
          </w:tcPr>
          <w:p w14:paraId="3FA058E1" w14:textId="77777777" w:rsidR="005C5709" w:rsidRDefault="005C5709" w:rsidP="00EA3129">
            <w:pPr>
              <w:rPr>
                <w:b/>
                <w:bCs/>
              </w:rPr>
            </w:pPr>
            <w:r>
              <w:rPr>
                <w:b/>
                <w:bCs/>
              </w:rPr>
              <w:t>Triage Nurses’ Notes</w:t>
            </w:r>
          </w:p>
          <w:p w14:paraId="057E93C5" w14:textId="77777777" w:rsidR="005C5709" w:rsidRPr="005C6695" w:rsidRDefault="005C5709" w:rsidP="00EA3129">
            <w:pPr>
              <w:rPr>
                <w:b/>
                <w:bCs/>
              </w:rPr>
            </w:pPr>
          </w:p>
        </w:tc>
      </w:tr>
      <w:tr w:rsidR="005C5709" w14:paraId="67EF96B5" w14:textId="77777777" w:rsidTr="00EA3129">
        <w:tc>
          <w:tcPr>
            <w:tcW w:w="9350" w:type="dxa"/>
            <w:gridSpan w:val="2"/>
          </w:tcPr>
          <w:p w14:paraId="30951735" w14:textId="51E0CCB4" w:rsidR="005C5709" w:rsidRDefault="005C5709" w:rsidP="00EA3129">
            <w:r w:rsidRPr="005C5709">
              <w:t>1230: Received phone call from parent of 4-year-old child who is concerned that the child may have experienced a seizure. Parent reports the child had a 12- hour history of runny nose, cough and fever. Temperature this morning was 104</w:t>
            </w:r>
            <w:r w:rsidRPr="005C5709">
              <w:sym w:font="Symbol" w:char="F0B0"/>
            </w:r>
            <w:r w:rsidRPr="005C5709">
              <w:t>F/40</w:t>
            </w:r>
            <w:r w:rsidRPr="005C5709">
              <w:sym w:font="Symbol" w:char="F0B0"/>
            </w:r>
            <w:r w:rsidRPr="005C5709">
              <w:t>C. She witnessed the child become unresponsive while sitting in a chair. Child then had rigidity and shaking of arms and legs. Parent is unclear on exact length of seizure but estimates 4-5 minutes in length.</w:t>
            </w:r>
          </w:p>
          <w:p w14:paraId="381A002A" w14:textId="58851EE0" w:rsidR="005C5709" w:rsidRDefault="005C5709" w:rsidP="00EA3129"/>
          <w:p w14:paraId="62A82711" w14:textId="4D754550" w:rsidR="005C5709" w:rsidRDefault="005C5709" w:rsidP="004A72A0">
            <w:r>
              <w:t xml:space="preserve">1235: Additional information obtained from parent is that the child has not taken any antipyretic medication in the last 24 hours. They did not think that the child hit their head or experienced and injury during the seizure. </w:t>
            </w:r>
            <w:r w:rsidR="004A72A0">
              <w:t>Reports that the c</w:t>
            </w:r>
            <w:r>
              <w:t xml:space="preserve">hild remains listless and minimally responsive and is </w:t>
            </w:r>
            <w:r w:rsidR="004A72A0">
              <w:t xml:space="preserve">lying on their side </w:t>
            </w:r>
            <w:r>
              <w:t>on the floor</w:t>
            </w:r>
            <w:r w:rsidR="004A72A0">
              <w:t>.</w:t>
            </w:r>
            <w:r>
              <w:t xml:space="preserve"> </w:t>
            </w:r>
            <w:r w:rsidR="004A72A0">
              <w:t>Appears to be</w:t>
            </w:r>
            <w:r>
              <w:t xml:space="preserve"> breathing normally, and lips</w:t>
            </w:r>
            <w:r w:rsidR="004A72A0">
              <w:t xml:space="preserve"> are </w:t>
            </w:r>
            <w:r>
              <w:t xml:space="preserve">pink. Parent </w:t>
            </w:r>
            <w:r w:rsidR="005F7E01">
              <w:t>s</w:t>
            </w:r>
            <w:r>
              <w:t>tate</w:t>
            </w:r>
            <w:r w:rsidR="005F7E01">
              <w:t>s</w:t>
            </w:r>
            <w:r>
              <w:t xml:space="preserve"> that </w:t>
            </w:r>
            <w:r w:rsidR="004A72A0">
              <w:t xml:space="preserve">the </w:t>
            </w:r>
            <w:r>
              <w:t>child had a febrile seizure as a 2 year old but has not had seizures</w:t>
            </w:r>
            <w:r w:rsidR="004A72A0">
              <w:t>.  Child is otherwise healthy with no  known allergies. The only medication is a</w:t>
            </w:r>
            <w:r>
              <w:t xml:space="preserve"> multivitamin. The child’s last weight was 36 lbs (16.4 kg)</w:t>
            </w:r>
            <w:r w:rsidR="004A72A0">
              <w:t>.</w:t>
            </w:r>
          </w:p>
        </w:tc>
      </w:tr>
    </w:tbl>
    <w:p w14:paraId="6FE602D0" w14:textId="19A825E0" w:rsidR="005C5709" w:rsidRDefault="005C5709" w:rsidP="005C5709"/>
    <w:p w14:paraId="7AE7D175" w14:textId="77777777" w:rsidR="008F7C39" w:rsidRDefault="008F7C39" w:rsidP="008F7C39">
      <w:pPr>
        <w:pStyle w:val="ListParagraph"/>
      </w:pPr>
    </w:p>
    <w:p w14:paraId="18CB4FD4" w14:textId="148B3493" w:rsidR="00136C2C" w:rsidRDefault="00136C2C">
      <w:pPr>
        <w:pStyle w:val="ListParagraph"/>
        <w:numPr>
          <w:ilvl w:val="0"/>
          <w:numId w:val="3"/>
        </w:numPr>
        <w:ind w:left="720"/>
      </w:pPr>
      <w:r>
        <w:t xml:space="preserve">Drag the most appropriate word from the choices to fill in the blank of the following sentence. </w:t>
      </w:r>
    </w:p>
    <w:p w14:paraId="593369AD" w14:textId="3B6CACBE" w:rsidR="00136C2C" w:rsidRDefault="00046BA9" w:rsidP="00136C2C">
      <w:r>
        <w:rPr>
          <w:noProof/>
        </w:rPr>
        <mc:AlternateContent>
          <mc:Choice Requires="wps">
            <w:drawing>
              <wp:anchor distT="0" distB="0" distL="114300" distR="114300" simplePos="0" relativeHeight="251659264" behindDoc="0" locked="0" layoutInCell="1" allowOverlap="1" wp14:anchorId="0B22EFFD" wp14:editId="243F66AE">
                <wp:simplePos x="0" y="0"/>
                <wp:positionH relativeFrom="column">
                  <wp:posOffset>2689225</wp:posOffset>
                </wp:positionH>
                <wp:positionV relativeFrom="paragraph">
                  <wp:posOffset>40005</wp:posOffset>
                </wp:positionV>
                <wp:extent cx="221932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52C1C" id="Rectangle 5" o:spid="_x0000_s1026" style="position:absolute;margin-left:211.75pt;margin-top:3.15pt;width:17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"/>
            </w:pict>
          </mc:Fallback>
        </mc:AlternateContent>
      </w:r>
      <w:r w:rsidR="00136C2C">
        <w:t xml:space="preserve">The top </w:t>
      </w:r>
      <w:r w:rsidR="00166106">
        <w:t>priority for the nurse to address is</w:t>
      </w:r>
    </w:p>
    <w:p w14:paraId="2B28340D" w14:textId="77777777" w:rsidR="002B7C2C" w:rsidRDefault="002B7C2C" w:rsidP="00136C2C"/>
    <w:tbl>
      <w:tblPr>
        <w:tblStyle w:val="TableGrid"/>
        <w:tblW w:w="0" w:type="auto"/>
        <w:tblLook w:val="04A0" w:firstRow="1" w:lastRow="0" w:firstColumn="1" w:lastColumn="0" w:noHBand="0" w:noVBand="1"/>
      </w:tblPr>
      <w:tblGrid>
        <w:gridCol w:w="3618"/>
      </w:tblGrid>
      <w:tr w:rsidR="00136C2C" w14:paraId="1212C79E" w14:textId="77777777" w:rsidTr="00E70B86">
        <w:tc>
          <w:tcPr>
            <w:tcW w:w="3618" w:type="dxa"/>
          </w:tcPr>
          <w:p w14:paraId="246A0371" w14:textId="77777777" w:rsidR="00136C2C" w:rsidRDefault="00136C2C" w:rsidP="00E70B86">
            <w:r>
              <w:t>Word Choices</w:t>
            </w:r>
          </w:p>
        </w:tc>
      </w:tr>
      <w:tr w:rsidR="00136C2C" w14:paraId="63EFA650" w14:textId="77777777" w:rsidTr="00E70B86">
        <w:tc>
          <w:tcPr>
            <w:tcW w:w="3618" w:type="dxa"/>
          </w:tcPr>
          <w:p w14:paraId="7580A966" w14:textId="36D014E2" w:rsidR="00136C2C" w:rsidRDefault="00371A1A" w:rsidP="00E70B86">
            <w:r>
              <w:t>Fluid and electrolyte status</w:t>
            </w:r>
          </w:p>
        </w:tc>
      </w:tr>
      <w:tr w:rsidR="00136C2C" w14:paraId="64C42027" w14:textId="77777777" w:rsidTr="00E70B86">
        <w:tc>
          <w:tcPr>
            <w:tcW w:w="3618" w:type="dxa"/>
          </w:tcPr>
          <w:p w14:paraId="7BCC396E" w14:textId="3CFD75A1" w:rsidR="00136C2C" w:rsidRDefault="00CB5C43" w:rsidP="00E70B86">
            <w:r>
              <w:t>Infection management</w:t>
            </w:r>
          </w:p>
        </w:tc>
      </w:tr>
      <w:tr w:rsidR="00136C2C" w14:paraId="041143AD" w14:textId="77777777" w:rsidTr="00E70B86">
        <w:tc>
          <w:tcPr>
            <w:tcW w:w="3618" w:type="dxa"/>
          </w:tcPr>
          <w:p w14:paraId="53126749" w14:textId="01C54F3D" w:rsidR="00136C2C" w:rsidRDefault="00166106" w:rsidP="00E70B86">
            <w:r>
              <w:t>Level of consciousness</w:t>
            </w:r>
            <w:r w:rsidR="002A40E3">
              <w:t>*</w:t>
            </w:r>
          </w:p>
        </w:tc>
      </w:tr>
      <w:tr w:rsidR="00136C2C" w14:paraId="1DE95F3A" w14:textId="77777777" w:rsidTr="00E70B86">
        <w:tc>
          <w:tcPr>
            <w:tcW w:w="3618" w:type="dxa"/>
          </w:tcPr>
          <w:p w14:paraId="255DE365" w14:textId="6687A5F7" w:rsidR="00136C2C" w:rsidRDefault="00041F77" w:rsidP="00E70B86">
            <w:r>
              <w:t>Respiratory status</w:t>
            </w:r>
          </w:p>
        </w:tc>
      </w:tr>
      <w:tr w:rsidR="00371A1A" w14:paraId="10915EFB" w14:textId="77777777" w:rsidTr="00E70B86">
        <w:tc>
          <w:tcPr>
            <w:tcW w:w="3618" w:type="dxa"/>
          </w:tcPr>
          <w:p w14:paraId="072E26C1" w14:textId="30A3B2B1" w:rsidR="00371A1A" w:rsidRDefault="00371A1A" w:rsidP="00E70B86">
            <w:r>
              <w:t>Thermoregulation</w:t>
            </w:r>
          </w:p>
        </w:tc>
      </w:tr>
    </w:tbl>
    <w:p w14:paraId="5C2DA066" w14:textId="77777777" w:rsidR="00AA5CE2" w:rsidRDefault="00AA5CE2" w:rsidP="00AA5CE2">
      <w:pPr>
        <w:rPr>
          <w:b/>
          <w:bCs/>
        </w:rPr>
      </w:pPr>
    </w:p>
    <w:p w14:paraId="04FDD261" w14:textId="766D5A49" w:rsidR="00AA5CE2" w:rsidRPr="00634A66" w:rsidRDefault="00AA5CE2" w:rsidP="00AA5CE2">
      <w:pPr>
        <w:rPr>
          <w:b/>
          <w:bCs/>
        </w:rPr>
      </w:pPr>
      <w:r w:rsidRPr="00634A66">
        <w:rPr>
          <w:b/>
          <w:bCs/>
        </w:rPr>
        <w:t>Scoring Rule: 0/1</w:t>
      </w:r>
    </w:p>
    <w:bookmarkEnd w:id="6"/>
    <w:p w14:paraId="2111B3E5" w14:textId="77777777" w:rsidR="00AA5CE2" w:rsidRDefault="00AA5CE2" w:rsidP="00E70B86">
      <w:r w:rsidRPr="00620BE3">
        <w:t>Rationale:</w:t>
      </w:r>
      <w:r>
        <w:t xml:space="preserve"> The child’s neurologic status remains impaired. Current respiratory status appears stable, and the infection and intake and output are not the highest priority.</w:t>
      </w:r>
    </w:p>
    <w:p w14:paraId="41B5AB57" w14:textId="77777777" w:rsidR="000208B1" w:rsidRDefault="000208B1" w:rsidP="00136C2C">
      <w:pPr>
        <w:rPr>
          <w:b/>
          <w:bCs/>
          <w:u w:val="single"/>
        </w:rPr>
      </w:pPr>
    </w:p>
    <w:p w14:paraId="15537586" w14:textId="77777777" w:rsidR="000208B1" w:rsidRDefault="000208B1" w:rsidP="00136C2C">
      <w:pPr>
        <w:rPr>
          <w:b/>
          <w:bCs/>
          <w:u w:val="single"/>
        </w:rPr>
      </w:pPr>
    </w:p>
    <w:p w14:paraId="4752C9A6" w14:textId="6F07A933" w:rsidR="0063479C" w:rsidRDefault="0063479C">
      <w:pPr>
        <w:rPr>
          <w:b/>
          <w:bCs/>
          <w:u w:val="single"/>
        </w:rPr>
      </w:pPr>
      <w:r>
        <w:rPr>
          <w:b/>
          <w:bCs/>
          <w:u w:val="single"/>
        </w:rPr>
        <w:br w:type="page"/>
      </w:r>
    </w:p>
    <w:p w14:paraId="7E2144D9" w14:textId="43F5C9FD"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4E140D20" w14:textId="544C6D45" w:rsidR="00041F77" w:rsidRPr="005F7E01" w:rsidRDefault="00A52625" w:rsidP="00467FC1">
      <w:r w:rsidRPr="00467FC1">
        <w:rPr>
          <w:rFonts w:ascii="Calibri" w:eastAsia="Times New Roman" w:hAnsi="Calibri" w:cs="Calibri"/>
          <w:color w:val="201F1E"/>
        </w:rPr>
        <w:t>The telehealth nurse in an outpatient clinic receives a call from the parent of a 4- year- old child who may have had a seizure</w:t>
      </w:r>
    </w:p>
    <w:tbl>
      <w:tblPr>
        <w:tblStyle w:val="TableGrid"/>
        <w:tblW w:w="0" w:type="auto"/>
        <w:tblLook w:val="04A0" w:firstRow="1" w:lastRow="0" w:firstColumn="1" w:lastColumn="0" w:noHBand="0" w:noVBand="1"/>
      </w:tblPr>
      <w:tblGrid>
        <w:gridCol w:w="2642"/>
        <w:gridCol w:w="6708"/>
      </w:tblGrid>
      <w:tr w:rsidR="005F7E01" w:rsidRPr="005C6695" w14:paraId="085C7907" w14:textId="77777777" w:rsidTr="00EA3129">
        <w:trPr>
          <w:gridAfter w:val="1"/>
          <w:wAfter w:w="6708" w:type="dxa"/>
        </w:trPr>
        <w:tc>
          <w:tcPr>
            <w:tcW w:w="2642" w:type="dxa"/>
            <w:shd w:val="clear" w:color="auto" w:fill="FFC000"/>
          </w:tcPr>
          <w:p w14:paraId="07B0363A" w14:textId="77777777" w:rsidR="005F7E01" w:rsidRDefault="005F7E01" w:rsidP="00EA3129">
            <w:pPr>
              <w:rPr>
                <w:b/>
                <w:bCs/>
              </w:rPr>
            </w:pPr>
            <w:r>
              <w:rPr>
                <w:b/>
                <w:bCs/>
              </w:rPr>
              <w:t>Triage Nurses’ Notes</w:t>
            </w:r>
          </w:p>
          <w:p w14:paraId="0E1CF7D6" w14:textId="77777777" w:rsidR="005F7E01" w:rsidRPr="005C6695" w:rsidRDefault="005F7E01" w:rsidP="00EA3129">
            <w:pPr>
              <w:rPr>
                <w:b/>
                <w:bCs/>
              </w:rPr>
            </w:pPr>
          </w:p>
        </w:tc>
      </w:tr>
      <w:tr w:rsidR="005F7E01" w14:paraId="121EC0FF" w14:textId="77777777" w:rsidTr="00EA3129">
        <w:tc>
          <w:tcPr>
            <w:tcW w:w="9350" w:type="dxa"/>
            <w:gridSpan w:val="2"/>
          </w:tcPr>
          <w:p w14:paraId="5E9BC26E" w14:textId="77777777" w:rsidR="005F7E01" w:rsidRDefault="005F7E01" w:rsidP="00EA3129">
            <w:r w:rsidRPr="005C5709">
              <w:t>1230: Received phone call from parent of 4-year-old child who is concerned that the child may have experienced a seizure. Parent reports the child had a 12- hour history of runny nose, cough and fever. Temperature this morning was 104</w:t>
            </w:r>
            <w:r w:rsidRPr="005C5709">
              <w:sym w:font="Symbol" w:char="F0B0"/>
            </w:r>
            <w:r w:rsidRPr="005C5709">
              <w:t>F/40</w:t>
            </w:r>
            <w:r w:rsidRPr="005C5709">
              <w:sym w:font="Symbol" w:char="F0B0"/>
            </w:r>
            <w:r w:rsidRPr="005C5709">
              <w:t>C. She witnessed the child become unresponsive while sitting in a chair. Child then had rigidity and shaking of arms and legs. Parent is unclear on exact length of seizure but estimates 4-5 minutes in length.</w:t>
            </w:r>
          </w:p>
          <w:p w14:paraId="187EDB57" w14:textId="77777777" w:rsidR="005F7E01" w:rsidRDefault="005F7E01" w:rsidP="00EA3129"/>
          <w:p w14:paraId="03372163" w14:textId="77777777" w:rsidR="005F7E01" w:rsidRDefault="005F7E01" w:rsidP="00EA3129">
            <w:r>
              <w:t>1235: Additional information obtained from parent is that the child has not taken any antipyretic medication in the last 24 hours. They did not think that the child hit their head or experienced and injury during the seizure. Reports that the child remains listless and minimally responsive and is lying on their side on the floor. Appears to be breathing normally, and lips are pink. Parent states that the child had a febrile seizure as a 2 year old but has not had seizures.  Child is otherwise healthy with no  known allergies. The only medication is a multivitamin. The child’s last weight was 36 lbs (16.4 kg).</w:t>
            </w:r>
          </w:p>
          <w:p w14:paraId="61658261" w14:textId="77777777" w:rsidR="005F7E01" w:rsidRDefault="005F7E01" w:rsidP="00EA3129"/>
          <w:p w14:paraId="55B1693A" w14:textId="50DEA883" w:rsidR="005F7E01" w:rsidRDefault="005F7E01" w:rsidP="00EA3129">
            <w:r>
              <w:t>1240: Parent reports that child did open eyes but with minimal movement and remains very lethargic. Respiratory status remains stable. Parent checked axillary temperature and it is 39.5</w:t>
            </w:r>
            <w:r>
              <w:sym w:font="Symbol" w:char="F0B0"/>
            </w:r>
            <w:r>
              <w:t>C/103.1</w:t>
            </w:r>
            <w:r>
              <w:sym w:font="Symbol" w:char="F0B0"/>
            </w:r>
            <w:r>
              <w:t>F. Healthcare provider notified and diagnosed the client with a febrile seizure.</w:t>
            </w:r>
          </w:p>
        </w:tc>
      </w:tr>
    </w:tbl>
    <w:p w14:paraId="1308E449" w14:textId="747BC7AC" w:rsidR="005F7E01" w:rsidRDefault="005F7E01" w:rsidP="005F7E01"/>
    <w:p w14:paraId="6A57C72B" w14:textId="3982381A" w:rsidR="00136C2C" w:rsidRDefault="007F618E" w:rsidP="00136C2C">
      <w:r>
        <w:t>The client is diagnosed with a febrile seizure.</w:t>
      </w:r>
    </w:p>
    <w:p w14:paraId="18F5A68B" w14:textId="2514E555" w:rsidR="00136C2C" w:rsidRDefault="00136C2C">
      <w:pPr>
        <w:pStyle w:val="ListParagraph"/>
        <w:numPr>
          <w:ilvl w:val="0"/>
          <w:numId w:val="3"/>
        </w:numPr>
      </w:pPr>
      <w:bookmarkStart w:id="7" w:name="_Hlk102040320"/>
      <w:r>
        <w:t xml:space="preserve">For each potential intervention, click to specify whether the </w:t>
      </w:r>
      <w:r w:rsidR="00137898">
        <w:t>o</w:t>
      </w:r>
      <w:r w:rsidR="002B7C2C">
        <w:t>rder</w:t>
      </w:r>
      <w:r>
        <w:t xml:space="preserve"> is</w:t>
      </w:r>
      <w:r w:rsidR="00137898">
        <w:t xml:space="preserve"> </w:t>
      </w:r>
      <w:r w:rsidR="002B7C2C">
        <w:t xml:space="preserve">appropriate </w:t>
      </w:r>
      <w:r>
        <w:t>or</w:t>
      </w:r>
      <w:r w:rsidR="001330F6">
        <w:t xml:space="preserve"> </w:t>
      </w:r>
      <w:r w:rsidR="002B7C2C">
        <w:t xml:space="preserve"> </w:t>
      </w:r>
      <w:r w:rsidR="006A341D">
        <w:t xml:space="preserve">not </w:t>
      </w:r>
      <w:r w:rsidR="002B7C2C">
        <w:t xml:space="preserve">appropriate  </w:t>
      </w:r>
      <w:r>
        <w:t>to include in the plan of care.</w:t>
      </w:r>
    </w:p>
    <w:tbl>
      <w:tblPr>
        <w:tblStyle w:val="TableGrid"/>
        <w:tblW w:w="0" w:type="auto"/>
        <w:tblLook w:val="04A0" w:firstRow="1" w:lastRow="0" w:firstColumn="1" w:lastColumn="0" w:noHBand="0" w:noVBand="1"/>
      </w:tblPr>
      <w:tblGrid>
        <w:gridCol w:w="3415"/>
        <w:gridCol w:w="2666"/>
        <w:gridCol w:w="3269"/>
      </w:tblGrid>
      <w:tr w:rsidR="00136C2C" w14:paraId="661112BC" w14:textId="77777777" w:rsidTr="00137898">
        <w:tc>
          <w:tcPr>
            <w:tcW w:w="3415" w:type="dxa"/>
          </w:tcPr>
          <w:p w14:paraId="2302E82E" w14:textId="1DBEBCF1" w:rsidR="00136C2C" w:rsidRDefault="00136C2C" w:rsidP="00E70B86">
            <w:r>
              <w:t>Potential Intervention</w:t>
            </w:r>
          </w:p>
        </w:tc>
        <w:tc>
          <w:tcPr>
            <w:tcW w:w="2666" w:type="dxa"/>
          </w:tcPr>
          <w:p w14:paraId="419203B4" w14:textId="17C4E6A1" w:rsidR="00136C2C" w:rsidRDefault="00371A1A" w:rsidP="00E70B86">
            <w:r>
              <w:t>Appropriate</w:t>
            </w:r>
            <w:r w:rsidR="002B7C2C">
              <w:t xml:space="preserve">  </w:t>
            </w:r>
          </w:p>
        </w:tc>
        <w:tc>
          <w:tcPr>
            <w:tcW w:w="3269" w:type="dxa"/>
          </w:tcPr>
          <w:p w14:paraId="19A4E5D0" w14:textId="2549B542" w:rsidR="00136C2C" w:rsidRDefault="00371A1A" w:rsidP="00E70B86">
            <w:r>
              <w:t>Not appropriate</w:t>
            </w:r>
            <w:r w:rsidR="002B7C2C">
              <w:t xml:space="preserve">  </w:t>
            </w:r>
          </w:p>
        </w:tc>
      </w:tr>
      <w:tr w:rsidR="00136C2C" w14:paraId="3694B626" w14:textId="77777777" w:rsidTr="00137898">
        <w:tc>
          <w:tcPr>
            <w:tcW w:w="3415" w:type="dxa"/>
          </w:tcPr>
          <w:p w14:paraId="38089CA6" w14:textId="37F3A7BE" w:rsidR="00136C2C" w:rsidRDefault="00C33C36" w:rsidP="00E70B86">
            <w:r>
              <w:t>Cool</w:t>
            </w:r>
            <w:r w:rsidR="000E6FD5">
              <w:t xml:space="preserve"> bath</w:t>
            </w:r>
          </w:p>
        </w:tc>
        <w:tc>
          <w:tcPr>
            <w:tcW w:w="2666" w:type="dxa"/>
          </w:tcPr>
          <w:p w14:paraId="3D6E6ACA" w14:textId="77777777" w:rsidR="00136C2C" w:rsidRDefault="00136C2C">
            <w:pPr>
              <w:pStyle w:val="ListParagraph"/>
              <w:numPr>
                <w:ilvl w:val="0"/>
                <w:numId w:val="4"/>
              </w:numPr>
            </w:pPr>
          </w:p>
        </w:tc>
        <w:tc>
          <w:tcPr>
            <w:tcW w:w="3269" w:type="dxa"/>
          </w:tcPr>
          <w:p w14:paraId="5003A318" w14:textId="7C4357EB" w:rsidR="00136C2C" w:rsidRDefault="00523F7D" w:rsidP="00523F7D">
            <w:pPr>
              <w:pStyle w:val="ListParagraph"/>
            </w:pPr>
            <w:r>
              <w:t>X</w:t>
            </w:r>
          </w:p>
        </w:tc>
      </w:tr>
      <w:tr w:rsidR="00136C2C" w14:paraId="3AD8B270" w14:textId="77777777" w:rsidTr="00137898">
        <w:tc>
          <w:tcPr>
            <w:tcW w:w="3415" w:type="dxa"/>
          </w:tcPr>
          <w:p w14:paraId="021C8EE6" w14:textId="6EF3BB68" w:rsidR="00136C2C" w:rsidRDefault="001C18F7" w:rsidP="00E70B86">
            <w:r>
              <w:t>Acetaminophen prescription</w:t>
            </w:r>
          </w:p>
        </w:tc>
        <w:tc>
          <w:tcPr>
            <w:tcW w:w="2666" w:type="dxa"/>
          </w:tcPr>
          <w:p w14:paraId="1CA2BEC9" w14:textId="176976D3" w:rsidR="00136C2C" w:rsidRDefault="001C18F7" w:rsidP="001C18F7">
            <w:pPr>
              <w:pStyle w:val="ListParagraph"/>
            </w:pPr>
            <w:r>
              <w:t>X</w:t>
            </w:r>
          </w:p>
        </w:tc>
        <w:tc>
          <w:tcPr>
            <w:tcW w:w="3269" w:type="dxa"/>
          </w:tcPr>
          <w:p w14:paraId="2A7DE576" w14:textId="440041D0" w:rsidR="00136C2C" w:rsidRDefault="00136C2C">
            <w:pPr>
              <w:pStyle w:val="ListParagraph"/>
              <w:numPr>
                <w:ilvl w:val="0"/>
                <w:numId w:val="4"/>
              </w:numPr>
            </w:pPr>
          </w:p>
        </w:tc>
      </w:tr>
      <w:tr w:rsidR="00136C2C" w14:paraId="0CC234DF" w14:textId="77777777" w:rsidTr="00137898">
        <w:tc>
          <w:tcPr>
            <w:tcW w:w="3415" w:type="dxa"/>
          </w:tcPr>
          <w:p w14:paraId="3FA773A6" w14:textId="2EEEC0AD" w:rsidR="00136C2C" w:rsidRDefault="00A643B5" w:rsidP="00E70B86">
            <w:r>
              <w:t>Continue side</w:t>
            </w:r>
            <w:r w:rsidR="00137898">
              <w:t xml:space="preserve"> </w:t>
            </w:r>
            <w:r>
              <w:t>lying position</w:t>
            </w:r>
          </w:p>
        </w:tc>
        <w:tc>
          <w:tcPr>
            <w:tcW w:w="2666" w:type="dxa"/>
          </w:tcPr>
          <w:p w14:paraId="160C6BF1" w14:textId="4737BDF9" w:rsidR="00136C2C" w:rsidRDefault="00523F7D" w:rsidP="00523F7D">
            <w:pPr>
              <w:pStyle w:val="ListParagraph"/>
            </w:pPr>
            <w:r>
              <w:t>X</w:t>
            </w:r>
          </w:p>
        </w:tc>
        <w:tc>
          <w:tcPr>
            <w:tcW w:w="3269" w:type="dxa"/>
          </w:tcPr>
          <w:p w14:paraId="7595BEB6" w14:textId="77777777" w:rsidR="00136C2C" w:rsidRDefault="00136C2C">
            <w:pPr>
              <w:pStyle w:val="ListParagraph"/>
              <w:numPr>
                <w:ilvl w:val="0"/>
                <w:numId w:val="5"/>
              </w:numPr>
            </w:pPr>
          </w:p>
        </w:tc>
      </w:tr>
      <w:tr w:rsidR="001C18F7" w14:paraId="0C436B2C" w14:textId="77777777" w:rsidTr="00137898">
        <w:tc>
          <w:tcPr>
            <w:tcW w:w="3415" w:type="dxa"/>
          </w:tcPr>
          <w:p w14:paraId="52B454E7" w14:textId="5D280D2E" w:rsidR="001C18F7" w:rsidRDefault="001C18F7" w:rsidP="00E70B86">
            <w:r>
              <w:t>Neurology referral</w:t>
            </w:r>
          </w:p>
        </w:tc>
        <w:tc>
          <w:tcPr>
            <w:tcW w:w="2666" w:type="dxa"/>
          </w:tcPr>
          <w:p w14:paraId="6B2A08CB" w14:textId="77777777" w:rsidR="001C18F7" w:rsidRDefault="001C18F7">
            <w:pPr>
              <w:pStyle w:val="ListParagraph"/>
              <w:numPr>
                <w:ilvl w:val="0"/>
                <w:numId w:val="5"/>
              </w:numPr>
            </w:pPr>
          </w:p>
        </w:tc>
        <w:tc>
          <w:tcPr>
            <w:tcW w:w="3269" w:type="dxa"/>
          </w:tcPr>
          <w:p w14:paraId="46A03CA5" w14:textId="648E7BBE" w:rsidR="001C18F7" w:rsidRDefault="001C18F7" w:rsidP="001C18F7">
            <w:pPr>
              <w:pStyle w:val="ListParagraph"/>
            </w:pPr>
            <w:r>
              <w:t>X</w:t>
            </w:r>
          </w:p>
        </w:tc>
      </w:tr>
      <w:tr w:rsidR="00136C2C" w14:paraId="06DAE98F" w14:textId="77777777" w:rsidTr="00137898">
        <w:tc>
          <w:tcPr>
            <w:tcW w:w="3415" w:type="dxa"/>
          </w:tcPr>
          <w:p w14:paraId="11730018" w14:textId="084B00D3" w:rsidR="00136C2C" w:rsidRDefault="00523F7D" w:rsidP="00E70B86">
            <w:r>
              <w:t>Follow-up h</w:t>
            </w:r>
            <w:r w:rsidR="005A5636">
              <w:t>ead MRI</w:t>
            </w:r>
          </w:p>
        </w:tc>
        <w:tc>
          <w:tcPr>
            <w:tcW w:w="2666" w:type="dxa"/>
          </w:tcPr>
          <w:p w14:paraId="03D74B39" w14:textId="77777777" w:rsidR="00136C2C" w:rsidRDefault="00136C2C">
            <w:pPr>
              <w:pStyle w:val="ListParagraph"/>
              <w:numPr>
                <w:ilvl w:val="0"/>
                <w:numId w:val="4"/>
              </w:numPr>
            </w:pPr>
          </w:p>
        </w:tc>
        <w:tc>
          <w:tcPr>
            <w:tcW w:w="3269" w:type="dxa"/>
          </w:tcPr>
          <w:p w14:paraId="756D8D84" w14:textId="407FE641" w:rsidR="00136C2C" w:rsidRDefault="00523F7D" w:rsidP="00523F7D">
            <w:pPr>
              <w:pStyle w:val="ListParagraph"/>
            </w:pPr>
            <w:r>
              <w:t>X</w:t>
            </w:r>
          </w:p>
        </w:tc>
      </w:tr>
      <w:tr w:rsidR="00136C2C" w14:paraId="27AE571F" w14:textId="77777777" w:rsidTr="00137898">
        <w:tc>
          <w:tcPr>
            <w:tcW w:w="3415" w:type="dxa"/>
          </w:tcPr>
          <w:p w14:paraId="173EB5F2" w14:textId="0CBB17E0" w:rsidR="00136C2C" w:rsidRDefault="001C18F7" w:rsidP="00E70B86">
            <w:r>
              <w:t xml:space="preserve">Antiepileptic </w:t>
            </w:r>
            <w:r w:rsidR="008F6F54">
              <w:t>prescription</w:t>
            </w:r>
          </w:p>
        </w:tc>
        <w:tc>
          <w:tcPr>
            <w:tcW w:w="2666" w:type="dxa"/>
          </w:tcPr>
          <w:p w14:paraId="5BD6B1B8" w14:textId="77777777" w:rsidR="00136C2C" w:rsidRDefault="00136C2C">
            <w:pPr>
              <w:pStyle w:val="ListParagraph"/>
              <w:numPr>
                <w:ilvl w:val="0"/>
                <w:numId w:val="4"/>
              </w:numPr>
            </w:pPr>
          </w:p>
        </w:tc>
        <w:tc>
          <w:tcPr>
            <w:tcW w:w="3269" w:type="dxa"/>
          </w:tcPr>
          <w:p w14:paraId="566CD182" w14:textId="05B11B91" w:rsidR="00136C2C" w:rsidRDefault="00523F7D" w:rsidP="00523F7D">
            <w:pPr>
              <w:pStyle w:val="ListParagraph"/>
            </w:pPr>
            <w:r>
              <w:t>X</w:t>
            </w:r>
          </w:p>
        </w:tc>
      </w:tr>
      <w:tr w:rsidR="00136C2C" w14:paraId="4B597C44" w14:textId="77777777" w:rsidTr="00137898">
        <w:tc>
          <w:tcPr>
            <w:tcW w:w="3415" w:type="dxa"/>
          </w:tcPr>
          <w:p w14:paraId="66511381" w14:textId="715F9E28" w:rsidR="00136C2C" w:rsidRDefault="00523F7D" w:rsidP="00E70B86">
            <w:r>
              <w:t>Antibiotic prescription</w:t>
            </w:r>
          </w:p>
        </w:tc>
        <w:tc>
          <w:tcPr>
            <w:tcW w:w="2666" w:type="dxa"/>
          </w:tcPr>
          <w:p w14:paraId="4F66347F" w14:textId="77777777" w:rsidR="00136C2C" w:rsidRDefault="00136C2C">
            <w:pPr>
              <w:pStyle w:val="ListParagraph"/>
              <w:numPr>
                <w:ilvl w:val="0"/>
                <w:numId w:val="4"/>
              </w:numPr>
            </w:pPr>
          </w:p>
        </w:tc>
        <w:tc>
          <w:tcPr>
            <w:tcW w:w="3269" w:type="dxa"/>
          </w:tcPr>
          <w:p w14:paraId="1EF8D6E9" w14:textId="767B35E1" w:rsidR="00136C2C" w:rsidRDefault="00523F7D" w:rsidP="00523F7D">
            <w:pPr>
              <w:pStyle w:val="ListParagraph"/>
            </w:pPr>
            <w:r>
              <w:t>X</w:t>
            </w:r>
          </w:p>
        </w:tc>
      </w:tr>
      <w:tr w:rsidR="00136C2C" w14:paraId="2F41E64F" w14:textId="77777777" w:rsidTr="00137898">
        <w:tc>
          <w:tcPr>
            <w:tcW w:w="3415" w:type="dxa"/>
          </w:tcPr>
          <w:p w14:paraId="43010B74" w14:textId="59CC3BFE" w:rsidR="00136C2C" w:rsidRDefault="00523F7D" w:rsidP="00E70B86">
            <w:r>
              <w:t xml:space="preserve">Outpatient </w:t>
            </w:r>
            <w:proofErr w:type="gramStart"/>
            <w:r>
              <w:t>physician</w:t>
            </w:r>
            <w:proofErr w:type="gramEnd"/>
            <w:r>
              <w:t xml:space="preserve"> follow up</w:t>
            </w:r>
          </w:p>
        </w:tc>
        <w:tc>
          <w:tcPr>
            <w:tcW w:w="2666" w:type="dxa"/>
          </w:tcPr>
          <w:p w14:paraId="1A213750" w14:textId="0B2662B5" w:rsidR="00136C2C" w:rsidRDefault="00523F7D" w:rsidP="00523F7D">
            <w:pPr>
              <w:pStyle w:val="ListParagraph"/>
            </w:pPr>
            <w:r>
              <w:t>X</w:t>
            </w:r>
          </w:p>
        </w:tc>
        <w:tc>
          <w:tcPr>
            <w:tcW w:w="3269" w:type="dxa"/>
          </w:tcPr>
          <w:p w14:paraId="0753A732" w14:textId="77777777" w:rsidR="00136C2C" w:rsidRDefault="00136C2C">
            <w:pPr>
              <w:pStyle w:val="ListParagraph"/>
              <w:numPr>
                <w:ilvl w:val="0"/>
                <w:numId w:val="5"/>
              </w:numPr>
            </w:pPr>
          </w:p>
        </w:tc>
      </w:tr>
    </w:tbl>
    <w:p w14:paraId="0E2D2092" w14:textId="3F2F2D29" w:rsidR="00136C2C" w:rsidRDefault="00136C2C" w:rsidP="00136C2C"/>
    <w:p w14:paraId="0926B03F" w14:textId="77777777" w:rsidR="00AA5CE2" w:rsidRPr="00634A66" w:rsidRDefault="00AA5CE2" w:rsidP="00AA5CE2">
      <w:pPr>
        <w:rPr>
          <w:b/>
          <w:bCs/>
        </w:rPr>
      </w:pPr>
      <w:r w:rsidRPr="00634A66">
        <w:rPr>
          <w:b/>
          <w:bCs/>
        </w:rPr>
        <w:t>Scoring Rule: 0/1</w:t>
      </w:r>
    </w:p>
    <w:bookmarkEnd w:id="7"/>
    <w:p w14:paraId="0EC99FF9" w14:textId="77777777" w:rsidR="00AA5CE2" w:rsidRDefault="00AA5CE2" w:rsidP="00E70B86">
      <w:r w:rsidRPr="00AA5CE2">
        <w:rPr>
          <w:b/>
          <w:bCs/>
        </w:rPr>
        <w:t>Rationale:</w:t>
      </w:r>
      <w:r>
        <w:t xml:space="preserve"> It is expected for a child to remain lethargic post seizure. While very lethargic, no oral medications or fluids should be attempted. Fever is best managed with an antipyretic, and rectal route if available is best for the neurologically altered child. A cool bath is never indicated for fever management. At this point, MRI, antiepileptic and antibiotic are not indicated. The nurse should instruct the parent to maintain safe positioning while the child is altered, and schedule to see the physician as soon as possible.</w:t>
      </w:r>
    </w:p>
    <w:p w14:paraId="1BCD5A12" w14:textId="5E465B8D"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30051CBD" w14:textId="3A71F530" w:rsidR="00136C2C" w:rsidRDefault="00A52625" w:rsidP="00136C2C">
      <w:pPr>
        <w:rPr>
          <w:rFonts w:ascii="Calibri" w:eastAsia="Times New Roman" w:hAnsi="Calibri" w:cs="Calibri"/>
          <w:color w:val="201F1E"/>
        </w:rPr>
      </w:pPr>
      <w:r w:rsidRPr="00A52625">
        <w:rPr>
          <w:rFonts w:ascii="Calibri" w:eastAsia="Times New Roman" w:hAnsi="Calibri" w:cs="Calibri"/>
          <w:color w:val="201F1E"/>
        </w:rPr>
        <w:t>The telehealth nurse in an outpatient clinic receives a call from the parent of a 4- year- old child who may have had a seizure</w:t>
      </w:r>
      <w:r>
        <w:rPr>
          <w:rFonts w:ascii="Calibri" w:eastAsia="Times New Roman" w:hAnsi="Calibri" w:cs="Calibri"/>
          <w:color w:val="201F1E"/>
        </w:rPr>
        <w:t>.</w:t>
      </w:r>
    </w:p>
    <w:tbl>
      <w:tblPr>
        <w:tblStyle w:val="TableGrid"/>
        <w:tblW w:w="0" w:type="auto"/>
        <w:tblLook w:val="04A0" w:firstRow="1" w:lastRow="0" w:firstColumn="1" w:lastColumn="0" w:noHBand="0" w:noVBand="1"/>
      </w:tblPr>
      <w:tblGrid>
        <w:gridCol w:w="2642"/>
        <w:gridCol w:w="6708"/>
      </w:tblGrid>
      <w:tr w:rsidR="005F7E01" w:rsidRPr="005C6695" w14:paraId="5FA1CEDC" w14:textId="77777777" w:rsidTr="00EA3129">
        <w:trPr>
          <w:gridAfter w:val="1"/>
          <w:wAfter w:w="6708" w:type="dxa"/>
        </w:trPr>
        <w:tc>
          <w:tcPr>
            <w:tcW w:w="2642" w:type="dxa"/>
            <w:shd w:val="clear" w:color="auto" w:fill="FFC000"/>
          </w:tcPr>
          <w:p w14:paraId="64998036" w14:textId="77777777" w:rsidR="005F7E01" w:rsidRDefault="005F7E01" w:rsidP="00EA3129">
            <w:pPr>
              <w:rPr>
                <w:b/>
                <w:bCs/>
              </w:rPr>
            </w:pPr>
            <w:r>
              <w:rPr>
                <w:b/>
                <w:bCs/>
              </w:rPr>
              <w:t>Triage Nurses’ Notes</w:t>
            </w:r>
          </w:p>
          <w:p w14:paraId="6FD87F8A" w14:textId="77777777" w:rsidR="005F7E01" w:rsidRPr="005C6695" w:rsidRDefault="005F7E01" w:rsidP="00EA3129">
            <w:pPr>
              <w:rPr>
                <w:b/>
                <w:bCs/>
              </w:rPr>
            </w:pPr>
          </w:p>
        </w:tc>
      </w:tr>
      <w:tr w:rsidR="005F7E01" w14:paraId="79841A5B" w14:textId="77777777" w:rsidTr="00EA3129">
        <w:tc>
          <w:tcPr>
            <w:tcW w:w="9350" w:type="dxa"/>
            <w:gridSpan w:val="2"/>
          </w:tcPr>
          <w:p w14:paraId="5D89C655" w14:textId="77777777" w:rsidR="005F7E01" w:rsidRDefault="005F7E01" w:rsidP="00EA3129">
            <w:r w:rsidRPr="005C5709">
              <w:t>1230: Received phone call from parent of 4-year-old child who is concerned that the child may have experienced a seizure. Parent reports the child had a 12- hour history of runny nose, cough and fever. Temperature this morning was 104</w:t>
            </w:r>
            <w:r w:rsidRPr="005C5709">
              <w:sym w:font="Symbol" w:char="F0B0"/>
            </w:r>
            <w:r w:rsidRPr="005C5709">
              <w:t>F/40</w:t>
            </w:r>
            <w:r w:rsidRPr="005C5709">
              <w:sym w:font="Symbol" w:char="F0B0"/>
            </w:r>
            <w:r w:rsidRPr="005C5709">
              <w:t>C. She witnessed the child become unresponsive while sitting in a chair. Child then had rigidity and shaking of arms and legs. Parent is unclear on exact length of seizure but estimates 4-5 minutes in length.</w:t>
            </w:r>
          </w:p>
          <w:p w14:paraId="098A80C0" w14:textId="77777777" w:rsidR="005F7E01" w:rsidRDefault="005F7E01" w:rsidP="00EA3129"/>
          <w:p w14:paraId="2179FF5F" w14:textId="77777777" w:rsidR="005F7E01" w:rsidRDefault="005F7E01" w:rsidP="00EA3129">
            <w:r>
              <w:t>1235: Additional information obtained from parent is that the child has not taken any antipyretic medication in the last 24 hours. They did not think that the child hit their head or experienced and injury during the seizure. Reports that the child remains listless and minimally responsive and is lying on their side on the floor. Appears to be breathing normally, and lips are pink. Parent states that the child had a febrile seizure as a 2 year old but has not had seizures.  Child is otherwise healthy with no  known allergies. The only medication is a multivitamin. The child’s last weight was 36 lbs (16.4 kg).</w:t>
            </w:r>
          </w:p>
          <w:p w14:paraId="6046AD23" w14:textId="77777777" w:rsidR="005F7E01" w:rsidRDefault="005F7E01" w:rsidP="00EA3129"/>
          <w:p w14:paraId="126CF873" w14:textId="77777777" w:rsidR="005F7E01" w:rsidRDefault="005F7E01" w:rsidP="00EA3129">
            <w:r>
              <w:t>1240: Parent reports that child did open eyes but with minimal movement and remains very lethargic. Respiratory status remains stable. Parent checked axillary temperature and it is 39.5</w:t>
            </w:r>
            <w:r>
              <w:sym w:font="Symbol" w:char="F0B0"/>
            </w:r>
            <w:r>
              <w:t>C/103.1</w:t>
            </w:r>
            <w:r>
              <w:sym w:font="Symbol" w:char="F0B0"/>
            </w:r>
            <w:r>
              <w:t>F. Healthcare provider notified and diagnosed the client with a febrile seizure.</w:t>
            </w:r>
          </w:p>
        </w:tc>
      </w:tr>
      <w:tr w:rsidR="00137898" w14:paraId="72035CD2" w14:textId="77777777" w:rsidTr="00137898">
        <w:trPr>
          <w:gridAfter w:val="1"/>
          <w:wAfter w:w="6708" w:type="dxa"/>
        </w:trPr>
        <w:tc>
          <w:tcPr>
            <w:tcW w:w="2642" w:type="dxa"/>
            <w:shd w:val="clear" w:color="auto" w:fill="FFC000"/>
          </w:tcPr>
          <w:p w14:paraId="03E5BFF3" w14:textId="77777777" w:rsidR="00137898" w:rsidRPr="008D4916" w:rsidRDefault="00137898" w:rsidP="00137898">
            <w:pPr>
              <w:ind w:left="360"/>
              <w:rPr>
                <w:b/>
                <w:bCs/>
              </w:rPr>
            </w:pPr>
            <w:r w:rsidRPr="008D4916">
              <w:rPr>
                <w:b/>
                <w:bCs/>
              </w:rPr>
              <w:t>Orders</w:t>
            </w:r>
          </w:p>
          <w:p w14:paraId="20016EC6" w14:textId="77777777" w:rsidR="00137898" w:rsidRDefault="00137898" w:rsidP="00137898">
            <w:pPr>
              <w:ind w:left="360"/>
            </w:pPr>
          </w:p>
        </w:tc>
      </w:tr>
      <w:tr w:rsidR="00137898" w14:paraId="36350A94" w14:textId="77777777" w:rsidTr="00435614">
        <w:tc>
          <w:tcPr>
            <w:tcW w:w="9350" w:type="dxa"/>
            <w:gridSpan w:val="2"/>
          </w:tcPr>
          <w:p w14:paraId="060CDBA7" w14:textId="2705D176" w:rsidR="00137898" w:rsidRDefault="00137898" w:rsidP="00137898">
            <w:pPr>
              <w:ind w:left="360"/>
            </w:pPr>
            <w:r>
              <w:t>1. Administer acetaminophen 10-15 mg/kg (164-246 mg) every 6 hours orally or rectally for fever</w:t>
            </w:r>
          </w:p>
          <w:p w14:paraId="365356C8" w14:textId="5922AB62" w:rsidR="00137898" w:rsidRDefault="00137898" w:rsidP="00137898">
            <w:pPr>
              <w:ind w:left="360"/>
            </w:pPr>
            <w:r>
              <w:t>2. Administer ibuprofen 6-10 mg/kg (98 – 164 mg) every 6-8 hours orally for fever</w:t>
            </w:r>
          </w:p>
        </w:tc>
      </w:tr>
    </w:tbl>
    <w:p w14:paraId="456BE0AC" w14:textId="3E999002" w:rsidR="00441285" w:rsidRDefault="00441285" w:rsidP="00441285">
      <w:pPr>
        <w:pStyle w:val="ListParagraph"/>
      </w:pPr>
    </w:p>
    <w:p w14:paraId="243673B8" w14:textId="53AF120A" w:rsidR="006F1373" w:rsidRDefault="006F1373" w:rsidP="00441285">
      <w:pPr>
        <w:pStyle w:val="ListParagraph"/>
      </w:pPr>
      <w:r>
        <w:t>The provider enters orders</w:t>
      </w:r>
      <w:r w:rsidR="007F618E">
        <w:t>.</w:t>
      </w:r>
    </w:p>
    <w:p w14:paraId="72FE8D8A" w14:textId="77777777" w:rsidR="007F618E" w:rsidRPr="006F1373" w:rsidRDefault="007F618E" w:rsidP="00441285">
      <w:pPr>
        <w:pStyle w:val="ListParagraph"/>
      </w:pPr>
    </w:p>
    <w:p w14:paraId="0C1D9075" w14:textId="08C09921" w:rsidR="00136C2C" w:rsidRPr="002E30AB" w:rsidRDefault="00136C2C">
      <w:pPr>
        <w:pStyle w:val="ListParagraph"/>
        <w:numPr>
          <w:ilvl w:val="0"/>
          <w:numId w:val="1"/>
        </w:numPr>
        <w:rPr>
          <w:i/>
          <w:iCs/>
        </w:rPr>
      </w:pPr>
      <w:r>
        <w:t xml:space="preserve">What should the nurse teach the client about the treatment plan? </w:t>
      </w:r>
      <w:r w:rsidR="00AA5CE2">
        <w:t xml:space="preserve"> Select all that apply.</w:t>
      </w:r>
    </w:p>
    <w:p w14:paraId="4863A392" w14:textId="4F5888C0" w:rsidR="00136C2C" w:rsidRDefault="00136C2C" w:rsidP="00881E31">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136C2C" w14:paraId="23A077E4" w14:textId="77777777" w:rsidTr="00E70B86">
        <w:tc>
          <w:tcPr>
            <w:tcW w:w="9198" w:type="dxa"/>
          </w:tcPr>
          <w:p w14:paraId="31870390" w14:textId="1B14BA6D" w:rsidR="00136C2C" w:rsidRDefault="00830700">
            <w:pPr>
              <w:pStyle w:val="ListParagraph"/>
              <w:numPr>
                <w:ilvl w:val="0"/>
                <w:numId w:val="6"/>
              </w:numPr>
            </w:pPr>
            <w:r>
              <w:t>We would expect to see slowly improving alertness over the coming hours</w:t>
            </w:r>
            <w:r w:rsidR="00A87261">
              <w:t>*</w:t>
            </w:r>
          </w:p>
        </w:tc>
      </w:tr>
      <w:tr w:rsidR="00136C2C" w14:paraId="2D94ACD9" w14:textId="77777777" w:rsidTr="00E70B86">
        <w:tc>
          <w:tcPr>
            <w:tcW w:w="9198" w:type="dxa"/>
          </w:tcPr>
          <w:p w14:paraId="5E2431BB" w14:textId="58E093DE" w:rsidR="00136C2C" w:rsidRDefault="00830700">
            <w:pPr>
              <w:pStyle w:val="ListParagraph"/>
              <w:numPr>
                <w:ilvl w:val="0"/>
                <w:numId w:val="6"/>
              </w:numPr>
            </w:pPr>
            <w:r>
              <w:t xml:space="preserve">The child will likely </w:t>
            </w:r>
            <w:r w:rsidR="008A4FDE">
              <w:t xml:space="preserve">need antiseizure medications for the rest of her </w:t>
            </w:r>
            <w:r w:rsidR="00176C6E">
              <w:t>childhood</w:t>
            </w:r>
          </w:p>
        </w:tc>
      </w:tr>
      <w:tr w:rsidR="00136C2C" w14:paraId="171ECC3A" w14:textId="77777777" w:rsidTr="00E70B86">
        <w:tc>
          <w:tcPr>
            <w:tcW w:w="9198" w:type="dxa"/>
          </w:tcPr>
          <w:p w14:paraId="3BB7D979" w14:textId="062BE7AF" w:rsidR="00136C2C" w:rsidRDefault="00176C6E">
            <w:pPr>
              <w:pStyle w:val="ListParagraph"/>
              <w:numPr>
                <w:ilvl w:val="0"/>
                <w:numId w:val="6"/>
              </w:numPr>
            </w:pPr>
            <w:r>
              <w:t>It will be important to follow up with the primary care physician as soon as possible</w:t>
            </w:r>
            <w:r w:rsidR="00A87261">
              <w:t>*</w:t>
            </w:r>
          </w:p>
        </w:tc>
      </w:tr>
      <w:tr w:rsidR="00136C2C" w14:paraId="3A99DDB7" w14:textId="77777777" w:rsidTr="00E70B86">
        <w:tc>
          <w:tcPr>
            <w:tcW w:w="9198" w:type="dxa"/>
          </w:tcPr>
          <w:p w14:paraId="138D9BAC" w14:textId="199B6450" w:rsidR="00136C2C" w:rsidRDefault="00176C6E">
            <w:pPr>
              <w:pStyle w:val="ListParagraph"/>
              <w:numPr>
                <w:ilvl w:val="0"/>
                <w:numId w:val="6"/>
              </w:numPr>
            </w:pPr>
            <w:r>
              <w:t>Rectal acetaminophen is a safe medication and route for a lethargic child</w:t>
            </w:r>
            <w:r w:rsidR="00A87261">
              <w:t>*</w:t>
            </w:r>
          </w:p>
        </w:tc>
      </w:tr>
      <w:tr w:rsidR="00136C2C" w14:paraId="71AB87BC" w14:textId="77777777" w:rsidTr="00E70B86">
        <w:tc>
          <w:tcPr>
            <w:tcW w:w="9198" w:type="dxa"/>
          </w:tcPr>
          <w:p w14:paraId="3BDB9337" w14:textId="6E80FBBE" w:rsidR="00136C2C" w:rsidRDefault="00176C6E">
            <w:pPr>
              <w:pStyle w:val="ListParagraph"/>
              <w:numPr>
                <w:ilvl w:val="0"/>
                <w:numId w:val="6"/>
              </w:numPr>
            </w:pPr>
            <w:r>
              <w:t>It is ok to leave the child alone as she will likely be sleepy for a while</w:t>
            </w:r>
          </w:p>
        </w:tc>
      </w:tr>
      <w:tr w:rsidR="00136C2C" w14:paraId="2D8562D2" w14:textId="77777777" w:rsidTr="00E70B86">
        <w:tc>
          <w:tcPr>
            <w:tcW w:w="9198" w:type="dxa"/>
          </w:tcPr>
          <w:p w14:paraId="5C832092" w14:textId="603A78F4" w:rsidR="00136C2C" w:rsidRDefault="00B66B1C">
            <w:pPr>
              <w:pStyle w:val="ListParagraph"/>
              <w:numPr>
                <w:ilvl w:val="0"/>
                <w:numId w:val="6"/>
              </w:numPr>
            </w:pPr>
            <w:r>
              <w:t xml:space="preserve">A 120 mg </w:t>
            </w:r>
            <w:r w:rsidR="004324B2">
              <w:t>acetaminophen</w:t>
            </w:r>
            <w:r>
              <w:t xml:space="preserve"> suppository is an appropriate dose based on the physician order.</w:t>
            </w:r>
          </w:p>
        </w:tc>
      </w:tr>
      <w:tr w:rsidR="00136C2C" w14:paraId="63A7DCF1" w14:textId="77777777" w:rsidTr="00E70B86">
        <w:tc>
          <w:tcPr>
            <w:tcW w:w="9198" w:type="dxa"/>
          </w:tcPr>
          <w:p w14:paraId="712CEDB3" w14:textId="796400DD" w:rsidR="00136C2C" w:rsidRDefault="00934B2B">
            <w:pPr>
              <w:pStyle w:val="ListParagraph"/>
              <w:numPr>
                <w:ilvl w:val="0"/>
                <w:numId w:val="6"/>
              </w:numPr>
            </w:pPr>
            <w:r>
              <w:t>The child remains at risk for future febrile seizures</w:t>
            </w:r>
            <w:r w:rsidR="00A87261">
              <w:t>*</w:t>
            </w:r>
          </w:p>
        </w:tc>
      </w:tr>
      <w:tr w:rsidR="00136C2C" w14:paraId="15001460" w14:textId="77777777" w:rsidTr="00E70B86">
        <w:tc>
          <w:tcPr>
            <w:tcW w:w="9198" w:type="dxa"/>
          </w:tcPr>
          <w:p w14:paraId="39D3FF90" w14:textId="4B17C76C" w:rsidR="00136C2C" w:rsidRDefault="00934B2B">
            <w:pPr>
              <w:pStyle w:val="ListParagraph"/>
              <w:numPr>
                <w:ilvl w:val="0"/>
                <w:numId w:val="6"/>
              </w:numPr>
            </w:pPr>
            <w:r>
              <w:t>It is best to bundle a child in warm blankets and clothes if they have fever with chills</w:t>
            </w:r>
          </w:p>
        </w:tc>
      </w:tr>
    </w:tbl>
    <w:p w14:paraId="6612F985" w14:textId="4430300D" w:rsidR="00136C2C" w:rsidRDefault="00136C2C" w:rsidP="00136C2C">
      <w:bookmarkStart w:id="8" w:name="_Hlk102042331"/>
    </w:p>
    <w:p w14:paraId="104F43A2" w14:textId="77777777" w:rsidR="00AA5CE2" w:rsidRPr="00634A66" w:rsidRDefault="00AA5CE2" w:rsidP="00AA5CE2">
      <w:pPr>
        <w:rPr>
          <w:b/>
          <w:bCs/>
        </w:rPr>
      </w:pPr>
      <w:r w:rsidRPr="00634A66">
        <w:rPr>
          <w:b/>
          <w:bCs/>
        </w:rPr>
        <w:t>Scoring Rule: +/-</w:t>
      </w:r>
    </w:p>
    <w:bookmarkEnd w:id="8"/>
    <w:p w14:paraId="6C63425A" w14:textId="77777777" w:rsidR="00AA5CE2" w:rsidRDefault="00AA5CE2" w:rsidP="00E70B86">
      <w:r w:rsidRPr="00AA5CE2">
        <w:rPr>
          <w:b/>
          <w:bCs/>
        </w:rPr>
        <w:t>Rationale:</w:t>
      </w:r>
      <w:r>
        <w:t xml:space="preserve"> The nurse should convey importance of safety/continued monitoring of the child’s condition, appropriate fever management and follow up as needed. Febrile seizures are not contagious although the underlying illness causing the fever could be contagious. Febrile seizures typically resolve in early </w:t>
      </w:r>
      <w:r>
        <w:lastRenderedPageBreak/>
        <w:t>childhood and do not require ongoing medical management. 120 mg of acetaminophen is subtherapeutic for the child’s weight.</w:t>
      </w:r>
    </w:p>
    <w:p w14:paraId="292DED33" w14:textId="77777777" w:rsidR="00136C2C" w:rsidRDefault="00136C2C" w:rsidP="00136C2C">
      <w:pPr>
        <w:rPr>
          <w:b/>
          <w:bCs/>
          <w:u w:val="single"/>
        </w:rPr>
      </w:pPr>
      <w:r>
        <w:rPr>
          <w:b/>
          <w:bCs/>
          <w:u w:val="single"/>
        </w:rPr>
        <w:br w:type="page"/>
      </w:r>
    </w:p>
    <w:p w14:paraId="61F181A3" w14:textId="0FD506D9"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3FEB7B1D" w14:textId="52B15005" w:rsidR="00A87261" w:rsidRDefault="00A87261" w:rsidP="00A87261">
      <w:pPr>
        <w:rPr>
          <w:rFonts w:ascii="Calibri" w:eastAsia="Times New Roman" w:hAnsi="Calibri" w:cs="Calibri"/>
          <w:color w:val="201F1E"/>
        </w:rPr>
      </w:pPr>
      <w:r>
        <w:t xml:space="preserve">The </w:t>
      </w:r>
      <w:r w:rsidR="00A52625" w:rsidRPr="00A52625">
        <w:rPr>
          <w:rFonts w:ascii="Calibri" w:eastAsia="Times New Roman" w:hAnsi="Calibri" w:cs="Calibri"/>
          <w:color w:val="201F1E"/>
        </w:rPr>
        <w:t>telehealth nurse in an outpatient clinic receives a call from the parent of a 4- year- old child who may have had a seizure</w:t>
      </w:r>
      <w:r w:rsidR="00A52625">
        <w:rPr>
          <w:rFonts w:ascii="Calibri" w:eastAsia="Times New Roman" w:hAnsi="Calibri" w:cs="Calibri"/>
          <w:color w:val="201F1E"/>
        </w:rPr>
        <w:t>.</w:t>
      </w:r>
    </w:p>
    <w:tbl>
      <w:tblPr>
        <w:tblStyle w:val="TableGrid"/>
        <w:tblW w:w="0" w:type="auto"/>
        <w:tblLook w:val="04A0" w:firstRow="1" w:lastRow="0" w:firstColumn="1" w:lastColumn="0" w:noHBand="0" w:noVBand="1"/>
      </w:tblPr>
      <w:tblGrid>
        <w:gridCol w:w="2642"/>
        <w:gridCol w:w="6708"/>
      </w:tblGrid>
      <w:tr w:rsidR="005F7E01" w:rsidRPr="005C6695" w14:paraId="481EF346" w14:textId="77777777" w:rsidTr="00EA3129">
        <w:trPr>
          <w:gridAfter w:val="1"/>
          <w:wAfter w:w="6708" w:type="dxa"/>
        </w:trPr>
        <w:tc>
          <w:tcPr>
            <w:tcW w:w="2642" w:type="dxa"/>
            <w:shd w:val="clear" w:color="auto" w:fill="FFC000"/>
          </w:tcPr>
          <w:p w14:paraId="5AB292C6" w14:textId="77777777" w:rsidR="005F7E01" w:rsidRDefault="005F7E01" w:rsidP="00EA3129">
            <w:pPr>
              <w:rPr>
                <w:b/>
                <w:bCs/>
              </w:rPr>
            </w:pPr>
            <w:r>
              <w:rPr>
                <w:b/>
                <w:bCs/>
              </w:rPr>
              <w:t>Triage Nurses’ Notes</w:t>
            </w:r>
          </w:p>
          <w:p w14:paraId="0FB5AF9E" w14:textId="77777777" w:rsidR="005F7E01" w:rsidRPr="005C6695" w:rsidRDefault="005F7E01" w:rsidP="00EA3129">
            <w:pPr>
              <w:rPr>
                <w:b/>
                <w:bCs/>
              </w:rPr>
            </w:pPr>
          </w:p>
        </w:tc>
      </w:tr>
      <w:tr w:rsidR="005F7E01" w14:paraId="37B8D7E3" w14:textId="77777777" w:rsidTr="00EA3129">
        <w:tc>
          <w:tcPr>
            <w:tcW w:w="9350" w:type="dxa"/>
            <w:gridSpan w:val="2"/>
          </w:tcPr>
          <w:p w14:paraId="6667AB14" w14:textId="77777777" w:rsidR="005F7E01" w:rsidRDefault="005F7E01" w:rsidP="00EA3129">
            <w:r w:rsidRPr="005C5709">
              <w:t>1230: Received phone call from parent of 4-year-old child who is concerned that the child may have experienced a seizure. Parent reports the child had a 12- hour history of runny nose, cough and fever. Temperature this morning was 104</w:t>
            </w:r>
            <w:r w:rsidRPr="005C5709">
              <w:sym w:font="Symbol" w:char="F0B0"/>
            </w:r>
            <w:r w:rsidRPr="005C5709">
              <w:t>F/40</w:t>
            </w:r>
            <w:r w:rsidRPr="005C5709">
              <w:sym w:font="Symbol" w:char="F0B0"/>
            </w:r>
            <w:r w:rsidRPr="005C5709">
              <w:t>C. She witnessed the child become unresponsive while sitting in a chair. Child then had rigidity and shaking of arms and legs. Parent is unclear on exact length of seizure but estimates 4-5 minutes in length.</w:t>
            </w:r>
          </w:p>
          <w:p w14:paraId="321B18A0" w14:textId="77777777" w:rsidR="005F7E01" w:rsidRDefault="005F7E01" w:rsidP="00EA3129"/>
          <w:p w14:paraId="548C7D5A" w14:textId="77777777" w:rsidR="005F7E01" w:rsidRDefault="005F7E01" w:rsidP="00EA3129">
            <w:r>
              <w:t>1235: Additional information obtained from parent is that the child has not taken any antipyretic medication in the last 24 hours. They did not think that the child hit their head or experienced and injury during the seizure. Reports that the child remains listless and minimally responsive and is lying on their side on the floor. Appears to be breathing normally, and lips are pink. Parent states that the child had a febrile seizure as a 2 year old but has not had seizures.  Child is otherwise healthy with no  known allergies. The only medication is a multivitamin. The child’s last weight was 36 lbs (16.4 kg).</w:t>
            </w:r>
          </w:p>
          <w:p w14:paraId="2CB1CD9F" w14:textId="77777777" w:rsidR="005F7E01" w:rsidRDefault="005F7E01" w:rsidP="00EA3129"/>
          <w:p w14:paraId="0062D4CD" w14:textId="77777777" w:rsidR="005F7E01" w:rsidRDefault="005F7E01" w:rsidP="00EA3129">
            <w:r>
              <w:t>1240: Parent reports that child did open eyes but with minimal movement and remains very lethargic. Respiratory status remains stable. Parent checked axillary temperature and it is 39.5</w:t>
            </w:r>
            <w:r>
              <w:sym w:font="Symbol" w:char="F0B0"/>
            </w:r>
            <w:r>
              <w:t>C/103.1</w:t>
            </w:r>
            <w:r>
              <w:sym w:font="Symbol" w:char="F0B0"/>
            </w:r>
            <w:r>
              <w:t>F. Healthcare provider notified and diagnosed the client with a febrile seizure.</w:t>
            </w:r>
          </w:p>
          <w:p w14:paraId="5D7C7D5C" w14:textId="77777777" w:rsidR="005F7E01" w:rsidRDefault="005F7E01" w:rsidP="00EA3129"/>
          <w:p w14:paraId="3C2A2421" w14:textId="0BE22930" w:rsidR="005F7E01" w:rsidRDefault="005F7E01" w:rsidP="00EA3129">
            <w:r>
              <w:t>1250: Provided education on febrile seizures and treatment plan. Per parent, child is more awake and alert and is nodding yes and no appropriately. Parent was able to administer acetaminophen 240 mg rectally.</w:t>
            </w:r>
          </w:p>
        </w:tc>
      </w:tr>
      <w:tr w:rsidR="005F7E01" w14:paraId="69CA053F" w14:textId="77777777" w:rsidTr="00EA3129">
        <w:trPr>
          <w:gridAfter w:val="1"/>
          <w:wAfter w:w="6708" w:type="dxa"/>
        </w:trPr>
        <w:tc>
          <w:tcPr>
            <w:tcW w:w="2642" w:type="dxa"/>
            <w:shd w:val="clear" w:color="auto" w:fill="FFC000"/>
          </w:tcPr>
          <w:p w14:paraId="493EE765" w14:textId="77777777" w:rsidR="005F7E01" w:rsidRPr="008D4916" w:rsidRDefault="005F7E01" w:rsidP="00EA3129">
            <w:pPr>
              <w:ind w:left="360"/>
              <w:rPr>
                <w:b/>
                <w:bCs/>
              </w:rPr>
            </w:pPr>
            <w:r w:rsidRPr="008D4916">
              <w:rPr>
                <w:b/>
                <w:bCs/>
              </w:rPr>
              <w:t>Orders</w:t>
            </w:r>
          </w:p>
          <w:p w14:paraId="0D3FF5EC" w14:textId="77777777" w:rsidR="005F7E01" w:rsidRDefault="005F7E01" w:rsidP="00EA3129">
            <w:pPr>
              <w:ind w:left="360"/>
            </w:pPr>
          </w:p>
        </w:tc>
      </w:tr>
      <w:tr w:rsidR="005F7E01" w14:paraId="15499394" w14:textId="77777777" w:rsidTr="00EA3129">
        <w:tc>
          <w:tcPr>
            <w:tcW w:w="9350" w:type="dxa"/>
            <w:gridSpan w:val="2"/>
          </w:tcPr>
          <w:p w14:paraId="063829AB" w14:textId="77777777" w:rsidR="005F7E01" w:rsidRDefault="005F7E01" w:rsidP="00EA3129">
            <w:pPr>
              <w:ind w:left="360"/>
            </w:pPr>
            <w:r>
              <w:t>1. Administer acetaminophen 10-15 mg/kg (164-246 mg) every 6 hours orally or rectally for fever</w:t>
            </w:r>
          </w:p>
          <w:p w14:paraId="33A32830" w14:textId="77777777" w:rsidR="005F7E01" w:rsidRDefault="005F7E01" w:rsidP="00EA3129">
            <w:pPr>
              <w:ind w:left="360"/>
            </w:pPr>
            <w:r>
              <w:t>2. Administer ibuprofen 6-10 mg/kg (98 – 164 mg) every 6-8 hours orally for fever</w:t>
            </w:r>
          </w:p>
        </w:tc>
      </w:tr>
    </w:tbl>
    <w:p w14:paraId="1C1EDE45" w14:textId="77777777" w:rsidR="00F8116E" w:rsidRDefault="00F8116E" w:rsidP="00F8116E"/>
    <w:p w14:paraId="6741B530" w14:textId="77777777" w:rsidR="00F8116E" w:rsidRDefault="00F8116E" w:rsidP="00F8116E">
      <w:r>
        <w:t>The nurse provides education on febrile seizures and treatment plan.</w:t>
      </w:r>
    </w:p>
    <w:p w14:paraId="5ED0CE26" w14:textId="77777777" w:rsidR="00F8116E" w:rsidRDefault="00F8116E" w:rsidP="00F8116E">
      <w:pPr>
        <w:pStyle w:val="ListParagraph"/>
        <w:numPr>
          <w:ilvl w:val="0"/>
          <w:numId w:val="10"/>
        </w:numPr>
      </w:pPr>
      <w:r>
        <w:t xml:space="preserve">For each client statement, click to specify whether the statement indicates an understanding, or no understanding of teaching provided. </w:t>
      </w:r>
    </w:p>
    <w:tbl>
      <w:tblPr>
        <w:tblStyle w:val="TableGrid"/>
        <w:tblW w:w="9895" w:type="dxa"/>
        <w:tblLayout w:type="fixed"/>
        <w:tblLook w:val="04A0" w:firstRow="1" w:lastRow="0" w:firstColumn="1" w:lastColumn="0" w:noHBand="0" w:noVBand="1"/>
      </w:tblPr>
      <w:tblGrid>
        <w:gridCol w:w="6205"/>
        <w:gridCol w:w="1620"/>
        <w:gridCol w:w="2070"/>
      </w:tblGrid>
      <w:tr w:rsidR="00F8116E" w14:paraId="0510ADF7" w14:textId="77777777" w:rsidTr="004A690C">
        <w:tc>
          <w:tcPr>
            <w:tcW w:w="6205" w:type="dxa"/>
          </w:tcPr>
          <w:p w14:paraId="0B816E3C" w14:textId="77777777" w:rsidR="00F8116E" w:rsidRDefault="00F8116E" w:rsidP="00495444">
            <w:r>
              <w:t>Statement</w:t>
            </w:r>
          </w:p>
        </w:tc>
        <w:tc>
          <w:tcPr>
            <w:tcW w:w="1620" w:type="dxa"/>
          </w:tcPr>
          <w:p w14:paraId="7F6EB2E2" w14:textId="77777777" w:rsidR="00F8116E" w:rsidRDefault="00F8116E" w:rsidP="00495444">
            <w:r>
              <w:t>Understanding</w:t>
            </w:r>
          </w:p>
        </w:tc>
        <w:tc>
          <w:tcPr>
            <w:tcW w:w="2070" w:type="dxa"/>
          </w:tcPr>
          <w:p w14:paraId="54D1860E" w14:textId="77777777" w:rsidR="00F8116E" w:rsidRDefault="00F8116E" w:rsidP="00495444">
            <w:r>
              <w:t>No understanding</w:t>
            </w:r>
          </w:p>
        </w:tc>
      </w:tr>
      <w:tr w:rsidR="00F8116E" w14:paraId="411C4D43" w14:textId="77777777" w:rsidTr="004A690C">
        <w:tc>
          <w:tcPr>
            <w:tcW w:w="6205" w:type="dxa"/>
          </w:tcPr>
          <w:p w14:paraId="6BEE9F44" w14:textId="77777777" w:rsidR="00F8116E" w:rsidRDefault="00F8116E" w:rsidP="00495444">
            <w:r>
              <w:t>I should plan to monitor my child’s temperature and level of consciousness closely while she remains sick</w:t>
            </w:r>
          </w:p>
        </w:tc>
        <w:tc>
          <w:tcPr>
            <w:tcW w:w="1620" w:type="dxa"/>
          </w:tcPr>
          <w:p w14:paraId="3C60D8EF" w14:textId="77777777" w:rsidR="00F8116E" w:rsidRDefault="00F8116E" w:rsidP="00495444">
            <w:pPr>
              <w:pStyle w:val="ListParagraph"/>
            </w:pPr>
            <w:r>
              <w:t>X</w:t>
            </w:r>
          </w:p>
        </w:tc>
        <w:tc>
          <w:tcPr>
            <w:tcW w:w="2070" w:type="dxa"/>
          </w:tcPr>
          <w:p w14:paraId="6A6F0B95" w14:textId="77777777" w:rsidR="00F8116E" w:rsidRDefault="00F8116E" w:rsidP="00495444">
            <w:pPr>
              <w:pStyle w:val="ListParagraph"/>
              <w:numPr>
                <w:ilvl w:val="0"/>
                <w:numId w:val="5"/>
              </w:numPr>
            </w:pPr>
          </w:p>
        </w:tc>
      </w:tr>
      <w:tr w:rsidR="00F8116E" w14:paraId="22376535" w14:textId="77777777" w:rsidTr="004A690C">
        <w:tc>
          <w:tcPr>
            <w:tcW w:w="6205" w:type="dxa"/>
          </w:tcPr>
          <w:p w14:paraId="75CCE006" w14:textId="77777777" w:rsidR="00F8116E" w:rsidRDefault="00F8116E" w:rsidP="00495444">
            <w:r>
              <w:t>I should plan to administer acetaminophen rectally if my child is awake and alert</w:t>
            </w:r>
          </w:p>
        </w:tc>
        <w:tc>
          <w:tcPr>
            <w:tcW w:w="1620" w:type="dxa"/>
          </w:tcPr>
          <w:p w14:paraId="4FBB3A78" w14:textId="77777777" w:rsidR="00F8116E" w:rsidRDefault="00F8116E" w:rsidP="00495444">
            <w:pPr>
              <w:pStyle w:val="ListParagraph"/>
              <w:numPr>
                <w:ilvl w:val="0"/>
                <w:numId w:val="7"/>
              </w:numPr>
            </w:pPr>
          </w:p>
        </w:tc>
        <w:tc>
          <w:tcPr>
            <w:tcW w:w="2070" w:type="dxa"/>
          </w:tcPr>
          <w:p w14:paraId="5CBEE3D6" w14:textId="77777777" w:rsidR="00F8116E" w:rsidRDefault="00F8116E" w:rsidP="00495444">
            <w:pPr>
              <w:pStyle w:val="ListParagraph"/>
            </w:pPr>
            <w:r>
              <w:t>X</w:t>
            </w:r>
          </w:p>
        </w:tc>
      </w:tr>
      <w:tr w:rsidR="00F8116E" w14:paraId="55532F42" w14:textId="77777777" w:rsidTr="004A690C">
        <w:tc>
          <w:tcPr>
            <w:tcW w:w="6205" w:type="dxa"/>
          </w:tcPr>
          <w:p w14:paraId="42325B46" w14:textId="77777777" w:rsidR="00F8116E" w:rsidRDefault="00F8116E" w:rsidP="00495444">
            <w:r>
              <w:t>My child will need ongoing seizure medications</w:t>
            </w:r>
          </w:p>
        </w:tc>
        <w:tc>
          <w:tcPr>
            <w:tcW w:w="1620" w:type="dxa"/>
          </w:tcPr>
          <w:p w14:paraId="20E46F0A" w14:textId="77777777" w:rsidR="00F8116E" w:rsidRDefault="00F8116E" w:rsidP="00495444">
            <w:pPr>
              <w:pStyle w:val="ListParagraph"/>
              <w:numPr>
                <w:ilvl w:val="0"/>
                <w:numId w:val="7"/>
              </w:numPr>
            </w:pPr>
          </w:p>
        </w:tc>
        <w:tc>
          <w:tcPr>
            <w:tcW w:w="2070" w:type="dxa"/>
          </w:tcPr>
          <w:p w14:paraId="7684879B" w14:textId="77777777" w:rsidR="00F8116E" w:rsidRDefault="00F8116E" w:rsidP="00495444">
            <w:pPr>
              <w:pStyle w:val="ListParagraph"/>
            </w:pPr>
            <w:r>
              <w:t>X</w:t>
            </w:r>
          </w:p>
        </w:tc>
      </w:tr>
      <w:tr w:rsidR="00F8116E" w14:paraId="5A2C4733" w14:textId="77777777" w:rsidTr="004A690C">
        <w:tc>
          <w:tcPr>
            <w:tcW w:w="6205" w:type="dxa"/>
          </w:tcPr>
          <w:p w14:paraId="7348CAD2" w14:textId="77777777" w:rsidR="00F8116E" w:rsidRDefault="00F8116E" w:rsidP="00495444">
            <w:r>
              <w:t>Febrile seizures are most common in teenagers 13-18 years of age</w:t>
            </w:r>
          </w:p>
        </w:tc>
        <w:tc>
          <w:tcPr>
            <w:tcW w:w="1620" w:type="dxa"/>
          </w:tcPr>
          <w:p w14:paraId="4A99BDF2" w14:textId="77777777" w:rsidR="00F8116E" w:rsidRDefault="00F8116E" w:rsidP="00495444">
            <w:pPr>
              <w:pStyle w:val="ListParagraph"/>
              <w:numPr>
                <w:ilvl w:val="0"/>
                <w:numId w:val="7"/>
              </w:numPr>
            </w:pPr>
          </w:p>
        </w:tc>
        <w:tc>
          <w:tcPr>
            <w:tcW w:w="2070" w:type="dxa"/>
          </w:tcPr>
          <w:p w14:paraId="0718B6DF" w14:textId="77777777" w:rsidR="00F8116E" w:rsidRDefault="00F8116E" w:rsidP="00495444">
            <w:pPr>
              <w:pStyle w:val="ListParagraph"/>
            </w:pPr>
            <w:r>
              <w:t>X</w:t>
            </w:r>
          </w:p>
        </w:tc>
      </w:tr>
      <w:tr w:rsidR="00F8116E" w14:paraId="44C04997" w14:textId="77777777" w:rsidTr="004A690C">
        <w:tc>
          <w:tcPr>
            <w:tcW w:w="6205" w:type="dxa"/>
          </w:tcPr>
          <w:p w14:paraId="6FB46696" w14:textId="77777777" w:rsidR="00F8116E" w:rsidRDefault="00F8116E" w:rsidP="00495444">
            <w:r>
              <w:t>My child likely experienced a febrile seizure and should fully recover</w:t>
            </w:r>
          </w:p>
        </w:tc>
        <w:tc>
          <w:tcPr>
            <w:tcW w:w="1620" w:type="dxa"/>
          </w:tcPr>
          <w:p w14:paraId="76D07A61" w14:textId="77777777" w:rsidR="00F8116E" w:rsidRDefault="00F8116E" w:rsidP="00495444">
            <w:pPr>
              <w:pStyle w:val="ListParagraph"/>
            </w:pPr>
            <w:r>
              <w:t>X</w:t>
            </w:r>
          </w:p>
        </w:tc>
        <w:tc>
          <w:tcPr>
            <w:tcW w:w="2070" w:type="dxa"/>
          </w:tcPr>
          <w:p w14:paraId="36F3DF0A" w14:textId="77777777" w:rsidR="00F8116E" w:rsidRDefault="00F8116E" w:rsidP="00495444">
            <w:pPr>
              <w:pStyle w:val="ListParagraph"/>
              <w:numPr>
                <w:ilvl w:val="0"/>
                <w:numId w:val="5"/>
              </w:numPr>
            </w:pPr>
          </w:p>
        </w:tc>
      </w:tr>
      <w:tr w:rsidR="00F8116E" w14:paraId="43E07B7F" w14:textId="77777777" w:rsidTr="004A690C">
        <w:tc>
          <w:tcPr>
            <w:tcW w:w="6205" w:type="dxa"/>
          </w:tcPr>
          <w:p w14:paraId="1FD40039" w14:textId="77777777" w:rsidR="00F8116E" w:rsidRDefault="00F8116E" w:rsidP="00495444">
            <w:r>
              <w:t>My child will likely experience a seizure every time she has a fever</w:t>
            </w:r>
          </w:p>
        </w:tc>
        <w:tc>
          <w:tcPr>
            <w:tcW w:w="1620" w:type="dxa"/>
          </w:tcPr>
          <w:p w14:paraId="2319406F" w14:textId="77777777" w:rsidR="00F8116E" w:rsidRDefault="00F8116E" w:rsidP="00495444">
            <w:pPr>
              <w:pStyle w:val="ListParagraph"/>
              <w:numPr>
                <w:ilvl w:val="0"/>
                <w:numId w:val="7"/>
              </w:numPr>
            </w:pPr>
          </w:p>
        </w:tc>
        <w:tc>
          <w:tcPr>
            <w:tcW w:w="2070" w:type="dxa"/>
          </w:tcPr>
          <w:p w14:paraId="1AC99EDE" w14:textId="77777777" w:rsidR="00F8116E" w:rsidRDefault="00F8116E" w:rsidP="00495444">
            <w:pPr>
              <w:pStyle w:val="ListParagraph"/>
            </w:pPr>
            <w:r>
              <w:t>X</w:t>
            </w:r>
          </w:p>
        </w:tc>
      </w:tr>
    </w:tbl>
    <w:p w14:paraId="15EE909B" w14:textId="77777777" w:rsidR="00F8116E" w:rsidRDefault="00F8116E" w:rsidP="00F8116E"/>
    <w:p w14:paraId="7C2E3923" w14:textId="77777777" w:rsidR="00F8116E" w:rsidRPr="00634A66" w:rsidRDefault="00F8116E" w:rsidP="00F8116E">
      <w:pPr>
        <w:rPr>
          <w:b/>
          <w:bCs/>
        </w:rPr>
      </w:pPr>
      <w:r w:rsidRPr="00634A66">
        <w:rPr>
          <w:b/>
          <w:bCs/>
        </w:rPr>
        <w:lastRenderedPageBreak/>
        <w:t>Scoring Rule: 0/1</w:t>
      </w:r>
    </w:p>
    <w:p w14:paraId="1452E1B6" w14:textId="77777777" w:rsidR="00F8116E" w:rsidRDefault="00F8116E" w:rsidP="00F8116E">
      <w:r w:rsidRPr="00AA5CE2">
        <w:rPr>
          <w:b/>
          <w:bCs/>
        </w:rPr>
        <w:t>Rationale</w:t>
      </w:r>
      <w:r w:rsidRPr="00620BE3">
        <w:t>:</w:t>
      </w:r>
      <w:r>
        <w:t xml:space="preserve"> The child with a febrile seizure may need closer monitoring while ill or potentially febrile as one febrile seizure can be predictive of future febrile seizures. Children typically experience febrile seizures as infants or young children (1-4 years old) and outgrow febrile seizures with no remaining deficits or neurologic issues and do not need chronic antiepileptics. Rectal acetaminophen is not necessary for the child who is able to take oral medications but may be needed for the child who is neurologically impaired or lethargic.</w:t>
      </w:r>
    </w:p>
    <w:p w14:paraId="7757BDF5" w14:textId="3CFF9A45" w:rsidR="004A690C" w:rsidRDefault="004A690C">
      <w:pPr>
        <w:rPr>
          <w:rFonts w:ascii="Calibri" w:eastAsia="Times New Roman" w:hAnsi="Calibri" w:cs="Calibri"/>
          <w:color w:val="201F1E"/>
        </w:rPr>
      </w:pPr>
      <w:r>
        <w:rPr>
          <w:rFonts w:ascii="Calibri" w:eastAsia="Times New Roman" w:hAnsi="Calibri" w:cs="Calibri"/>
          <w:color w:val="201F1E"/>
        </w:rPr>
        <w:br w:type="page"/>
      </w:r>
    </w:p>
    <w:bookmarkEnd w:id="0"/>
    <w:bookmarkEnd w:id="1"/>
    <w:p w14:paraId="73BD2DCC" w14:textId="0AD01C0E" w:rsidR="00CA458F" w:rsidRPr="00735B6F" w:rsidRDefault="00CA458F" w:rsidP="00CA458F">
      <w:pPr>
        <w:rPr>
          <w:b/>
          <w:bCs/>
          <w:u w:val="single"/>
        </w:rPr>
      </w:pPr>
      <w:r>
        <w:rPr>
          <w:b/>
          <w:bCs/>
          <w:u w:val="single"/>
        </w:rPr>
        <w:lastRenderedPageBreak/>
        <w:t xml:space="preserve">Trend </w:t>
      </w:r>
    </w:p>
    <w:p w14:paraId="25A03461" w14:textId="4C3D77AB" w:rsidR="00435614" w:rsidRDefault="00A52625" w:rsidP="00435614">
      <w:r w:rsidRPr="00A52625">
        <w:rPr>
          <w:rFonts w:ascii="Calibri" w:eastAsia="Times New Roman" w:hAnsi="Calibri" w:cs="Calibri"/>
          <w:color w:val="201F1E"/>
        </w:rPr>
        <w:t>The telehealth nurse in an outpatient clinic receives a call from the parent of a 4- year- old child who may have had a seizure</w:t>
      </w:r>
      <w:r>
        <w:rPr>
          <w:rFonts w:ascii="Calibri" w:eastAsia="Times New Roman" w:hAnsi="Calibri" w:cs="Calibri"/>
          <w:color w:val="201F1E"/>
        </w:rPr>
        <w:t>.</w:t>
      </w:r>
    </w:p>
    <w:tbl>
      <w:tblPr>
        <w:tblStyle w:val="TableGrid"/>
        <w:tblW w:w="0" w:type="auto"/>
        <w:tblLook w:val="04A0" w:firstRow="1" w:lastRow="0" w:firstColumn="1" w:lastColumn="0" w:noHBand="0" w:noVBand="1"/>
      </w:tblPr>
      <w:tblGrid>
        <w:gridCol w:w="2642"/>
        <w:gridCol w:w="6708"/>
      </w:tblGrid>
      <w:tr w:rsidR="00435614" w:rsidRPr="005C6695" w14:paraId="6D977A68" w14:textId="77777777" w:rsidTr="00F378BC">
        <w:trPr>
          <w:gridAfter w:val="1"/>
          <w:wAfter w:w="6708" w:type="dxa"/>
        </w:trPr>
        <w:tc>
          <w:tcPr>
            <w:tcW w:w="2642" w:type="dxa"/>
            <w:shd w:val="clear" w:color="auto" w:fill="FFC000"/>
          </w:tcPr>
          <w:p w14:paraId="0E0631F3" w14:textId="77777777" w:rsidR="00435614" w:rsidRDefault="00435614" w:rsidP="00F378BC">
            <w:pPr>
              <w:rPr>
                <w:b/>
                <w:bCs/>
              </w:rPr>
            </w:pPr>
            <w:r>
              <w:rPr>
                <w:b/>
                <w:bCs/>
              </w:rPr>
              <w:t>Triage Nurses’ Notes</w:t>
            </w:r>
          </w:p>
          <w:p w14:paraId="1EB70069" w14:textId="77777777" w:rsidR="00435614" w:rsidRPr="005C6695" w:rsidRDefault="00435614" w:rsidP="00F378BC">
            <w:pPr>
              <w:rPr>
                <w:b/>
                <w:bCs/>
              </w:rPr>
            </w:pPr>
          </w:p>
        </w:tc>
      </w:tr>
      <w:tr w:rsidR="00435614" w14:paraId="3BB7DC88" w14:textId="77777777" w:rsidTr="00F378BC">
        <w:tc>
          <w:tcPr>
            <w:tcW w:w="9350" w:type="dxa"/>
            <w:gridSpan w:val="2"/>
          </w:tcPr>
          <w:p w14:paraId="673FE5CF" w14:textId="77777777" w:rsidR="00435614" w:rsidRDefault="00435614" w:rsidP="00F378BC">
            <w:r>
              <w:t>1230 PM: Received phone call from parent of 4 year old child who is concerned that the child may have experienced a seizure. Parent reports the child had 12 hour history of mild runny nose and cough as well as fever. She witnessed child become unresponsive while sitting in a chair. Child then had rigidity and shaking of arms and legs. Parent is unclear on exact length of seizure but estimates 4-5 minutes in length.</w:t>
            </w:r>
          </w:p>
          <w:p w14:paraId="1960241F" w14:textId="77777777" w:rsidR="00435614" w:rsidRDefault="00435614" w:rsidP="00F378BC"/>
          <w:p w14:paraId="4945616C" w14:textId="73EE45B3" w:rsidR="00435614" w:rsidRDefault="00435614" w:rsidP="00F378BC">
            <w:r>
              <w:t>1235: Upon questioning, Parent states that they have not administered any antipyretics in the last 24 hours but the child’s temperature this morning was Temperature this morning was 104</w:t>
            </w:r>
            <w:r>
              <w:sym w:font="Symbol" w:char="F0B0"/>
            </w:r>
            <w:r>
              <w:t>F/40</w:t>
            </w:r>
            <w:r>
              <w:sym w:font="Symbol" w:char="F0B0"/>
            </w:r>
            <w:r>
              <w:t>C. Child did not experience any injury during seizure including head strike. Child remains listless and minimally responsive and is laying on the floor side</w:t>
            </w:r>
            <w:r w:rsidR="004324B2">
              <w:t xml:space="preserve"> </w:t>
            </w:r>
            <w:r>
              <w:t>lying. Parent states that child is breathing normally</w:t>
            </w:r>
            <w:r w:rsidR="004324B2">
              <w:t>,</w:t>
            </w:r>
            <w:r>
              <w:t xml:space="preserve"> and lips appear pink.</w:t>
            </w:r>
            <w:r w:rsidR="007F618E">
              <w:t xml:space="preserve"> </w:t>
            </w:r>
            <w:r>
              <w:t>Child has no allergies. Parent does state that child had a febrile seizure as a 2 year old but has not had seizures since that time and is not on any chronic medication other than multivitamin.</w:t>
            </w:r>
          </w:p>
          <w:p w14:paraId="13697CC8" w14:textId="77777777" w:rsidR="007F618E" w:rsidRDefault="007F618E" w:rsidP="007F618E"/>
          <w:p w14:paraId="7080D2F5" w14:textId="3BFDD1E1" w:rsidR="007F618E" w:rsidRDefault="007F618E" w:rsidP="007F618E">
            <w:r>
              <w:t>1240: Per parent, child did open eyes but with minimal movement and remains very lethargic. Respiratory status remains stable. Parent checked axillary temperature and it is 39.5</w:t>
            </w:r>
            <w:r>
              <w:sym w:font="Symbol" w:char="F0B0"/>
            </w:r>
            <w:r>
              <w:t>C/103.1</w:t>
            </w:r>
            <w:r>
              <w:sym w:font="Symbol" w:char="F0B0"/>
            </w:r>
            <w:r>
              <w:t>F. Healthcare provider notified and diagnosed the client with a febrile seizure.</w:t>
            </w:r>
          </w:p>
          <w:p w14:paraId="1929ECFA" w14:textId="77777777" w:rsidR="007F618E" w:rsidRDefault="007F618E" w:rsidP="007F618E"/>
          <w:p w14:paraId="76943A48" w14:textId="787502EA" w:rsidR="007F618E" w:rsidRDefault="007F618E" w:rsidP="007F618E">
            <w:r>
              <w:t>1250: Provided education on febrile seizures and treatment plan. Per parent, child is more awake and alert and is nodding yes and no appropriately. Parent was able to administer acetaminophen 240 mg rectally.</w:t>
            </w:r>
          </w:p>
          <w:p w14:paraId="472D9B9E" w14:textId="77777777" w:rsidR="00435614" w:rsidRDefault="00435614" w:rsidP="007F618E"/>
        </w:tc>
      </w:tr>
      <w:tr w:rsidR="00435614" w14:paraId="257563D3" w14:textId="77777777" w:rsidTr="00F378BC">
        <w:trPr>
          <w:gridAfter w:val="1"/>
          <w:wAfter w:w="6708" w:type="dxa"/>
        </w:trPr>
        <w:tc>
          <w:tcPr>
            <w:tcW w:w="2642" w:type="dxa"/>
          </w:tcPr>
          <w:p w14:paraId="179428F9" w14:textId="77777777" w:rsidR="00435614" w:rsidRPr="008D4916" w:rsidRDefault="00435614" w:rsidP="00F378BC">
            <w:pPr>
              <w:ind w:left="360"/>
              <w:rPr>
                <w:b/>
                <w:bCs/>
              </w:rPr>
            </w:pPr>
            <w:r w:rsidRPr="008D4916">
              <w:rPr>
                <w:b/>
                <w:bCs/>
              </w:rPr>
              <w:t>Orders</w:t>
            </w:r>
          </w:p>
          <w:p w14:paraId="29F48A96" w14:textId="77777777" w:rsidR="00435614" w:rsidRDefault="00435614" w:rsidP="00F378BC">
            <w:pPr>
              <w:ind w:left="360"/>
            </w:pPr>
          </w:p>
        </w:tc>
      </w:tr>
      <w:tr w:rsidR="00435614" w14:paraId="2B58912E" w14:textId="77777777" w:rsidTr="00F378BC">
        <w:tc>
          <w:tcPr>
            <w:tcW w:w="9350" w:type="dxa"/>
            <w:gridSpan w:val="2"/>
          </w:tcPr>
          <w:p w14:paraId="23836C7F" w14:textId="4F1D04AE" w:rsidR="00435614" w:rsidRDefault="00435614" w:rsidP="00F378BC">
            <w:pPr>
              <w:ind w:left="360"/>
            </w:pPr>
            <w:r>
              <w:t xml:space="preserve">1. Administer </w:t>
            </w:r>
            <w:r w:rsidR="006F1373">
              <w:t>a</w:t>
            </w:r>
            <w:r>
              <w:t>cetaminophen 10-15 mg/kg every 6 hours orally or rectally for fever</w:t>
            </w:r>
          </w:p>
          <w:p w14:paraId="03E60B9F" w14:textId="43BE512C" w:rsidR="00435614" w:rsidRDefault="00435614" w:rsidP="00F378BC">
            <w:pPr>
              <w:ind w:left="360"/>
            </w:pPr>
            <w:r>
              <w:t xml:space="preserve">2. Administer </w:t>
            </w:r>
            <w:r w:rsidR="006F1373">
              <w:t>i</w:t>
            </w:r>
            <w:r>
              <w:t>buprofen 6-10 mg/kg every 6-8 hours orally for fever</w:t>
            </w:r>
          </w:p>
        </w:tc>
      </w:tr>
    </w:tbl>
    <w:p w14:paraId="0914368F" w14:textId="77777777" w:rsidR="004A690C" w:rsidRDefault="004A690C" w:rsidP="004A690C">
      <w:bookmarkStart w:id="9" w:name="_Hlk102043657"/>
    </w:p>
    <w:p w14:paraId="76010AFC" w14:textId="3398D445" w:rsidR="00F8116E" w:rsidRDefault="00F8116E" w:rsidP="00F8116E">
      <w:pPr>
        <w:pStyle w:val="ListParagraph"/>
        <w:numPr>
          <w:ilvl w:val="0"/>
          <w:numId w:val="3"/>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F8116E" w14:paraId="2A417552" w14:textId="77777777" w:rsidTr="00495444">
        <w:tc>
          <w:tcPr>
            <w:tcW w:w="4678" w:type="dxa"/>
            <w:vMerge w:val="restart"/>
            <w:tcBorders>
              <w:top w:val="nil"/>
              <w:left w:val="nil"/>
              <w:bottom w:val="nil"/>
              <w:right w:val="nil"/>
            </w:tcBorders>
          </w:tcPr>
          <w:p w14:paraId="210F58F0" w14:textId="77777777" w:rsidR="00F8116E" w:rsidRDefault="00F8116E" w:rsidP="00495444">
            <w:r>
              <w:t xml:space="preserve">The nurse determines the client’s status is </w:t>
            </w:r>
          </w:p>
        </w:tc>
        <w:tc>
          <w:tcPr>
            <w:tcW w:w="4682" w:type="dxa"/>
            <w:tcBorders>
              <w:top w:val="nil"/>
              <w:left w:val="nil"/>
              <w:bottom w:val="nil"/>
              <w:right w:val="nil"/>
            </w:tcBorders>
          </w:tcPr>
          <w:p w14:paraId="64D3BE89" w14:textId="77777777" w:rsidR="00F8116E" w:rsidRDefault="00F8116E" w:rsidP="00495444">
            <w:r>
              <w:t>Select</w:t>
            </w:r>
          </w:p>
        </w:tc>
      </w:tr>
      <w:tr w:rsidR="00F8116E" w14:paraId="538776C1" w14:textId="77777777" w:rsidTr="00495444">
        <w:tc>
          <w:tcPr>
            <w:tcW w:w="4678" w:type="dxa"/>
            <w:vMerge/>
            <w:tcBorders>
              <w:top w:val="nil"/>
              <w:left w:val="nil"/>
              <w:bottom w:val="nil"/>
              <w:right w:val="nil"/>
            </w:tcBorders>
          </w:tcPr>
          <w:p w14:paraId="2C3EA5AE" w14:textId="77777777" w:rsidR="00F8116E" w:rsidRDefault="00F8116E" w:rsidP="00495444"/>
        </w:tc>
        <w:tc>
          <w:tcPr>
            <w:tcW w:w="4682" w:type="dxa"/>
            <w:tcBorders>
              <w:top w:val="nil"/>
              <w:left w:val="nil"/>
              <w:bottom w:val="nil"/>
              <w:right w:val="nil"/>
            </w:tcBorders>
          </w:tcPr>
          <w:p w14:paraId="7A66C459" w14:textId="77777777" w:rsidR="00F8116E" w:rsidRDefault="00F8116E" w:rsidP="00495444">
            <w:r>
              <w:t>improving*</w:t>
            </w:r>
          </w:p>
        </w:tc>
      </w:tr>
      <w:tr w:rsidR="00F8116E" w14:paraId="7E8CACA2" w14:textId="77777777" w:rsidTr="00495444">
        <w:tc>
          <w:tcPr>
            <w:tcW w:w="4678" w:type="dxa"/>
            <w:vMerge/>
            <w:tcBorders>
              <w:top w:val="nil"/>
              <w:left w:val="nil"/>
              <w:bottom w:val="nil"/>
              <w:right w:val="nil"/>
            </w:tcBorders>
          </w:tcPr>
          <w:p w14:paraId="0EE39DA9" w14:textId="77777777" w:rsidR="00F8116E" w:rsidRDefault="00F8116E" w:rsidP="00495444"/>
        </w:tc>
        <w:tc>
          <w:tcPr>
            <w:tcW w:w="4682" w:type="dxa"/>
            <w:tcBorders>
              <w:top w:val="nil"/>
              <w:left w:val="nil"/>
              <w:bottom w:val="nil"/>
              <w:right w:val="nil"/>
            </w:tcBorders>
          </w:tcPr>
          <w:p w14:paraId="4D24242D" w14:textId="77777777" w:rsidR="00F8116E" w:rsidRDefault="00F8116E" w:rsidP="00495444">
            <w:r>
              <w:t xml:space="preserve">deteriorating </w:t>
            </w:r>
          </w:p>
        </w:tc>
      </w:tr>
      <w:tr w:rsidR="00F8116E" w14:paraId="74CBF9D4" w14:textId="77777777" w:rsidTr="00495444">
        <w:tc>
          <w:tcPr>
            <w:tcW w:w="4678" w:type="dxa"/>
            <w:vMerge/>
            <w:tcBorders>
              <w:top w:val="nil"/>
              <w:left w:val="nil"/>
              <w:bottom w:val="nil"/>
              <w:right w:val="nil"/>
            </w:tcBorders>
          </w:tcPr>
          <w:p w14:paraId="75C7BE55" w14:textId="77777777" w:rsidR="00F8116E" w:rsidRDefault="00F8116E" w:rsidP="00495444"/>
        </w:tc>
        <w:tc>
          <w:tcPr>
            <w:tcW w:w="4682" w:type="dxa"/>
            <w:tcBorders>
              <w:top w:val="nil"/>
              <w:left w:val="nil"/>
              <w:bottom w:val="nil"/>
              <w:right w:val="nil"/>
            </w:tcBorders>
          </w:tcPr>
          <w:p w14:paraId="0ADDA9E9" w14:textId="77777777" w:rsidR="00F8116E" w:rsidRDefault="00F8116E" w:rsidP="00495444">
            <w:r>
              <w:t>unchanged</w:t>
            </w:r>
          </w:p>
        </w:tc>
      </w:tr>
      <w:tr w:rsidR="00F8116E" w14:paraId="6E3569CD" w14:textId="77777777" w:rsidTr="00495444">
        <w:tc>
          <w:tcPr>
            <w:tcW w:w="4678" w:type="dxa"/>
            <w:vMerge w:val="restart"/>
            <w:tcBorders>
              <w:top w:val="nil"/>
              <w:left w:val="nil"/>
              <w:bottom w:val="nil"/>
              <w:right w:val="nil"/>
            </w:tcBorders>
          </w:tcPr>
          <w:p w14:paraId="503C1DF8" w14:textId="49EBBBF6" w:rsidR="00F8116E" w:rsidRDefault="00F8116E" w:rsidP="00495444">
            <w:r>
              <w:t>The nurse should now instruct the parent to</w:t>
            </w:r>
          </w:p>
        </w:tc>
        <w:tc>
          <w:tcPr>
            <w:tcW w:w="4682" w:type="dxa"/>
            <w:tcBorders>
              <w:top w:val="nil"/>
              <w:left w:val="nil"/>
              <w:bottom w:val="nil"/>
              <w:right w:val="nil"/>
            </w:tcBorders>
          </w:tcPr>
          <w:p w14:paraId="2D5698EC" w14:textId="77777777" w:rsidR="00F8116E" w:rsidRDefault="00F8116E" w:rsidP="00495444">
            <w:r>
              <w:t>take the child to the ER</w:t>
            </w:r>
          </w:p>
        </w:tc>
      </w:tr>
      <w:tr w:rsidR="00F8116E" w14:paraId="189B01BB" w14:textId="77777777" w:rsidTr="00495444">
        <w:tc>
          <w:tcPr>
            <w:tcW w:w="4678" w:type="dxa"/>
            <w:vMerge/>
            <w:tcBorders>
              <w:top w:val="nil"/>
              <w:left w:val="nil"/>
              <w:bottom w:val="nil"/>
              <w:right w:val="nil"/>
            </w:tcBorders>
          </w:tcPr>
          <w:p w14:paraId="1228D609" w14:textId="77777777" w:rsidR="00F8116E" w:rsidRDefault="00F8116E" w:rsidP="00495444"/>
        </w:tc>
        <w:tc>
          <w:tcPr>
            <w:tcW w:w="4682" w:type="dxa"/>
            <w:tcBorders>
              <w:top w:val="nil"/>
              <w:left w:val="nil"/>
              <w:bottom w:val="nil"/>
              <w:right w:val="nil"/>
            </w:tcBorders>
          </w:tcPr>
          <w:p w14:paraId="43A7D4C9" w14:textId="77777777" w:rsidR="00F8116E" w:rsidRDefault="00F8116E" w:rsidP="00495444">
            <w:r>
              <w:t>give an additional dose of acetaminophen</w:t>
            </w:r>
          </w:p>
        </w:tc>
      </w:tr>
      <w:tr w:rsidR="00F8116E" w14:paraId="76746913" w14:textId="77777777" w:rsidTr="00495444">
        <w:tc>
          <w:tcPr>
            <w:tcW w:w="4678" w:type="dxa"/>
            <w:vMerge/>
            <w:tcBorders>
              <w:top w:val="nil"/>
              <w:left w:val="nil"/>
              <w:bottom w:val="nil"/>
              <w:right w:val="nil"/>
            </w:tcBorders>
          </w:tcPr>
          <w:p w14:paraId="0D9E2D31" w14:textId="77777777" w:rsidR="00F8116E" w:rsidRDefault="00F8116E" w:rsidP="00495444"/>
        </w:tc>
        <w:tc>
          <w:tcPr>
            <w:tcW w:w="4682" w:type="dxa"/>
            <w:tcBorders>
              <w:top w:val="nil"/>
              <w:left w:val="nil"/>
              <w:bottom w:val="nil"/>
              <w:right w:val="nil"/>
            </w:tcBorders>
          </w:tcPr>
          <w:p w14:paraId="08386481" w14:textId="77777777" w:rsidR="00F8116E" w:rsidRDefault="00F8116E" w:rsidP="00495444">
            <w:r>
              <w:t>continue to monitor the child at home*</w:t>
            </w:r>
          </w:p>
        </w:tc>
      </w:tr>
    </w:tbl>
    <w:p w14:paraId="6AEFF14A" w14:textId="77777777" w:rsidR="00F8116E" w:rsidRDefault="00F8116E" w:rsidP="00F8116E"/>
    <w:p w14:paraId="12089999" w14:textId="77777777" w:rsidR="00F8116E" w:rsidRPr="00634A66" w:rsidRDefault="00F8116E" w:rsidP="00F8116E">
      <w:pPr>
        <w:rPr>
          <w:b/>
          <w:bCs/>
        </w:rPr>
      </w:pPr>
      <w:r w:rsidRPr="00634A66">
        <w:rPr>
          <w:b/>
          <w:bCs/>
        </w:rPr>
        <w:t>Scoring Rule: 0/1</w:t>
      </w:r>
    </w:p>
    <w:bookmarkEnd w:id="9"/>
    <w:p w14:paraId="6EF943D8" w14:textId="77777777" w:rsidR="00F8116E" w:rsidRDefault="00F8116E" w:rsidP="00F8116E">
      <w:r w:rsidRPr="00AA5CE2">
        <w:rPr>
          <w:b/>
          <w:bCs/>
        </w:rPr>
        <w:lastRenderedPageBreak/>
        <w:t>Rationale:</w:t>
      </w:r>
      <w:r>
        <w:t xml:space="preserve"> Improved mental status indicates that the child is recovering. The child will not need seizure medications as febrile seizures typically do not warrant antiepileptics and further antipyretics should not be administered prior to 6 hours from previous dose.</w:t>
      </w:r>
    </w:p>
    <w:p w14:paraId="43E5D317" w14:textId="77777777" w:rsidR="00EF4224" w:rsidRDefault="00EF4224"/>
    <w:sectPr w:rsidR="00EF422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1C44A" w14:textId="77777777" w:rsidR="001A1162" w:rsidRDefault="001A1162" w:rsidP="00EF4224">
      <w:pPr>
        <w:spacing w:after="0" w:line="240" w:lineRule="auto"/>
      </w:pPr>
      <w:r>
        <w:separator/>
      </w:r>
    </w:p>
  </w:endnote>
  <w:endnote w:type="continuationSeparator" w:id="0">
    <w:p w14:paraId="46661B25" w14:textId="77777777" w:rsidR="001A1162" w:rsidRDefault="001A1162"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F40A77" w:rsidRDefault="00F40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F40A77" w:rsidRPr="00424FF8" w:rsidRDefault="00F40A77"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F40A77" w:rsidRDefault="00F40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F40A77" w:rsidRDefault="00F40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60749" w14:textId="77777777" w:rsidR="001A1162" w:rsidRDefault="001A1162" w:rsidP="00EF4224">
      <w:pPr>
        <w:spacing w:after="0" w:line="240" w:lineRule="auto"/>
      </w:pPr>
      <w:r>
        <w:separator/>
      </w:r>
    </w:p>
  </w:footnote>
  <w:footnote w:type="continuationSeparator" w:id="0">
    <w:p w14:paraId="68ED06ED" w14:textId="77777777" w:rsidR="001A1162" w:rsidRDefault="001A1162"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F40A77" w:rsidRDefault="00F40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F40A77" w:rsidRDefault="00F40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F40A77" w:rsidRDefault="00F40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6CF"/>
    <w:multiLevelType w:val="hybridMultilevel"/>
    <w:tmpl w:val="DF3A3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D2F5A"/>
    <w:multiLevelType w:val="hybridMultilevel"/>
    <w:tmpl w:val="0080AD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C2EE3"/>
    <w:multiLevelType w:val="hybridMultilevel"/>
    <w:tmpl w:val="EDFA4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069C5"/>
    <w:multiLevelType w:val="hybridMultilevel"/>
    <w:tmpl w:val="15CC7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96972">
    <w:abstractNumId w:val="4"/>
  </w:num>
  <w:num w:numId="2" w16cid:durableId="1649897142">
    <w:abstractNumId w:val="5"/>
  </w:num>
  <w:num w:numId="3" w16cid:durableId="1699549091">
    <w:abstractNumId w:val="3"/>
  </w:num>
  <w:num w:numId="4" w16cid:durableId="845291271">
    <w:abstractNumId w:val="6"/>
  </w:num>
  <w:num w:numId="5" w16cid:durableId="2083022979">
    <w:abstractNumId w:val="2"/>
  </w:num>
  <w:num w:numId="6" w16cid:durableId="845173952">
    <w:abstractNumId w:val="7"/>
  </w:num>
  <w:num w:numId="7" w16cid:durableId="1966541408">
    <w:abstractNumId w:val="1"/>
  </w:num>
  <w:num w:numId="8" w16cid:durableId="624506263">
    <w:abstractNumId w:val="9"/>
  </w:num>
  <w:num w:numId="9" w16cid:durableId="17512137">
    <w:abstractNumId w:val="0"/>
  </w:num>
  <w:num w:numId="10" w16cid:durableId="121191924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00304"/>
    <w:rsid w:val="00012236"/>
    <w:rsid w:val="000208B1"/>
    <w:rsid w:val="00041F77"/>
    <w:rsid w:val="00046BA9"/>
    <w:rsid w:val="00061307"/>
    <w:rsid w:val="000B5D6B"/>
    <w:rsid w:val="000B7857"/>
    <w:rsid w:val="000C0423"/>
    <w:rsid w:val="000C7E30"/>
    <w:rsid w:val="000D591E"/>
    <w:rsid w:val="000E2239"/>
    <w:rsid w:val="000E6FD5"/>
    <w:rsid w:val="000F22D1"/>
    <w:rsid w:val="001330F6"/>
    <w:rsid w:val="00136C2C"/>
    <w:rsid w:val="00137898"/>
    <w:rsid w:val="00166106"/>
    <w:rsid w:val="00176C6E"/>
    <w:rsid w:val="00195307"/>
    <w:rsid w:val="001A1162"/>
    <w:rsid w:val="001B5A91"/>
    <w:rsid w:val="001C18F7"/>
    <w:rsid w:val="00235077"/>
    <w:rsid w:val="00261AA0"/>
    <w:rsid w:val="00262B04"/>
    <w:rsid w:val="002948AE"/>
    <w:rsid w:val="002962AA"/>
    <w:rsid w:val="002979CF"/>
    <w:rsid w:val="002A1DA4"/>
    <w:rsid w:val="002A40E3"/>
    <w:rsid w:val="002B7C2C"/>
    <w:rsid w:val="00371A1A"/>
    <w:rsid w:val="003750EA"/>
    <w:rsid w:val="00384630"/>
    <w:rsid w:val="00392510"/>
    <w:rsid w:val="003A4CAE"/>
    <w:rsid w:val="003F3EF7"/>
    <w:rsid w:val="003F57AF"/>
    <w:rsid w:val="004324B2"/>
    <w:rsid w:val="00435614"/>
    <w:rsid w:val="00441285"/>
    <w:rsid w:val="00467FC1"/>
    <w:rsid w:val="00475945"/>
    <w:rsid w:val="004A690C"/>
    <w:rsid w:val="004A72A0"/>
    <w:rsid w:val="004D1971"/>
    <w:rsid w:val="004F0FBC"/>
    <w:rsid w:val="00523F7D"/>
    <w:rsid w:val="005258A4"/>
    <w:rsid w:val="00531E2F"/>
    <w:rsid w:val="0054028E"/>
    <w:rsid w:val="005421B9"/>
    <w:rsid w:val="0055378F"/>
    <w:rsid w:val="00565FED"/>
    <w:rsid w:val="0059042C"/>
    <w:rsid w:val="005A5636"/>
    <w:rsid w:val="005C5709"/>
    <w:rsid w:val="005D7DC1"/>
    <w:rsid w:val="005F7E01"/>
    <w:rsid w:val="00614D0E"/>
    <w:rsid w:val="0063479C"/>
    <w:rsid w:val="00655383"/>
    <w:rsid w:val="00656175"/>
    <w:rsid w:val="006760D1"/>
    <w:rsid w:val="006A2506"/>
    <w:rsid w:val="006A341D"/>
    <w:rsid w:val="006A502D"/>
    <w:rsid w:val="006B71CA"/>
    <w:rsid w:val="006D750A"/>
    <w:rsid w:val="006D7898"/>
    <w:rsid w:val="006E6364"/>
    <w:rsid w:val="006E7A38"/>
    <w:rsid w:val="006F1373"/>
    <w:rsid w:val="006F1DA0"/>
    <w:rsid w:val="006F1F68"/>
    <w:rsid w:val="00701391"/>
    <w:rsid w:val="00713F14"/>
    <w:rsid w:val="00720584"/>
    <w:rsid w:val="00721437"/>
    <w:rsid w:val="00780A3D"/>
    <w:rsid w:val="007A2C85"/>
    <w:rsid w:val="007B011E"/>
    <w:rsid w:val="007E0412"/>
    <w:rsid w:val="007F3981"/>
    <w:rsid w:val="007F618E"/>
    <w:rsid w:val="007F61F5"/>
    <w:rsid w:val="00803D84"/>
    <w:rsid w:val="00810ED5"/>
    <w:rsid w:val="00830700"/>
    <w:rsid w:val="00836921"/>
    <w:rsid w:val="008812E4"/>
    <w:rsid w:val="00881E31"/>
    <w:rsid w:val="008A4FDE"/>
    <w:rsid w:val="008A5971"/>
    <w:rsid w:val="008A6CE1"/>
    <w:rsid w:val="008B50BB"/>
    <w:rsid w:val="008D2C18"/>
    <w:rsid w:val="008E6C18"/>
    <w:rsid w:val="008F1B77"/>
    <w:rsid w:val="008F499F"/>
    <w:rsid w:val="008F5976"/>
    <w:rsid w:val="008F6F42"/>
    <w:rsid w:val="008F6F54"/>
    <w:rsid w:val="008F760A"/>
    <w:rsid w:val="008F7C39"/>
    <w:rsid w:val="00916FE1"/>
    <w:rsid w:val="009314C9"/>
    <w:rsid w:val="00934B2B"/>
    <w:rsid w:val="0093627E"/>
    <w:rsid w:val="0094342F"/>
    <w:rsid w:val="0096126A"/>
    <w:rsid w:val="00963AB4"/>
    <w:rsid w:val="009753CF"/>
    <w:rsid w:val="009A1D80"/>
    <w:rsid w:val="009F7764"/>
    <w:rsid w:val="00A35878"/>
    <w:rsid w:val="00A52625"/>
    <w:rsid w:val="00A54A42"/>
    <w:rsid w:val="00A54CD8"/>
    <w:rsid w:val="00A643B5"/>
    <w:rsid w:val="00A87261"/>
    <w:rsid w:val="00AA49B9"/>
    <w:rsid w:val="00AA5CE2"/>
    <w:rsid w:val="00AD4806"/>
    <w:rsid w:val="00AE3EA9"/>
    <w:rsid w:val="00AE5526"/>
    <w:rsid w:val="00B353AD"/>
    <w:rsid w:val="00B37864"/>
    <w:rsid w:val="00B66B1C"/>
    <w:rsid w:val="00B95420"/>
    <w:rsid w:val="00B955B4"/>
    <w:rsid w:val="00BA2886"/>
    <w:rsid w:val="00BC3CE7"/>
    <w:rsid w:val="00BD0925"/>
    <w:rsid w:val="00BD708E"/>
    <w:rsid w:val="00BF1CC5"/>
    <w:rsid w:val="00C04AA5"/>
    <w:rsid w:val="00C27DF0"/>
    <w:rsid w:val="00C30E99"/>
    <w:rsid w:val="00C33C36"/>
    <w:rsid w:val="00C3470A"/>
    <w:rsid w:val="00C350EE"/>
    <w:rsid w:val="00C432C7"/>
    <w:rsid w:val="00C8434B"/>
    <w:rsid w:val="00C84E98"/>
    <w:rsid w:val="00C8607A"/>
    <w:rsid w:val="00CA2CE0"/>
    <w:rsid w:val="00CA458F"/>
    <w:rsid w:val="00CB3604"/>
    <w:rsid w:val="00CB5C43"/>
    <w:rsid w:val="00D05911"/>
    <w:rsid w:val="00D43CBA"/>
    <w:rsid w:val="00D677BB"/>
    <w:rsid w:val="00D87DB4"/>
    <w:rsid w:val="00DA5472"/>
    <w:rsid w:val="00DC598A"/>
    <w:rsid w:val="00DE0C3C"/>
    <w:rsid w:val="00DF5397"/>
    <w:rsid w:val="00DF58DD"/>
    <w:rsid w:val="00E04DDF"/>
    <w:rsid w:val="00E07257"/>
    <w:rsid w:val="00E45F54"/>
    <w:rsid w:val="00E60758"/>
    <w:rsid w:val="00E655C1"/>
    <w:rsid w:val="00E70B86"/>
    <w:rsid w:val="00E8693C"/>
    <w:rsid w:val="00E904B4"/>
    <w:rsid w:val="00EA0321"/>
    <w:rsid w:val="00EA08DC"/>
    <w:rsid w:val="00EC16C1"/>
    <w:rsid w:val="00EC55B2"/>
    <w:rsid w:val="00EE2DC9"/>
    <w:rsid w:val="00EF4224"/>
    <w:rsid w:val="00F003F7"/>
    <w:rsid w:val="00F245F1"/>
    <w:rsid w:val="00F40A77"/>
    <w:rsid w:val="00F67CA3"/>
    <w:rsid w:val="00F8116E"/>
    <w:rsid w:val="00F95AED"/>
    <w:rsid w:val="00FC0ECC"/>
    <w:rsid w:val="00FC3EEC"/>
    <w:rsid w:val="2ED26FDE"/>
    <w:rsid w:val="72DD47A0"/>
    <w:rsid w:val="7B61B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customStyle="1" w:styleId="xmsonormal">
    <w:name w:val="x_msonormal"/>
    <w:basedOn w:val="Normal"/>
    <w:rsid w:val="00A526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2058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0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295">
      <w:bodyDiv w:val="1"/>
      <w:marLeft w:val="0"/>
      <w:marRight w:val="0"/>
      <w:marTop w:val="0"/>
      <w:marBottom w:val="0"/>
      <w:divBdr>
        <w:top w:val="none" w:sz="0" w:space="0" w:color="auto"/>
        <w:left w:val="none" w:sz="0" w:space="0" w:color="auto"/>
        <w:bottom w:val="none" w:sz="0" w:space="0" w:color="auto"/>
        <w:right w:val="none" w:sz="0" w:space="0" w:color="auto"/>
      </w:divBdr>
    </w:div>
    <w:div w:id="406197356">
      <w:bodyDiv w:val="1"/>
      <w:marLeft w:val="0"/>
      <w:marRight w:val="0"/>
      <w:marTop w:val="0"/>
      <w:marBottom w:val="0"/>
      <w:divBdr>
        <w:top w:val="none" w:sz="0" w:space="0" w:color="auto"/>
        <w:left w:val="none" w:sz="0" w:space="0" w:color="auto"/>
        <w:bottom w:val="none" w:sz="0" w:space="0" w:color="auto"/>
        <w:right w:val="none" w:sz="0" w:space="0" w:color="auto"/>
      </w:divBdr>
    </w:div>
    <w:div w:id="758987672">
      <w:bodyDiv w:val="1"/>
      <w:marLeft w:val="0"/>
      <w:marRight w:val="0"/>
      <w:marTop w:val="0"/>
      <w:marBottom w:val="0"/>
      <w:divBdr>
        <w:top w:val="none" w:sz="0" w:space="0" w:color="auto"/>
        <w:left w:val="none" w:sz="0" w:space="0" w:color="auto"/>
        <w:bottom w:val="none" w:sz="0" w:space="0" w:color="auto"/>
        <w:right w:val="none" w:sz="0" w:space="0" w:color="auto"/>
      </w:divBdr>
      <w:divsChild>
        <w:div w:id="796946820">
          <w:marLeft w:val="0"/>
          <w:marRight w:val="0"/>
          <w:marTop w:val="0"/>
          <w:marBottom w:val="0"/>
          <w:divBdr>
            <w:top w:val="none" w:sz="0" w:space="0" w:color="auto"/>
            <w:left w:val="none" w:sz="0" w:space="0" w:color="auto"/>
            <w:bottom w:val="none" w:sz="0" w:space="0" w:color="auto"/>
            <w:right w:val="none" w:sz="0" w:space="0" w:color="auto"/>
          </w:divBdr>
          <w:divsChild>
            <w:div w:id="6126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5472">
      <w:bodyDiv w:val="1"/>
      <w:marLeft w:val="0"/>
      <w:marRight w:val="0"/>
      <w:marTop w:val="0"/>
      <w:marBottom w:val="0"/>
      <w:divBdr>
        <w:top w:val="none" w:sz="0" w:space="0" w:color="auto"/>
        <w:left w:val="none" w:sz="0" w:space="0" w:color="auto"/>
        <w:bottom w:val="none" w:sz="0" w:space="0" w:color="auto"/>
        <w:right w:val="none" w:sz="0" w:space="0" w:color="auto"/>
      </w:divBdr>
    </w:div>
    <w:div w:id="2101019877">
      <w:bodyDiv w:val="1"/>
      <w:marLeft w:val="0"/>
      <w:marRight w:val="0"/>
      <w:marTop w:val="0"/>
      <w:marBottom w:val="0"/>
      <w:divBdr>
        <w:top w:val="none" w:sz="0" w:space="0" w:color="auto"/>
        <w:left w:val="none" w:sz="0" w:space="0" w:color="auto"/>
        <w:bottom w:val="none" w:sz="0" w:space="0" w:color="auto"/>
        <w:right w:val="none" w:sz="0" w:space="0" w:color="auto"/>
      </w:divBdr>
    </w:div>
    <w:div w:id="21404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b8XdQw1VgICi1T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maryland.az1.qualtrics.com/jfe/form/SV_6S8rbUFblzN2zO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CF775484A80D4191F5711077D2F792" ma:contentTypeVersion="15" ma:contentTypeDescription="Create a new document." ma:contentTypeScope="" ma:versionID="ae6279c3ed972a95ee5544a727db83b8">
  <xsd:schema xmlns:xsd="http://www.w3.org/2001/XMLSchema" xmlns:xs="http://www.w3.org/2001/XMLSchema" xmlns:p="http://schemas.microsoft.com/office/2006/metadata/properties" xmlns:ns1="http://schemas.microsoft.com/sharepoint/v3" xmlns:ns3="a0ac9fe6-1ff3-436f-853e-83e19e1d29e1" xmlns:ns4="2fcd3b62-e5fe-4dbd-8cba-6d79a07ce540" targetNamespace="http://schemas.microsoft.com/office/2006/metadata/properties" ma:root="true" ma:fieldsID="fe4c76f16c49d471574b491333c4833b" ns1:_="" ns3:_="" ns4:_="">
    <xsd:import namespace="http://schemas.microsoft.com/sharepoint/v3"/>
    <xsd:import namespace="a0ac9fe6-1ff3-436f-853e-83e19e1d29e1"/>
    <xsd:import namespace="2fcd3b62-e5fe-4dbd-8cba-6d79a07ce5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c9fe6-1ff3-436f-853e-83e19e1d2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d3b62-e5fe-4dbd-8cba-6d79a07ce5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6A432-0E89-4714-9338-9C18CADB5889}">
  <ds:schemaRefs>
    <ds:schemaRef ds:uri="http://schemas.microsoft.com/sharepoint/v3/contenttype/forms"/>
  </ds:schemaRefs>
</ds:datastoreItem>
</file>

<file path=customXml/itemProps2.xml><?xml version="1.0" encoding="utf-8"?>
<ds:datastoreItem xmlns:ds="http://schemas.openxmlformats.org/officeDocument/2006/customXml" ds:itemID="{3E3F2EED-EB72-41C1-910D-784D5ADD7090}">
  <ds:schemaRefs>
    <ds:schemaRef ds:uri="http://schemas.openxmlformats.org/officeDocument/2006/bibliography"/>
  </ds:schemaRefs>
</ds:datastoreItem>
</file>

<file path=customXml/itemProps3.xml><?xml version="1.0" encoding="utf-8"?>
<ds:datastoreItem xmlns:ds="http://schemas.openxmlformats.org/officeDocument/2006/customXml" ds:itemID="{757F7586-5059-4903-8941-E4D52C2733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4A58BF8-D8F3-462E-92FE-F3D025EC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ac9fe6-1ff3-436f-853e-83e19e1d29e1"/>
    <ds:schemaRef ds:uri="2fcd3b62-e5fe-4dbd-8cba-6d79a07ce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dcterms:created xsi:type="dcterms:W3CDTF">2022-08-25T16:05:00Z</dcterms:created>
  <dcterms:modified xsi:type="dcterms:W3CDTF">2022-09-01T15:26:00Z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0x01010062CF775484A80D4191F5711077D2F792</vt:lpwstr>
  </property>
</Properties>
</file>