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70"/>
        <w:gridCol w:w="5760"/>
        <w:gridCol w:w="5490"/>
      </w:tblGrid>
      <w:tr w:rsidR="758B8F85" w:rsidRPr="0019199E" w14:paraId="0BF16700" w14:textId="77777777" w:rsidTr="6FA2E5A6">
        <w:trPr>
          <w:trHeight w:val="1245"/>
        </w:trPr>
        <w:tc>
          <w:tcPr>
            <w:tcW w:w="2970" w:type="dxa"/>
          </w:tcPr>
          <w:p w14:paraId="6ABC60B5" w14:textId="274A9052" w:rsidR="758B8F85" w:rsidRPr="0019199E" w:rsidRDefault="758B8F85" w:rsidP="758B8F85">
            <w:pPr>
              <w:spacing w:line="259" w:lineRule="auto"/>
              <w:ind w:right="1140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Layer 3 - CJMM</w:t>
            </w:r>
          </w:p>
        </w:tc>
        <w:tc>
          <w:tcPr>
            <w:tcW w:w="5760" w:type="dxa"/>
          </w:tcPr>
          <w:p w14:paraId="5969B427" w14:textId="19570B35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Expected Behavior(s)</w:t>
            </w:r>
          </w:p>
          <w:p w14:paraId="742A4B4F" w14:textId="765AA8B6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</w:p>
          <w:p w14:paraId="51FA9417" w14:textId="5669C10B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2</w:t>
            </w:r>
            <w:r w:rsidRPr="0019199E">
              <w:rPr>
                <w:rFonts w:eastAsia="Calibri" w:cstheme="minorHAnsi"/>
                <w:i/>
                <w:iCs/>
              </w:rPr>
              <w:t xml:space="preserve"> – Identify content for each Step of Clinical Judgement Model - Layer 3</w:t>
            </w:r>
          </w:p>
        </w:tc>
        <w:tc>
          <w:tcPr>
            <w:tcW w:w="5490" w:type="dxa"/>
          </w:tcPr>
          <w:p w14:paraId="6F318538" w14:textId="592DF37A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Conditioning Factors (Layer 4)</w:t>
            </w:r>
          </w:p>
          <w:p w14:paraId="622611DC" w14:textId="5C50CDA8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</w:p>
          <w:p w14:paraId="03DE4637" w14:textId="4BFCE645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3</w:t>
            </w:r>
            <w:r w:rsidRPr="0019199E">
              <w:rPr>
                <w:rFonts w:eastAsia="Calibri" w:cstheme="minorHAnsi"/>
                <w:i/>
                <w:iCs/>
              </w:rPr>
              <w:t xml:space="preserve"> – Consider adding information for each factor to create context.</w:t>
            </w:r>
          </w:p>
        </w:tc>
      </w:tr>
      <w:tr w:rsidR="758B8F85" w:rsidRPr="0019199E" w14:paraId="3A049A2D" w14:textId="77777777" w:rsidTr="6FA2E5A6">
        <w:trPr>
          <w:trHeight w:val="435"/>
        </w:trPr>
        <w:tc>
          <w:tcPr>
            <w:tcW w:w="2970" w:type="dxa"/>
            <w:vMerge w:val="restart"/>
          </w:tcPr>
          <w:p w14:paraId="7F220FDD" w14:textId="312FDAD3" w:rsidR="758B8F85" w:rsidRPr="0019199E" w:rsidRDefault="758B8F85" w:rsidP="758B8F8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 w:cstheme="minorHAnsi"/>
                <w:b/>
                <w:bCs/>
              </w:rPr>
            </w:pPr>
            <w:r w:rsidRPr="0019199E">
              <w:rPr>
                <w:rFonts w:eastAsia="Calibri" w:cstheme="minorHAnsi"/>
                <w:b/>
                <w:bCs/>
                <w:u w:val="single"/>
              </w:rPr>
              <w:t>Recognize Cues</w:t>
            </w:r>
          </w:p>
          <w:p w14:paraId="4BE22CE1" w14:textId="7B4D1462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</w:p>
          <w:p w14:paraId="1DBFB1C3" w14:textId="0712FFE8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Educator Prompts:</w:t>
            </w:r>
          </w:p>
          <w:p w14:paraId="7CF1F432" w14:textId="201A42E6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</w:rPr>
              <w:t>“What did you see?”</w:t>
            </w:r>
          </w:p>
          <w:p w14:paraId="351851AD" w14:textId="54232618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</w:rPr>
              <w:t>“What cues were relevant or irrelevant?”</w:t>
            </w:r>
          </w:p>
          <w:p w14:paraId="0AC835F3" w14:textId="16489C58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</w:rPr>
              <w:t>“What is going on in the environment?”</w:t>
            </w:r>
          </w:p>
          <w:p w14:paraId="31004E89" w14:textId="42F6DECB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</w:rPr>
              <w:t>“What EHR data may be important?”</w:t>
            </w:r>
          </w:p>
        </w:tc>
        <w:tc>
          <w:tcPr>
            <w:tcW w:w="5760" w:type="dxa"/>
          </w:tcPr>
          <w:p w14:paraId="2E29C892" w14:textId="77777777" w:rsidR="002302DE" w:rsidRPr="0019199E" w:rsidRDefault="002302DE" w:rsidP="002302DE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List normal findings to recognize:</w:t>
            </w:r>
          </w:p>
          <w:p w14:paraId="14004C7A" w14:textId="777B96F6" w:rsidR="002302DE" w:rsidRPr="0019199E" w:rsidRDefault="002302DE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 xml:space="preserve">1. </w:t>
            </w:r>
          </w:p>
          <w:p w14:paraId="6A82AA14" w14:textId="4DE2EA79" w:rsidR="002302DE" w:rsidRPr="0019199E" w:rsidRDefault="002302DE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 xml:space="preserve">2. </w:t>
            </w:r>
          </w:p>
          <w:p w14:paraId="31C39F3A" w14:textId="416E41F9" w:rsidR="002302DE" w:rsidRPr="0019199E" w:rsidRDefault="002302DE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>3</w:t>
            </w:r>
            <w:r w:rsidR="0ED48E47" w:rsidRPr="0019199E">
              <w:rPr>
                <w:rFonts w:eastAsia="Calibri" w:cstheme="minorHAnsi"/>
              </w:rPr>
              <w:t>.</w:t>
            </w:r>
          </w:p>
          <w:p w14:paraId="38C0455E" w14:textId="77777777" w:rsidR="002302DE" w:rsidRPr="0019199E" w:rsidRDefault="002302DE" w:rsidP="002302DE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List abnormal findings to recognize:</w:t>
            </w:r>
          </w:p>
          <w:p w14:paraId="4332040F" w14:textId="12616F47" w:rsidR="002302DE" w:rsidRPr="0019199E" w:rsidRDefault="002302DE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 xml:space="preserve">1. </w:t>
            </w:r>
          </w:p>
          <w:p w14:paraId="70D29647" w14:textId="40905943" w:rsidR="002302DE" w:rsidRPr="0019199E" w:rsidRDefault="002302DE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 xml:space="preserve">2. </w:t>
            </w:r>
          </w:p>
          <w:p w14:paraId="6B17544F" w14:textId="45948BB0" w:rsidR="758B8F85" w:rsidRPr="0019199E" w:rsidRDefault="002302DE" w:rsidP="6FA2E5A6">
            <w:pPr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 xml:space="preserve">3. </w:t>
            </w:r>
          </w:p>
        </w:tc>
        <w:tc>
          <w:tcPr>
            <w:tcW w:w="5490" w:type="dxa"/>
          </w:tcPr>
          <w:p w14:paraId="081CA2F3" w14:textId="62569AC8" w:rsidR="758B8F85" w:rsidRPr="0019199E" w:rsidRDefault="56E46734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>Environment cues (setting, presence of family):</w:t>
            </w:r>
            <w:r w:rsidR="002302DE" w:rsidRPr="0019199E">
              <w:rPr>
                <w:rFonts w:eastAsia="Calibri" w:cstheme="minorHAnsi"/>
              </w:rPr>
              <w:t xml:space="preserve"> </w:t>
            </w:r>
          </w:p>
        </w:tc>
      </w:tr>
      <w:tr w:rsidR="758B8F85" w:rsidRPr="0019199E" w14:paraId="2DF9CB5B" w14:textId="77777777" w:rsidTr="6FA2E5A6">
        <w:trPr>
          <w:trHeight w:val="300"/>
        </w:trPr>
        <w:tc>
          <w:tcPr>
            <w:tcW w:w="2970" w:type="dxa"/>
            <w:vMerge/>
            <w:vAlign w:val="center"/>
          </w:tcPr>
          <w:p w14:paraId="56EBC366" w14:textId="77777777" w:rsidR="00B75381" w:rsidRPr="0019199E" w:rsidRDefault="00B75381">
            <w:pPr>
              <w:rPr>
                <w:rFonts w:cstheme="minorHAnsi"/>
              </w:rPr>
            </w:pPr>
          </w:p>
        </w:tc>
        <w:tc>
          <w:tcPr>
            <w:tcW w:w="5760" w:type="dxa"/>
          </w:tcPr>
          <w:p w14:paraId="65A069A3" w14:textId="22BAB2E7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List signs and symptoms to recognize:</w:t>
            </w:r>
          </w:p>
          <w:p w14:paraId="5D60A822" w14:textId="722E16B7" w:rsidR="758B8F85" w:rsidRPr="0019199E" w:rsidRDefault="56E46734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>1.</w:t>
            </w:r>
            <w:r w:rsidR="002302DE" w:rsidRPr="0019199E">
              <w:rPr>
                <w:rFonts w:eastAsia="Calibri" w:cstheme="minorHAnsi"/>
              </w:rPr>
              <w:t xml:space="preserve"> </w:t>
            </w:r>
          </w:p>
          <w:p w14:paraId="6472AFB3" w14:textId="6A7EA1DF" w:rsidR="758B8F85" w:rsidRPr="0019199E" w:rsidRDefault="56E46734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>2.</w:t>
            </w:r>
            <w:r w:rsidR="002302DE" w:rsidRPr="0019199E">
              <w:rPr>
                <w:rFonts w:eastAsia="Calibri" w:cstheme="minorHAnsi"/>
              </w:rPr>
              <w:t xml:space="preserve"> </w:t>
            </w:r>
          </w:p>
          <w:p w14:paraId="3C28D690" w14:textId="1ADBCE48" w:rsidR="758B8F85" w:rsidRPr="0019199E" w:rsidRDefault="56E46734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>3.</w:t>
            </w:r>
            <w:r w:rsidR="002302DE" w:rsidRPr="0019199E">
              <w:rPr>
                <w:rFonts w:eastAsia="Calibri" w:cstheme="minorHAnsi"/>
              </w:rPr>
              <w:t xml:space="preserve"> </w:t>
            </w:r>
          </w:p>
        </w:tc>
        <w:tc>
          <w:tcPr>
            <w:tcW w:w="5490" w:type="dxa"/>
          </w:tcPr>
          <w:p w14:paraId="52191649" w14:textId="5BA5C723" w:rsidR="758B8F85" w:rsidRPr="0019199E" w:rsidRDefault="56E46734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>Patient Observation cues:</w:t>
            </w:r>
            <w:r w:rsidR="002302DE" w:rsidRPr="0019199E">
              <w:rPr>
                <w:rFonts w:eastAsia="Calibri" w:cstheme="minorHAnsi"/>
              </w:rPr>
              <w:t xml:space="preserve"> </w:t>
            </w:r>
          </w:p>
        </w:tc>
      </w:tr>
      <w:tr w:rsidR="758B8F85" w:rsidRPr="0019199E" w14:paraId="5B907009" w14:textId="77777777" w:rsidTr="6FA2E5A6">
        <w:trPr>
          <w:trHeight w:val="300"/>
        </w:trPr>
        <w:tc>
          <w:tcPr>
            <w:tcW w:w="2970" w:type="dxa"/>
            <w:vMerge/>
            <w:vAlign w:val="center"/>
          </w:tcPr>
          <w:p w14:paraId="5A127D7A" w14:textId="77777777" w:rsidR="00B75381" w:rsidRPr="0019199E" w:rsidRDefault="00B75381">
            <w:pPr>
              <w:rPr>
                <w:rFonts w:cstheme="minorHAnsi"/>
              </w:rPr>
            </w:pPr>
          </w:p>
        </w:tc>
        <w:tc>
          <w:tcPr>
            <w:tcW w:w="5760" w:type="dxa"/>
            <w:vMerge w:val="restart"/>
          </w:tcPr>
          <w:p w14:paraId="17D7AAB3" w14:textId="37F005A8" w:rsidR="758B8F85" w:rsidRPr="0019199E" w:rsidRDefault="758B8F85" w:rsidP="758B8F85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List key facts to recognize (from H&amp;P, PMH, SH, etc.):</w:t>
            </w:r>
          </w:p>
          <w:p w14:paraId="6669A01C" w14:textId="32BE4509" w:rsidR="758B8F85" w:rsidRPr="0019199E" w:rsidRDefault="56E46734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>1.</w:t>
            </w:r>
            <w:r w:rsidR="002302DE" w:rsidRPr="0019199E">
              <w:rPr>
                <w:rFonts w:eastAsia="Calibri" w:cstheme="minorHAnsi"/>
              </w:rPr>
              <w:t xml:space="preserve"> </w:t>
            </w:r>
          </w:p>
          <w:p w14:paraId="7545B7E1" w14:textId="0B77D806" w:rsidR="758B8F85" w:rsidRPr="0019199E" w:rsidRDefault="56E46734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>2.</w:t>
            </w:r>
            <w:r w:rsidR="002302DE" w:rsidRPr="0019199E">
              <w:rPr>
                <w:rFonts w:eastAsia="Calibri" w:cstheme="minorHAnsi"/>
              </w:rPr>
              <w:t xml:space="preserve"> </w:t>
            </w:r>
          </w:p>
          <w:p w14:paraId="17446235" w14:textId="0681F408" w:rsidR="758B8F85" w:rsidRPr="0019199E" w:rsidRDefault="56E46734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>3.</w:t>
            </w:r>
            <w:r w:rsidR="002302DE" w:rsidRPr="0019199E">
              <w:rPr>
                <w:rFonts w:eastAsia="Calibri" w:cstheme="minorHAnsi"/>
              </w:rPr>
              <w:t xml:space="preserve"> </w:t>
            </w:r>
          </w:p>
        </w:tc>
        <w:tc>
          <w:tcPr>
            <w:tcW w:w="5490" w:type="dxa"/>
          </w:tcPr>
          <w:p w14:paraId="1CF11C3A" w14:textId="1BB03D52" w:rsidR="758B8F85" w:rsidRPr="0019199E" w:rsidRDefault="56E46734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>Medical Records cues:</w:t>
            </w:r>
            <w:r w:rsidR="002302DE" w:rsidRPr="0019199E">
              <w:rPr>
                <w:rFonts w:eastAsia="Calibri" w:cstheme="minorHAnsi"/>
              </w:rPr>
              <w:t xml:space="preserve"> </w:t>
            </w:r>
          </w:p>
        </w:tc>
      </w:tr>
      <w:tr w:rsidR="758B8F85" w:rsidRPr="0019199E" w14:paraId="48E77BF6" w14:textId="77777777" w:rsidTr="6FA2E5A6">
        <w:trPr>
          <w:trHeight w:val="780"/>
        </w:trPr>
        <w:tc>
          <w:tcPr>
            <w:tcW w:w="2970" w:type="dxa"/>
            <w:vMerge/>
            <w:vAlign w:val="center"/>
          </w:tcPr>
          <w:p w14:paraId="7702A6B9" w14:textId="77777777" w:rsidR="00B75381" w:rsidRPr="0019199E" w:rsidRDefault="00B75381">
            <w:pPr>
              <w:rPr>
                <w:rFonts w:cstheme="minorHAnsi"/>
              </w:rPr>
            </w:pPr>
          </w:p>
        </w:tc>
        <w:tc>
          <w:tcPr>
            <w:tcW w:w="5760" w:type="dxa"/>
            <w:vMerge/>
            <w:vAlign w:val="center"/>
          </w:tcPr>
          <w:p w14:paraId="3FF080A4" w14:textId="77777777" w:rsidR="00B75381" w:rsidRPr="0019199E" w:rsidRDefault="00B75381">
            <w:pPr>
              <w:rPr>
                <w:rFonts w:cstheme="minorHAnsi"/>
              </w:rPr>
            </w:pPr>
          </w:p>
        </w:tc>
        <w:tc>
          <w:tcPr>
            <w:tcW w:w="5490" w:type="dxa"/>
          </w:tcPr>
          <w:p w14:paraId="30189BBB" w14:textId="6AF7D5F5" w:rsidR="758B8F85" w:rsidRPr="0019199E" w:rsidRDefault="56E46734" w:rsidP="6FA2E5A6">
            <w:pPr>
              <w:spacing w:line="259" w:lineRule="auto"/>
              <w:rPr>
                <w:rFonts w:eastAsia="Calibri" w:cstheme="minorHAnsi"/>
                <w:b/>
                <w:bCs/>
                <w:color w:val="00B050"/>
              </w:rPr>
            </w:pPr>
            <w:r w:rsidRPr="0019199E">
              <w:rPr>
                <w:rFonts w:eastAsia="Calibri" w:cstheme="minorHAnsi"/>
              </w:rPr>
              <w:t>Time Pressure cues:</w:t>
            </w:r>
            <w:r w:rsidR="002302DE" w:rsidRPr="0019199E">
              <w:rPr>
                <w:rFonts w:eastAsia="Calibri" w:cstheme="minorHAnsi"/>
              </w:rPr>
              <w:t xml:space="preserve"> </w:t>
            </w:r>
          </w:p>
        </w:tc>
      </w:tr>
    </w:tbl>
    <w:p w14:paraId="2C078E63" w14:textId="4CE76954" w:rsidR="006C5C4C" w:rsidRPr="0019199E" w:rsidRDefault="006C5C4C" w:rsidP="758B8F85">
      <w:pPr>
        <w:rPr>
          <w:rFonts w:cstheme="minorHAnsi"/>
          <w:b/>
        </w:rPr>
      </w:pPr>
    </w:p>
    <w:p w14:paraId="6DD173D5" w14:textId="5F130353" w:rsidR="006C5C4C" w:rsidRPr="0019199E" w:rsidRDefault="002302DE" w:rsidP="6FA2E5A6">
      <w:pPr>
        <w:rPr>
          <w:rFonts w:cstheme="minorHAnsi"/>
          <w:b/>
          <w:bCs/>
          <w:color w:val="FF0000"/>
        </w:rPr>
      </w:pPr>
      <w:r w:rsidRPr="0019199E">
        <w:rPr>
          <w:rFonts w:cstheme="minorHAnsi"/>
          <w:b/>
          <w:bCs/>
          <w:color w:val="FF0000"/>
        </w:rPr>
        <w:t xml:space="preserve">Learning Objective: </w:t>
      </w:r>
    </w:p>
    <w:p w14:paraId="6C83BAD7" w14:textId="17A669DB" w:rsidR="006C5C4C" w:rsidRPr="0019199E" w:rsidRDefault="006C5C4C" w:rsidP="6FA2E5A6">
      <w:pPr>
        <w:rPr>
          <w:rFonts w:cstheme="minorHAnsi"/>
          <w:b/>
          <w:bCs/>
          <w:color w:val="FF0000"/>
        </w:rPr>
      </w:pPr>
    </w:p>
    <w:p w14:paraId="64C08E16" w14:textId="33C0D10C" w:rsidR="006C5C4C" w:rsidRPr="0019199E" w:rsidRDefault="004C4747" w:rsidP="6FA2E5A6">
      <w:pPr>
        <w:rPr>
          <w:rFonts w:cstheme="minorHAnsi"/>
          <w:b/>
          <w:bCs/>
          <w:color w:val="FF0000"/>
        </w:rPr>
      </w:pPr>
      <w:r w:rsidRPr="0019199E">
        <w:rPr>
          <w:rFonts w:cstheme="minorHAnsi"/>
          <w:b/>
          <w:bCs/>
          <w:color w:val="FF0000"/>
        </w:rPr>
        <w:t>Initial screen of Case Study includes the following:</w:t>
      </w:r>
    </w:p>
    <w:p w14:paraId="156A7AAD" w14:textId="4E728A5C" w:rsidR="6FA2E5A6" w:rsidRPr="0019199E" w:rsidRDefault="6FA2E5A6" w:rsidP="6FA2E5A6">
      <w:pPr>
        <w:rPr>
          <w:rFonts w:cstheme="minorHAnsi"/>
          <w:b/>
          <w:bCs/>
        </w:rPr>
      </w:pPr>
    </w:p>
    <w:p w14:paraId="534E8913" w14:textId="011B6B4F" w:rsidR="6FA2E5A6" w:rsidRPr="0019199E" w:rsidRDefault="6FA2E5A6" w:rsidP="6FA2E5A6">
      <w:pPr>
        <w:rPr>
          <w:rFonts w:cstheme="minorHAnsi"/>
          <w:b/>
          <w:bCs/>
        </w:rPr>
      </w:pPr>
    </w:p>
    <w:p w14:paraId="3EE402B2" w14:textId="61DEDE60" w:rsidR="6FA2E5A6" w:rsidRPr="0019199E" w:rsidRDefault="6FA2E5A6" w:rsidP="6FA2E5A6">
      <w:pPr>
        <w:rPr>
          <w:rFonts w:cstheme="minorHAnsi"/>
          <w:b/>
          <w:bCs/>
        </w:rPr>
      </w:pPr>
    </w:p>
    <w:p w14:paraId="09571776" w14:textId="059EC95C" w:rsidR="6FA2E5A6" w:rsidRPr="0019199E" w:rsidRDefault="6FA2E5A6" w:rsidP="6FA2E5A6">
      <w:pPr>
        <w:rPr>
          <w:rFonts w:cstheme="minorHAnsi"/>
          <w:b/>
          <w:bCs/>
        </w:rPr>
      </w:pPr>
    </w:p>
    <w:p w14:paraId="2123E740" w14:textId="0C9B7CD0" w:rsidR="6FA2E5A6" w:rsidRPr="0019199E" w:rsidRDefault="6FA2E5A6" w:rsidP="6FA2E5A6">
      <w:pPr>
        <w:rPr>
          <w:rFonts w:cstheme="minorHAnsi"/>
          <w:b/>
          <w:bCs/>
        </w:rPr>
      </w:pPr>
    </w:p>
    <w:p w14:paraId="4141514D" w14:textId="4579419B" w:rsidR="002302DE" w:rsidRPr="0019199E" w:rsidRDefault="002302DE">
      <w:pPr>
        <w:rPr>
          <w:rFonts w:cstheme="minorHAnsi"/>
          <w:b/>
        </w:rPr>
      </w:pPr>
    </w:p>
    <w:p w14:paraId="57D6B531" w14:textId="77777777" w:rsidR="002302DE" w:rsidRPr="0019199E" w:rsidRDefault="002302D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410"/>
        <w:gridCol w:w="7015"/>
      </w:tblGrid>
      <w:tr w:rsidR="006C5C4C" w:rsidRPr="0019199E" w14:paraId="09A1E408" w14:textId="77777777" w:rsidTr="6FA2E5A6">
        <w:tc>
          <w:tcPr>
            <w:tcW w:w="2965" w:type="dxa"/>
          </w:tcPr>
          <w:p w14:paraId="78A68750" w14:textId="0BD01A4F" w:rsidR="006C5C4C" w:rsidRPr="0019199E" w:rsidRDefault="006C5C4C" w:rsidP="006C5C4C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lastRenderedPageBreak/>
              <w:t>Layer 3 - CJMM</w:t>
            </w:r>
          </w:p>
        </w:tc>
        <w:tc>
          <w:tcPr>
            <w:tcW w:w="4410" w:type="dxa"/>
          </w:tcPr>
          <w:p w14:paraId="498E0BC3" w14:textId="77777777" w:rsidR="006C5C4C" w:rsidRPr="0019199E" w:rsidRDefault="006C5C4C" w:rsidP="006C5C4C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Expected Behavior(s)</w:t>
            </w:r>
          </w:p>
          <w:p w14:paraId="6966011E" w14:textId="77777777" w:rsidR="006C5C4C" w:rsidRPr="0019199E" w:rsidRDefault="006C5C4C" w:rsidP="006C5C4C">
            <w:pPr>
              <w:spacing w:line="259" w:lineRule="auto"/>
              <w:rPr>
                <w:rFonts w:eastAsia="Calibri" w:cstheme="minorHAnsi"/>
              </w:rPr>
            </w:pPr>
          </w:p>
          <w:p w14:paraId="27A1F10A" w14:textId="0945CE78" w:rsidR="006C5C4C" w:rsidRPr="0019199E" w:rsidRDefault="006C5C4C" w:rsidP="006C5C4C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2</w:t>
            </w:r>
            <w:r w:rsidRPr="0019199E">
              <w:rPr>
                <w:rFonts w:eastAsia="Calibri" w:cstheme="minorHAnsi"/>
                <w:i/>
                <w:iCs/>
              </w:rPr>
              <w:t xml:space="preserve"> – Identify content for each Step of Clinical Judgement Model - Layer 3</w:t>
            </w:r>
          </w:p>
        </w:tc>
        <w:tc>
          <w:tcPr>
            <w:tcW w:w="7015" w:type="dxa"/>
          </w:tcPr>
          <w:p w14:paraId="560E7AA7" w14:textId="77777777" w:rsidR="006C5C4C" w:rsidRPr="0019199E" w:rsidRDefault="006C5C4C" w:rsidP="006C5C4C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Conditioning Factors (Layer 4)</w:t>
            </w:r>
          </w:p>
          <w:p w14:paraId="04844731" w14:textId="77777777" w:rsidR="006C5C4C" w:rsidRPr="0019199E" w:rsidRDefault="006C5C4C" w:rsidP="006C5C4C">
            <w:pPr>
              <w:spacing w:line="259" w:lineRule="auto"/>
              <w:rPr>
                <w:rFonts w:eastAsia="Calibri" w:cstheme="minorHAnsi"/>
              </w:rPr>
            </w:pPr>
          </w:p>
          <w:p w14:paraId="0AA8D28B" w14:textId="61ABD334" w:rsidR="006C5C4C" w:rsidRPr="0019199E" w:rsidRDefault="006C5C4C" w:rsidP="006C5C4C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3</w:t>
            </w:r>
            <w:r w:rsidRPr="0019199E">
              <w:rPr>
                <w:rFonts w:eastAsia="Calibri" w:cstheme="minorHAnsi"/>
                <w:i/>
                <w:iCs/>
              </w:rPr>
              <w:t xml:space="preserve"> – Consider adding information for each factor to create context.</w:t>
            </w:r>
          </w:p>
        </w:tc>
      </w:tr>
      <w:tr w:rsidR="006C5C4C" w:rsidRPr="0019199E" w14:paraId="69F6A9E9" w14:textId="77777777" w:rsidTr="6FA2E5A6">
        <w:tc>
          <w:tcPr>
            <w:tcW w:w="2965" w:type="dxa"/>
            <w:vMerge w:val="restart"/>
          </w:tcPr>
          <w:p w14:paraId="29E6A44A" w14:textId="3705CAAC" w:rsidR="006C5C4C" w:rsidRPr="0019199E" w:rsidRDefault="006C5C4C" w:rsidP="00022F9D">
            <w:pPr>
              <w:pStyle w:val="paragraph"/>
              <w:numPr>
                <w:ilvl w:val="0"/>
                <w:numId w:val="2"/>
              </w:numPr>
              <w:ind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Analyze Cues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0396A20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Educator Prompts: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5A90CCB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“What data link together?”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15C7FF1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“Are there any patterns?”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2B5CFF7" w14:textId="77777777" w:rsidR="006C5C4C" w:rsidRPr="0019199E" w:rsidRDefault="006C5C4C" w:rsidP="006C5C4C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70FE6EB5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What is/are the connection(s) between pathophysiology and client presentation?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BEA05C5" w14:textId="29090F0B" w:rsidR="006C5C4C" w:rsidRPr="0019199E" w:rsidRDefault="006C5C4C" w:rsidP="6FA2E5A6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F7EE07" w14:textId="528E1E5C" w:rsidR="006C5C4C" w:rsidRPr="0019199E" w:rsidRDefault="006C5C4C" w:rsidP="6FA2E5A6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15" w:type="dxa"/>
          </w:tcPr>
          <w:p w14:paraId="5470071E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Requires knowledge of: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8CDEAEE" w14:textId="534F8512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EBAA5EC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97C1312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9735E54" w14:textId="77777777" w:rsidR="006C5C4C" w:rsidRPr="0019199E" w:rsidRDefault="006C5C4C" w:rsidP="006C5C4C">
            <w:pPr>
              <w:rPr>
                <w:rFonts w:cstheme="minorHAnsi"/>
              </w:rPr>
            </w:pPr>
          </w:p>
        </w:tc>
      </w:tr>
      <w:tr w:rsidR="006C5C4C" w:rsidRPr="0019199E" w14:paraId="1BFF3F60" w14:textId="77777777" w:rsidTr="6FA2E5A6">
        <w:tc>
          <w:tcPr>
            <w:tcW w:w="2965" w:type="dxa"/>
            <w:vMerge/>
          </w:tcPr>
          <w:p w14:paraId="36E130FA" w14:textId="77777777" w:rsidR="006C5C4C" w:rsidRPr="0019199E" w:rsidRDefault="006C5C4C" w:rsidP="006C5C4C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228AF070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Use findings/observations to determine client needs: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736C7D0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B9C4936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820BEC8" w14:textId="77777777" w:rsidR="006C5C4C" w:rsidRPr="0019199E" w:rsidRDefault="006C5C4C" w:rsidP="006C5C4C">
            <w:pPr>
              <w:rPr>
                <w:rFonts w:cstheme="minorHAnsi"/>
              </w:rPr>
            </w:pPr>
          </w:p>
        </w:tc>
        <w:tc>
          <w:tcPr>
            <w:tcW w:w="7015" w:type="dxa"/>
          </w:tcPr>
          <w:p w14:paraId="1B44084D" w14:textId="16B9BB40" w:rsidR="006C5C4C" w:rsidRPr="0019199E" w:rsidRDefault="006C5C4C" w:rsidP="006C5C4C">
            <w:pPr>
              <w:rPr>
                <w:rFonts w:cstheme="minorHAnsi"/>
              </w:rPr>
            </w:pPr>
          </w:p>
        </w:tc>
      </w:tr>
    </w:tbl>
    <w:p w14:paraId="2195C251" w14:textId="3100A055" w:rsidR="006C5C4C" w:rsidRPr="0019199E" w:rsidRDefault="006C5C4C" w:rsidP="758B8F85">
      <w:pPr>
        <w:rPr>
          <w:rFonts w:cstheme="minorHAnsi"/>
        </w:rPr>
      </w:pPr>
    </w:p>
    <w:p w14:paraId="70D84E93" w14:textId="1C73D221" w:rsidR="004C4747" w:rsidRPr="0019199E" w:rsidRDefault="004C4747">
      <w:pPr>
        <w:rPr>
          <w:rFonts w:cstheme="minorHAnsi"/>
        </w:rPr>
      </w:pPr>
      <w:r w:rsidRPr="0019199E">
        <w:rPr>
          <w:rFonts w:cstheme="minorHAnsi"/>
          <w:b/>
          <w:bCs/>
          <w:color w:val="FF0000"/>
        </w:rPr>
        <w:t>Additional Data added to unfolding Case Study:</w:t>
      </w:r>
    </w:p>
    <w:p w14:paraId="0B71A1AB" w14:textId="129E609F" w:rsidR="6FA2E5A6" w:rsidRPr="0019199E" w:rsidRDefault="6FA2E5A6" w:rsidP="6FA2E5A6">
      <w:pPr>
        <w:rPr>
          <w:rFonts w:cstheme="minorHAnsi"/>
          <w:b/>
          <w:bCs/>
          <w:color w:val="FF0000"/>
        </w:rPr>
      </w:pPr>
    </w:p>
    <w:p w14:paraId="3305DE8C" w14:textId="1C9BCD55" w:rsidR="6FA2E5A6" w:rsidRPr="0019199E" w:rsidRDefault="6FA2E5A6" w:rsidP="6FA2E5A6">
      <w:pPr>
        <w:rPr>
          <w:rFonts w:cstheme="minorHAnsi"/>
          <w:b/>
          <w:bCs/>
          <w:color w:val="FF0000"/>
        </w:rPr>
      </w:pPr>
    </w:p>
    <w:p w14:paraId="2BDD1A89" w14:textId="5BF39671" w:rsidR="6FA2E5A6" w:rsidRPr="0019199E" w:rsidRDefault="6FA2E5A6" w:rsidP="6FA2E5A6">
      <w:pPr>
        <w:rPr>
          <w:rFonts w:cstheme="minorHAnsi"/>
          <w:b/>
          <w:bCs/>
          <w:color w:val="FF0000"/>
        </w:rPr>
      </w:pPr>
    </w:p>
    <w:p w14:paraId="17AD1EE5" w14:textId="1BE605E4" w:rsidR="6FA2E5A6" w:rsidRPr="0019199E" w:rsidRDefault="6FA2E5A6" w:rsidP="6FA2E5A6">
      <w:pPr>
        <w:rPr>
          <w:rFonts w:cstheme="minorHAnsi"/>
          <w:b/>
          <w:bCs/>
          <w:color w:val="FF0000"/>
        </w:rPr>
      </w:pPr>
    </w:p>
    <w:p w14:paraId="7BA6C1BC" w14:textId="4D5F96B5" w:rsidR="6FA2E5A6" w:rsidRPr="0019199E" w:rsidRDefault="6FA2E5A6" w:rsidP="6FA2E5A6">
      <w:pPr>
        <w:rPr>
          <w:rFonts w:cstheme="minorHAnsi"/>
          <w:b/>
          <w:bCs/>
          <w:color w:val="FF0000"/>
        </w:rPr>
      </w:pPr>
    </w:p>
    <w:p w14:paraId="0C7D13F5" w14:textId="10F512CD" w:rsidR="6FA2E5A6" w:rsidRPr="0019199E" w:rsidRDefault="6FA2E5A6" w:rsidP="6FA2E5A6">
      <w:pPr>
        <w:rPr>
          <w:rFonts w:cstheme="minorHAnsi"/>
          <w:b/>
          <w:bCs/>
          <w:color w:val="FF0000"/>
        </w:rPr>
      </w:pPr>
    </w:p>
    <w:p w14:paraId="1B6FEDD8" w14:textId="2CB0F847" w:rsidR="6FA2E5A6" w:rsidRDefault="6FA2E5A6" w:rsidP="6FA2E5A6">
      <w:pPr>
        <w:rPr>
          <w:rFonts w:cstheme="minorHAnsi"/>
          <w:b/>
          <w:bCs/>
          <w:color w:val="FF0000"/>
        </w:rPr>
      </w:pPr>
    </w:p>
    <w:p w14:paraId="1C31957C" w14:textId="77777777" w:rsidR="0019199E" w:rsidRPr="0019199E" w:rsidRDefault="0019199E" w:rsidP="6FA2E5A6">
      <w:pPr>
        <w:rPr>
          <w:rFonts w:cstheme="minorHAnsi"/>
          <w:b/>
          <w:bCs/>
          <w:color w:val="FF0000"/>
        </w:rPr>
      </w:pPr>
    </w:p>
    <w:p w14:paraId="6188483F" w14:textId="226FD183" w:rsidR="6FA2E5A6" w:rsidRPr="0019199E" w:rsidRDefault="6FA2E5A6" w:rsidP="6FA2E5A6">
      <w:pPr>
        <w:rPr>
          <w:rFonts w:cstheme="minorHAns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320"/>
        <w:gridCol w:w="7105"/>
      </w:tblGrid>
      <w:tr w:rsidR="006C5C4C" w:rsidRPr="0019199E" w14:paraId="59D60B02" w14:textId="77777777" w:rsidTr="6FA2E5A6">
        <w:tc>
          <w:tcPr>
            <w:tcW w:w="2965" w:type="dxa"/>
          </w:tcPr>
          <w:p w14:paraId="56524199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lastRenderedPageBreak/>
              <w:t>Layer 3 - CJMM</w:t>
            </w:r>
          </w:p>
        </w:tc>
        <w:tc>
          <w:tcPr>
            <w:tcW w:w="4320" w:type="dxa"/>
          </w:tcPr>
          <w:p w14:paraId="2CAB7428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Expected Behavior(s)</w:t>
            </w:r>
          </w:p>
          <w:p w14:paraId="4893F9BF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</w:p>
          <w:p w14:paraId="6FE0FEB5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2</w:t>
            </w:r>
            <w:r w:rsidRPr="0019199E">
              <w:rPr>
                <w:rFonts w:eastAsia="Calibri" w:cstheme="minorHAnsi"/>
                <w:i/>
                <w:iCs/>
              </w:rPr>
              <w:t xml:space="preserve"> – Identify content for each Step of Clinical Judgement Model - Layer 3</w:t>
            </w:r>
          </w:p>
        </w:tc>
        <w:tc>
          <w:tcPr>
            <w:tcW w:w="7105" w:type="dxa"/>
          </w:tcPr>
          <w:p w14:paraId="25985C4B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Conditioning Factors (Layer 4)</w:t>
            </w:r>
          </w:p>
          <w:p w14:paraId="61196A82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</w:p>
          <w:p w14:paraId="2717DF16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3</w:t>
            </w:r>
            <w:r w:rsidRPr="0019199E">
              <w:rPr>
                <w:rFonts w:eastAsia="Calibri" w:cstheme="minorHAnsi"/>
                <w:i/>
                <w:iCs/>
              </w:rPr>
              <w:t xml:space="preserve"> – Consider adding information for each factor to create context.</w:t>
            </w:r>
          </w:p>
        </w:tc>
      </w:tr>
      <w:tr w:rsidR="006C5C4C" w:rsidRPr="0019199E" w14:paraId="51AA82BB" w14:textId="77777777" w:rsidTr="6FA2E5A6">
        <w:tc>
          <w:tcPr>
            <w:tcW w:w="2965" w:type="dxa"/>
            <w:vMerge w:val="restart"/>
          </w:tcPr>
          <w:p w14:paraId="0FA4FBC7" w14:textId="1850C80B" w:rsidR="006C5C4C" w:rsidRPr="0019199E" w:rsidRDefault="006C5C4C" w:rsidP="00557656">
            <w:pPr>
              <w:numPr>
                <w:ilvl w:val="0"/>
                <w:numId w:val="3"/>
              </w:numPr>
              <w:spacing w:before="100" w:beforeAutospacing="1" w:after="100" w:afterAutospacing="1"/>
              <w:ind w:firstLine="0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  <w:b/>
                <w:bCs/>
                <w:u w:val="single"/>
              </w:rPr>
              <w:t>Prioritize Hypothesis</w:t>
            </w:r>
            <w:r w:rsidRPr="0019199E">
              <w:rPr>
                <w:rFonts w:eastAsia="Times New Roman" w:cstheme="minorHAnsi"/>
              </w:rPr>
              <w:t>  </w:t>
            </w:r>
          </w:p>
          <w:p w14:paraId="475BCC4C" w14:textId="77777777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  <w:b/>
                <w:bCs/>
                <w:i/>
                <w:iCs/>
              </w:rPr>
              <w:t>Educator Prompts:</w:t>
            </w:r>
            <w:r w:rsidRPr="0019199E">
              <w:rPr>
                <w:rFonts w:eastAsia="Times New Roman" w:cstheme="minorHAnsi"/>
              </w:rPr>
              <w:t> </w:t>
            </w:r>
          </w:p>
          <w:p w14:paraId="03713887" w14:textId="4EEA2DC8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cstheme="minorHAnsi"/>
              </w:rPr>
            </w:pPr>
            <w:r w:rsidRPr="0019199E">
              <w:rPr>
                <w:rFonts w:eastAsia="Times New Roman" w:cstheme="minorHAnsi"/>
              </w:rPr>
              <w:t>“Do you need more information to form a hypothesis?” </w:t>
            </w:r>
          </w:p>
        </w:tc>
        <w:tc>
          <w:tcPr>
            <w:tcW w:w="4320" w:type="dxa"/>
            <w:vMerge w:val="restart"/>
          </w:tcPr>
          <w:p w14:paraId="0A431F23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What is the priority issue (likelihood, risk, etc.)?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9923CA1" w14:textId="660340D8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105" w:type="dxa"/>
          </w:tcPr>
          <w:p w14:paraId="48EF9B9E" w14:textId="77777777" w:rsidR="006C5C4C" w:rsidRPr="0019199E" w:rsidRDefault="006C5C4C" w:rsidP="6FA2E5A6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Requires knowledge of:</w:t>
            </w:r>
            <w:r w:rsidRPr="001919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14:paraId="2B31D57D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A2CBF0F" w14:textId="6CD1F0C3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C5C4C" w:rsidRPr="0019199E" w14:paraId="3CCDE6D9" w14:textId="77777777" w:rsidTr="6FA2E5A6">
        <w:tc>
          <w:tcPr>
            <w:tcW w:w="2965" w:type="dxa"/>
            <w:vMerge/>
          </w:tcPr>
          <w:p w14:paraId="15662970" w14:textId="77777777" w:rsidR="006C5C4C" w:rsidRPr="0019199E" w:rsidRDefault="006C5C4C" w:rsidP="00BC2A22">
            <w:pPr>
              <w:rPr>
                <w:rFonts w:cstheme="minorHAnsi"/>
              </w:rPr>
            </w:pPr>
          </w:p>
        </w:tc>
        <w:tc>
          <w:tcPr>
            <w:tcW w:w="4320" w:type="dxa"/>
            <w:vMerge/>
          </w:tcPr>
          <w:p w14:paraId="0B505793" w14:textId="77777777" w:rsidR="006C5C4C" w:rsidRPr="0019199E" w:rsidRDefault="006C5C4C" w:rsidP="00BC2A22">
            <w:pPr>
              <w:rPr>
                <w:rFonts w:cstheme="minorHAnsi"/>
              </w:rPr>
            </w:pPr>
          </w:p>
        </w:tc>
        <w:tc>
          <w:tcPr>
            <w:tcW w:w="7105" w:type="dxa"/>
          </w:tcPr>
          <w:p w14:paraId="4AE4B6C5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Indicate resources: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43C6A7C" w14:textId="0739C93F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199CAE0F" w14:textId="6F781A6B" w:rsidR="004C4747" w:rsidRPr="0019199E" w:rsidRDefault="004C4747" w:rsidP="758B8F85">
      <w:pPr>
        <w:rPr>
          <w:rFonts w:cstheme="minorHAnsi"/>
        </w:rPr>
      </w:pPr>
    </w:p>
    <w:p w14:paraId="6D9A796C" w14:textId="0ABCDA25" w:rsidR="004C4747" w:rsidRPr="0019199E" w:rsidRDefault="004C4747" w:rsidP="6FA2E5A6">
      <w:pPr>
        <w:rPr>
          <w:rFonts w:cstheme="minorHAnsi"/>
          <w:b/>
          <w:bCs/>
          <w:color w:val="FF0000"/>
        </w:rPr>
      </w:pPr>
      <w:r w:rsidRPr="0019199E">
        <w:rPr>
          <w:rFonts w:cstheme="minorHAnsi"/>
          <w:b/>
          <w:bCs/>
          <w:color w:val="FF0000"/>
        </w:rPr>
        <w:t>Additional Data added to unfolding Case Study:</w:t>
      </w:r>
    </w:p>
    <w:p w14:paraId="1D931101" w14:textId="06DA6CA8" w:rsidR="6FA2E5A6" w:rsidRPr="0019199E" w:rsidRDefault="6FA2E5A6" w:rsidP="6FA2E5A6">
      <w:pPr>
        <w:rPr>
          <w:rFonts w:cstheme="minorHAnsi"/>
          <w:b/>
          <w:bCs/>
        </w:rPr>
      </w:pPr>
    </w:p>
    <w:p w14:paraId="11251367" w14:textId="73A7A8CC" w:rsidR="6FA2E5A6" w:rsidRPr="0019199E" w:rsidRDefault="6FA2E5A6" w:rsidP="6FA2E5A6">
      <w:pPr>
        <w:rPr>
          <w:rFonts w:cstheme="minorHAnsi"/>
          <w:b/>
          <w:bCs/>
        </w:rPr>
      </w:pPr>
    </w:p>
    <w:p w14:paraId="60027ACA" w14:textId="74CD3FB9" w:rsidR="6FA2E5A6" w:rsidRPr="0019199E" w:rsidRDefault="6FA2E5A6" w:rsidP="6FA2E5A6">
      <w:pPr>
        <w:rPr>
          <w:rFonts w:cstheme="minorHAnsi"/>
          <w:b/>
          <w:bCs/>
        </w:rPr>
      </w:pPr>
    </w:p>
    <w:p w14:paraId="3C33BFA5" w14:textId="0BF0BAE8" w:rsidR="6FA2E5A6" w:rsidRPr="0019199E" w:rsidRDefault="6FA2E5A6" w:rsidP="6FA2E5A6">
      <w:pPr>
        <w:rPr>
          <w:rFonts w:cstheme="minorHAnsi"/>
          <w:b/>
          <w:bCs/>
        </w:rPr>
      </w:pPr>
    </w:p>
    <w:p w14:paraId="0339075F" w14:textId="15463AB1" w:rsidR="6FA2E5A6" w:rsidRPr="0019199E" w:rsidRDefault="6FA2E5A6" w:rsidP="6FA2E5A6">
      <w:pPr>
        <w:rPr>
          <w:rFonts w:cstheme="minorHAnsi"/>
          <w:b/>
          <w:bCs/>
        </w:rPr>
      </w:pPr>
    </w:p>
    <w:p w14:paraId="347C9EF6" w14:textId="1E60CC0B" w:rsidR="6FA2E5A6" w:rsidRPr="0019199E" w:rsidRDefault="6FA2E5A6" w:rsidP="6FA2E5A6">
      <w:pPr>
        <w:rPr>
          <w:rFonts w:cstheme="minorHAnsi"/>
          <w:b/>
          <w:bCs/>
        </w:rPr>
      </w:pPr>
    </w:p>
    <w:p w14:paraId="5137E97E" w14:textId="3097585C" w:rsidR="6FA2E5A6" w:rsidRPr="0019199E" w:rsidRDefault="6FA2E5A6" w:rsidP="6FA2E5A6">
      <w:pPr>
        <w:rPr>
          <w:rFonts w:cstheme="minorHAnsi"/>
          <w:b/>
          <w:bCs/>
        </w:rPr>
      </w:pPr>
    </w:p>
    <w:p w14:paraId="6427B320" w14:textId="7F9270F4" w:rsidR="6FA2E5A6" w:rsidRPr="0019199E" w:rsidRDefault="6FA2E5A6" w:rsidP="6FA2E5A6">
      <w:pPr>
        <w:rPr>
          <w:rFonts w:cstheme="minorHAnsi"/>
          <w:b/>
          <w:bCs/>
        </w:rPr>
      </w:pPr>
    </w:p>
    <w:p w14:paraId="49A8CC06" w14:textId="49C907C8" w:rsidR="6FA2E5A6" w:rsidRPr="0019199E" w:rsidRDefault="6FA2E5A6" w:rsidP="6FA2E5A6">
      <w:pPr>
        <w:rPr>
          <w:rFonts w:cstheme="minorHAnsi"/>
          <w:b/>
          <w:bCs/>
        </w:rPr>
      </w:pPr>
    </w:p>
    <w:p w14:paraId="3BBAEDE8" w14:textId="0DF95646" w:rsidR="6FA2E5A6" w:rsidRPr="0019199E" w:rsidRDefault="6FA2E5A6" w:rsidP="6FA2E5A6">
      <w:pPr>
        <w:rPr>
          <w:rFonts w:cstheme="minorHAnsi"/>
          <w:b/>
          <w:bCs/>
        </w:rPr>
      </w:pPr>
    </w:p>
    <w:p w14:paraId="4D0DDB7A" w14:textId="673E2858" w:rsidR="6FA2E5A6" w:rsidRPr="0019199E" w:rsidRDefault="6FA2E5A6" w:rsidP="6FA2E5A6">
      <w:pPr>
        <w:rPr>
          <w:rFonts w:cstheme="minorHAnsi"/>
          <w:b/>
          <w:bCs/>
        </w:rPr>
      </w:pPr>
    </w:p>
    <w:p w14:paraId="321E5811" w14:textId="6037FEF2" w:rsidR="6FA2E5A6" w:rsidRPr="0019199E" w:rsidRDefault="6FA2E5A6" w:rsidP="6FA2E5A6">
      <w:pPr>
        <w:rPr>
          <w:rFonts w:cstheme="minorHAnsi"/>
          <w:b/>
          <w:bCs/>
        </w:rPr>
      </w:pPr>
    </w:p>
    <w:p w14:paraId="41760F60" w14:textId="14B3180E" w:rsidR="6FA2E5A6" w:rsidRPr="0019199E" w:rsidRDefault="6FA2E5A6" w:rsidP="6FA2E5A6">
      <w:pPr>
        <w:rPr>
          <w:rFonts w:cstheme="minorHAnsi"/>
          <w:b/>
          <w:bCs/>
        </w:rPr>
      </w:pPr>
    </w:p>
    <w:p w14:paraId="70E851E7" w14:textId="3221BF91" w:rsidR="6FA2E5A6" w:rsidRPr="0019199E" w:rsidRDefault="6FA2E5A6" w:rsidP="6FA2E5A6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230"/>
        <w:gridCol w:w="7105"/>
      </w:tblGrid>
      <w:tr w:rsidR="006C5C4C" w:rsidRPr="0019199E" w14:paraId="6F84E9F4" w14:textId="77777777" w:rsidTr="6FA2E5A6">
        <w:tc>
          <w:tcPr>
            <w:tcW w:w="3055" w:type="dxa"/>
          </w:tcPr>
          <w:p w14:paraId="66767954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lastRenderedPageBreak/>
              <w:t>Layer 3 - CJMM</w:t>
            </w:r>
          </w:p>
        </w:tc>
        <w:tc>
          <w:tcPr>
            <w:tcW w:w="4230" w:type="dxa"/>
          </w:tcPr>
          <w:p w14:paraId="6A198246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Expected Behavior(s)</w:t>
            </w:r>
          </w:p>
          <w:p w14:paraId="6FA7B3CF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</w:p>
          <w:p w14:paraId="0FA9FA1F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2</w:t>
            </w:r>
            <w:r w:rsidRPr="0019199E">
              <w:rPr>
                <w:rFonts w:eastAsia="Calibri" w:cstheme="minorHAnsi"/>
                <w:i/>
                <w:iCs/>
              </w:rPr>
              <w:t xml:space="preserve"> – Identify content for each Step of Clinical Judgement Model - Layer 3</w:t>
            </w:r>
          </w:p>
        </w:tc>
        <w:tc>
          <w:tcPr>
            <w:tcW w:w="7105" w:type="dxa"/>
          </w:tcPr>
          <w:p w14:paraId="06ED3CB9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Conditioning Factors (Layer 4)</w:t>
            </w:r>
          </w:p>
          <w:p w14:paraId="563F474B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</w:p>
          <w:p w14:paraId="549EEA07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3</w:t>
            </w:r>
            <w:r w:rsidRPr="0019199E">
              <w:rPr>
                <w:rFonts w:eastAsia="Calibri" w:cstheme="minorHAnsi"/>
                <w:i/>
                <w:iCs/>
              </w:rPr>
              <w:t xml:space="preserve"> – Consider adding information for each factor to create context.</w:t>
            </w:r>
          </w:p>
        </w:tc>
      </w:tr>
      <w:tr w:rsidR="006C5C4C" w:rsidRPr="0019199E" w14:paraId="0C0D8959" w14:textId="77777777" w:rsidTr="6FA2E5A6">
        <w:tc>
          <w:tcPr>
            <w:tcW w:w="3055" w:type="dxa"/>
            <w:vMerge w:val="restart"/>
          </w:tcPr>
          <w:p w14:paraId="1B2005C3" w14:textId="77777777" w:rsidR="006C5C4C" w:rsidRPr="0019199E" w:rsidRDefault="006C5C4C" w:rsidP="006B7D58">
            <w:pPr>
              <w:numPr>
                <w:ilvl w:val="0"/>
                <w:numId w:val="4"/>
              </w:numPr>
              <w:spacing w:before="100" w:beforeAutospacing="1" w:after="100" w:afterAutospacing="1"/>
              <w:ind w:firstLine="0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  <w:b/>
                <w:bCs/>
                <w:u w:val="single"/>
              </w:rPr>
              <w:t>Generate Solutions</w:t>
            </w:r>
            <w:r w:rsidRPr="0019199E">
              <w:rPr>
                <w:rFonts w:eastAsia="Times New Roman" w:cstheme="minorHAnsi"/>
              </w:rPr>
              <w:t> </w:t>
            </w:r>
          </w:p>
          <w:p w14:paraId="608097F2" w14:textId="77777777" w:rsidR="006C5C4C" w:rsidRPr="0019199E" w:rsidRDefault="006C5C4C" w:rsidP="6FA2E5A6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</w:p>
          <w:p w14:paraId="5BD3CEEF" w14:textId="3689D36C" w:rsidR="006C5C4C" w:rsidRPr="0019199E" w:rsidRDefault="006C5C4C" w:rsidP="6FA2E5A6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  <w:b/>
                <w:bCs/>
                <w:i/>
                <w:iCs/>
              </w:rPr>
              <w:t>Educator Prompts:</w:t>
            </w:r>
            <w:r w:rsidRPr="0019199E">
              <w:rPr>
                <w:rFonts w:eastAsia="Times New Roman" w:cstheme="minorHAnsi"/>
              </w:rPr>
              <w:t> </w:t>
            </w:r>
          </w:p>
          <w:p w14:paraId="67B688E7" w14:textId="77777777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“What interventions may be possible?” </w:t>
            </w:r>
          </w:p>
          <w:p w14:paraId="60AEFD34" w14:textId="77777777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“What solutions did the patient need? What evidence did you have for this solution?” </w:t>
            </w:r>
          </w:p>
          <w:p w14:paraId="34349453" w14:textId="77777777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“What risks are related to your solution?” </w:t>
            </w:r>
          </w:p>
          <w:p w14:paraId="602B0539" w14:textId="77777777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“What are the potential risks if you do not choose this solution?” </w:t>
            </w:r>
          </w:p>
          <w:p w14:paraId="5910268E" w14:textId="77777777" w:rsidR="006C5C4C" w:rsidRPr="0019199E" w:rsidRDefault="006C5C4C" w:rsidP="006C5C4C">
            <w:pPr>
              <w:rPr>
                <w:rFonts w:cstheme="minorHAnsi"/>
              </w:rPr>
            </w:pPr>
          </w:p>
        </w:tc>
        <w:tc>
          <w:tcPr>
            <w:tcW w:w="4230" w:type="dxa"/>
          </w:tcPr>
          <w:p w14:paraId="7C682947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What must the nurse address?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304918A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BA40B99" w14:textId="74BA4195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105" w:type="dxa"/>
            <w:vMerge w:val="restart"/>
          </w:tcPr>
          <w:p w14:paraId="53EFA2B0" w14:textId="54AEBF86" w:rsidR="2AFB59F1" w:rsidRPr="0019199E" w:rsidRDefault="2AFB59F1" w:rsidP="6FA2E5A6">
            <w:pPr>
              <w:pStyle w:val="paragrap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Requires knowledge of:</w:t>
            </w:r>
          </w:p>
          <w:p w14:paraId="0658ABE8" w14:textId="79E66D60" w:rsidR="6FA2E5A6" w:rsidRPr="0019199E" w:rsidRDefault="6FA2E5A6" w:rsidP="6FA2E5A6">
            <w:pPr>
              <w:pStyle w:val="paragraph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C4D1C8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F5DC9A5" w14:textId="7192A3AB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C5C4C" w:rsidRPr="0019199E" w14:paraId="577C13E9" w14:textId="77777777" w:rsidTr="6FA2E5A6">
        <w:tc>
          <w:tcPr>
            <w:tcW w:w="3055" w:type="dxa"/>
            <w:vMerge/>
          </w:tcPr>
          <w:p w14:paraId="7E5ADCF7" w14:textId="77777777" w:rsidR="006C5C4C" w:rsidRPr="0019199E" w:rsidRDefault="006C5C4C" w:rsidP="00BC2A22">
            <w:pPr>
              <w:rPr>
                <w:rFonts w:cstheme="minorHAnsi"/>
              </w:rPr>
            </w:pPr>
          </w:p>
        </w:tc>
        <w:tc>
          <w:tcPr>
            <w:tcW w:w="4230" w:type="dxa"/>
          </w:tcPr>
          <w:p w14:paraId="059ECFFC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What must the nurse avoid?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89DA753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EDBF46D" w14:textId="124CF66C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105" w:type="dxa"/>
            <w:vMerge/>
          </w:tcPr>
          <w:p w14:paraId="573CEDCF" w14:textId="77777777" w:rsidR="006C5C4C" w:rsidRPr="0019199E" w:rsidRDefault="006C5C4C" w:rsidP="00BC2A22">
            <w:pPr>
              <w:rPr>
                <w:rFonts w:cstheme="minorHAnsi"/>
              </w:rPr>
            </w:pPr>
          </w:p>
        </w:tc>
      </w:tr>
    </w:tbl>
    <w:p w14:paraId="0DDFD8C2" w14:textId="3623C4FD" w:rsidR="006C5C4C" w:rsidRPr="0019199E" w:rsidRDefault="006C5C4C" w:rsidP="758B8F85">
      <w:pPr>
        <w:rPr>
          <w:rFonts w:cstheme="minorHAnsi"/>
        </w:rPr>
      </w:pPr>
    </w:p>
    <w:p w14:paraId="48E05F11" w14:textId="77777777" w:rsidR="004C4747" w:rsidRPr="0019199E" w:rsidRDefault="004C4747" w:rsidP="6FA2E5A6">
      <w:pPr>
        <w:rPr>
          <w:rFonts w:cstheme="minorHAnsi"/>
          <w:b/>
          <w:bCs/>
          <w:color w:val="FF0000"/>
        </w:rPr>
      </w:pPr>
      <w:r w:rsidRPr="0019199E">
        <w:rPr>
          <w:rFonts w:cstheme="minorHAnsi"/>
          <w:b/>
          <w:bCs/>
          <w:color w:val="FF0000"/>
        </w:rPr>
        <w:t>Additional Data added to unfolding Case Study:</w:t>
      </w:r>
    </w:p>
    <w:p w14:paraId="054AC7E7" w14:textId="3296601A" w:rsidR="006C5C4C" w:rsidRPr="0019199E" w:rsidRDefault="006C5C4C" w:rsidP="758B8F85">
      <w:pPr>
        <w:rPr>
          <w:rFonts w:cstheme="minorHAnsi"/>
        </w:rPr>
      </w:pPr>
    </w:p>
    <w:p w14:paraId="54615DFA" w14:textId="05F9175D" w:rsidR="006C5C4C" w:rsidRDefault="006C5C4C" w:rsidP="758B8F85">
      <w:pPr>
        <w:rPr>
          <w:rFonts w:cstheme="minorHAnsi"/>
        </w:rPr>
      </w:pPr>
    </w:p>
    <w:p w14:paraId="4001F738" w14:textId="240F17DA" w:rsidR="0019199E" w:rsidRDefault="0019199E" w:rsidP="758B8F85">
      <w:pPr>
        <w:rPr>
          <w:rFonts w:cstheme="minorHAnsi"/>
        </w:rPr>
      </w:pPr>
    </w:p>
    <w:p w14:paraId="7212C3B5" w14:textId="6E02D390" w:rsidR="0019199E" w:rsidRDefault="0019199E" w:rsidP="758B8F85">
      <w:pPr>
        <w:rPr>
          <w:rFonts w:cstheme="minorHAnsi"/>
        </w:rPr>
      </w:pPr>
    </w:p>
    <w:p w14:paraId="7D7B2EB3" w14:textId="1523074E" w:rsidR="0019199E" w:rsidRDefault="0019199E" w:rsidP="758B8F85">
      <w:pPr>
        <w:rPr>
          <w:rFonts w:cstheme="minorHAnsi"/>
        </w:rPr>
      </w:pPr>
    </w:p>
    <w:p w14:paraId="7BDBE54B" w14:textId="77777777" w:rsidR="0019199E" w:rsidRPr="0019199E" w:rsidRDefault="0019199E" w:rsidP="758B8F85">
      <w:pPr>
        <w:rPr>
          <w:rFonts w:cstheme="minorHAnsi"/>
        </w:rPr>
      </w:pPr>
    </w:p>
    <w:p w14:paraId="7CC97323" w14:textId="5752F8A7" w:rsidR="006C5C4C" w:rsidRPr="0019199E" w:rsidRDefault="006C5C4C" w:rsidP="758B8F8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230"/>
        <w:gridCol w:w="7105"/>
      </w:tblGrid>
      <w:tr w:rsidR="006C5C4C" w:rsidRPr="0019199E" w14:paraId="136AF3B1" w14:textId="77777777" w:rsidTr="6FA2E5A6">
        <w:tc>
          <w:tcPr>
            <w:tcW w:w="3055" w:type="dxa"/>
          </w:tcPr>
          <w:p w14:paraId="7A6DE39E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lastRenderedPageBreak/>
              <w:t>Layer 3 - CJMM</w:t>
            </w:r>
          </w:p>
        </w:tc>
        <w:tc>
          <w:tcPr>
            <w:tcW w:w="4230" w:type="dxa"/>
          </w:tcPr>
          <w:p w14:paraId="64C21F81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Expected Behavior(s)</w:t>
            </w:r>
          </w:p>
          <w:p w14:paraId="063F827D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</w:p>
          <w:p w14:paraId="4D7DBB18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2</w:t>
            </w:r>
            <w:r w:rsidRPr="0019199E">
              <w:rPr>
                <w:rFonts w:eastAsia="Calibri" w:cstheme="minorHAnsi"/>
                <w:i/>
                <w:iCs/>
              </w:rPr>
              <w:t xml:space="preserve"> – Identify content for each Step of Clinical Judgement Model - Layer 3</w:t>
            </w:r>
          </w:p>
        </w:tc>
        <w:tc>
          <w:tcPr>
            <w:tcW w:w="7105" w:type="dxa"/>
          </w:tcPr>
          <w:p w14:paraId="6B7F5EB5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Conditioning Factors (Layer 4)</w:t>
            </w:r>
          </w:p>
          <w:p w14:paraId="1061418A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</w:p>
          <w:p w14:paraId="7E1C014D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3</w:t>
            </w:r>
            <w:r w:rsidRPr="0019199E">
              <w:rPr>
                <w:rFonts w:eastAsia="Calibri" w:cstheme="minorHAnsi"/>
                <w:i/>
                <w:iCs/>
              </w:rPr>
              <w:t xml:space="preserve"> – Consider adding information for each factor to create context.</w:t>
            </w:r>
          </w:p>
        </w:tc>
      </w:tr>
      <w:tr w:rsidR="006C5C4C" w:rsidRPr="0019199E" w14:paraId="0B434478" w14:textId="77777777" w:rsidTr="6FA2E5A6">
        <w:trPr>
          <w:trHeight w:val="4646"/>
        </w:trPr>
        <w:tc>
          <w:tcPr>
            <w:tcW w:w="3055" w:type="dxa"/>
          </w:tcPr>
          <w:p w14:paraId="6CB0FD55" w14:textId="77777777" w:rsidR="006C5C4C" w:rsidRPr="0019199E" w:rsidRDefault="006C5C4C" w:rsidP="006C5C4C">
            <w:pPr>
              <w:numPr>
                <w:ilvl w:val="0"/>
                <w:numId w:val="5"/>
              </w:numPr>
              <w:spacing w:before="100" w:beforeAutospacing="1" w:after="100" w:afterAutospacing="1"/>
              <w:ind w:firstLine="0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  <w:b/>
                <w:bCs/>
                <w:u w:val="single"/>
              </w:rPr>
              <w:t>Take Action</w:t>
            </w:r>
            <w:r w:rsidRPr="0019199E">
              <w:rPr>
                <w:rFonts w:eastAsia="Times New Roman" w:cstheme="minorHAnsi"/>
              </w:rPr>
              <w:t> </w:t>
            </w:r>
          </w:p>
          <w:p w14:paraId="5CF397D8" w14:textId="77777777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 </w:t>
            </w:r>
          </w:p>
          <w:p w14:paraId="08151DF4" w14:textId="77777777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  <w:b/>
                <w:bCs/>
                <w:i/>
                <w:iCs/>
              </w:rPr>
              <w:t>Educator Prompts:</w:t>
            </w:r>
            <w:r w:rsidRPr="0019199E">
              <w:rPr>
                <w:rFonts w:eastAsia="Times New Roman" w:cstheme="minorHAnsi"/>
              </w:rPr>
              <w:t> </w:t>
            </w:r>
          </w:p>
          <w:p w14:paraId="2D2ABD02" w14:textId="77777777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“What resources are needed to take a specific action?” </w:t>
            </w:r>
          </w:p>
          <w:p w14:paraId="5BA1C560" w14:textId="77777777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“Are there any contraindications to this action?” </w:t>
            </w:r>
          </w:p>
          <w:p w14:paraId="681DD0EF" w14:textId="77777777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“What may happen when you act?” </w:t>
            </w:r>
          </w:p>
          <w:p w14:paraId="5AE55197" w14:textId="77777777" w:rsidR="006C5C4C" w:rsidRPr="0019199E" w:rsidRDefault="006C5C4C" w:rsidP="006C5C4C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“What if the patient does not agree with the action?” </w:t>
            </w:r>
          </w:p>
          <w:p w14:paraId="09138593" w14:textId="77777777" w:rsidR="006C5C4C" w:rsidRPr="0019199E" w:rsidRDefault="006C5C4C" w:rsidP="00BC2A22">
            <w:pPr>
              <w:rPr>
                <w:rFonts w:cstheme="minorHAnsi"/>
              </w:rPr>
            </w:pPr>
          </w:p>
        </w:tc>
        <w:tc>
          <w:tcPr>
            <w:tcW w:w="4230" w:type="dxa"/>
          </w:tcPr>
          <w:p w14:paraId="64925F3B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What should the nurse do, request, administer, perform (skill), document, communicate?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E5C3565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CF81BB0" w14:textId="45FBA402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105" w:type="dxa"/>
          </w:tcPr>
          <w:p w14:paraId="26BA3F5B" w14:textId="77777777" w:rsidR="006C5C4C" w:rsidRPr="0019199E" w:rsidRDefault="006C5C4C" w:rsidP="6FA2E5A6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Requires knowledge of and experience with:</w:t>
            </w:r>
            <w:r w:rsidRPr="0019199E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14:paraId="521D4080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740626A" w14:textId="77777777" w:rsidR="006C5C4C" w:rsidRPr="0019199E" w:rsidRDefault="006C5C4C" w:rsidP="006C5C4C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54B0D1F" w14:textId="77777777" w:rsidR="006C5C4C" w:rsidRPr="0019199E" w:rsidRDefault="006C5C4C" w:rsidP="00BC2A22">
            <w:pPr>
              <w:rPr>
                <w:rFonts w:cstheme="minorHAnsi"/>
              </w:rPr>
            </w:pPr>
          </w:p>
        </w:tc>
      </w:tr>
    </w:tbl>
    <w:p w14:paraId="0C118E0E" w14:textId="4BA2F88E" w:rsidR="004C4747" w:rsidRPr="0019199E" w:rsidRDefault="004C4747" w:rsidP="758B8F85">
      <w:pPr>
        <w:rPr>
          <w:rFonts w:cstheme="minorHAnsi"/>
        </w:rPr>
      </w:pPr>
    </w:p>
    <w:p w14:paraId="462630BC" w14:textId="4DB6120C" w:rsidR="004C4747" w:rsidRPr="0019199E" w:rsidRDefault="004C4747" w:rsidP="6FA2E5A6">
      <w:pPr>
        <w:rPr>
          <w:rFonts w:cstheme="minorHAnsi"/>
          <w:b/>
          <w:bCs/>
          <w:color w:val="FF0000"/>
        </w:rPr>
      </w:pPr>
      <w:r w:rsidRPr="0019199E">
        <w:rPr>
          <w:rFonts w:cstheme="minorHAnsi"/>
          <w:b/>
          <w:bCs/>
          <w:color w:val="FF0000"/>
        </w:rPr>
        <w:t>Additional Data added to unfolding Case Study:</w:t>
      </w:r>
    </w:p>
    <w:p w14:paraId="0103C226" w14:textId="454FAA65" w:rsidR="6FA2E5A6" w:rsidRDefault="6FA2E5A6" w:rsidP="6FA2E5A6">
      <w:pPr>
        <w:rPr>
          <w:rFonts w:cstheme="minorHAnsi"/>
          <w:b/>
          <w:bCs/>
        </w:rPr>
      </w:pPr>
    </w:p>
    <w:p w14:paraId="1C48B218" w14:textId="7F0F3298" w:rsidR="0019199E" w:rsidRDefault="0019199E" w:rsidP="6FA2E5A6">
      <w:pPr>
        <w:rPr>
          <w:rFonts w:cstheme="minorHAnsi"/>
          <w:b/>
          <w:bCs/>
        </w:rPr>
      </w:pPr>
    </w:p>
    <w:p w14:paraId="0514EC7B" w14:textId="04E4A5B9" w:rsidR="0019199E" w:rsidRDefault="0019199E" w:rsidP="6FA2E5A6">
      <w:pPr>
        <w:rPr>
          <w:rFonts w:cstheme="minorHAnsi"/>
          <w:b/>
          <w:bCs/>
        </w:rPr>
      </w:pPr>
    </w:p>
    <w:p w14:paraId="52B65DAF" w14:textId="78EF3403" w:rsidR="0019199E" w:rsidRDefault="0019199E" w:rsidP="6FA2E5A6">
      <w:pPr>
        <w:rPr>
          <w:rFonts w:cstheme="minorHAnsi"/>
          <w:b/>
          <w:bCs/>
        </w:rPr>
      </w:pPr>
    </w:p>
    <w:p w14:paraId="0BAB5E7D" w14:textId="0C0DA7B3" w:rsidR="0019199E" w:rsidRDefault="0019199E" w:rsidP="6FA2E5A6">
      <w:pPr>
        <w:rPr>
          <w:rFonts w:cstheme="minorHAnsi"/>
          <w:b/>
          <w:bCs/>
        </w:rPr>
      </w:pPr>
    </w:p>
    <w:p w14:paraId="02E73A33" w14:textId="77777777" w:rsidR="0019199E" w:rsidRPr="0019199E" w:rsidRDefault="0019199E" w:rsidP="6FA2E5A6">
      <w:pPr>
        <w:rPr>
          <w:rFonts w:cstheme="minorHAnsi"/>
          <w:b/>
          <w:bCs/>
        </w:rPr>
      </w:pPr>
      <w:bookmarkStart w:id="0" w:name="_GoBack"/>
      <w:bookmarkEnd w:id="0"/>
    </w:p>
    <w:p w14:paraId="75E0C999" w14:textId="77777777" w:rsidR="006C5C4C" w:rsidRPr="0019199E" w:rsidRDefault="006C5C4C" w:rsidP="758B8F8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320"/>
        <w:gridCol w:w="7015"/>
      </w:tblGrid>
      <w:tr w:rsidR="006C5C4C" w:rsidRPr="0019199E" w14:paraId="11F3E9D3" w14:textId="77777777" w:rsidTr="004C4747">
        <w:tc>
          <w:tcPr>
            <w:tcW w:w="3055" w:type="dxa"/>
          </w:tcPr>
          <w:p w14:paraId="22BCE69C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lastRenderedPageBreak/>
              <w:t>Layer 3 - CJMM</w:t>
            </w:r>
          </w:p>
        </w:tc>
        <w:tc>
          <w:tcPr>
            <w:tcW w:w="4320" w:type="dxa"/>
          </w:tcPr>
          <w:p w14:paraId="43E7B76D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Expected Behavior(s)</w:t>
            </w:r>
          </w:p>
          <w:p w14:paraId="2B74B8C0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</w:p>
          <w:p w14:paraId="37E063A9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2</w:t>
            </w:r>
            <w:r w:rsidRPr="0019199E">
              <w:rPr>
                <w:rFonts w:eastAsia="Calibri" w:cstheme="minorHAnsi"/>
                <w:i/>
                <w:iCs/>
              </w:rPr>
              <w:t xml:space="preserve"> – Identify content for each Step of Clinical Judgement Model - Layer 3</w:t>
            </w:r>
          </w:p>
        </w:tc>
        <w:tc>
          <w:tcPr>
            <w:tcW w:w="7015" w:type="dxa"/>
          </w:tcPr>
          <w:p w14:paraId="365C0FEE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  <w:r w:rsidRPr="0019199E">
              <w:rPr>
                <w:rFonts w:eastAsia="Calibri" w:cstheme="minorHAnsi"/>
                <w:b/>
                <w:bCs/>
              </w:rPr>
              <w:t>Conditioning Factors (Layer 4)</w:t>
            </w:r>
          </w:p>
          <w:p w14:paraId="04DBE685" w14:textId="77777777" w:rsidR="006C5C4C" w:rsidRPr="0019199E" w:rsidRDefault="006C5C4C" w:rsidP="00BC2A22">
            <w:pPr>
              <w:spacing w:line="259" w:lineRule="auto"/>
              <w:rPr>
                <w:rFonts w:eastAsia="Calibri" w:cstheme="minorHAnsi"/>
              </w:rPr>
            </w:pPr>
          </w:p>
          <w:p w14:paraId="0327339E" w14:textId="77777777" w:rsidR="006C5C4C" w:rsidRPr="0019199E" w:rsidRDefault="006C5C4C" w:rsidP="00BC2A22">
            <w:pPr>
              <w:rPr>
                <w:rFonts w:cstheme="minorHAnsi"/>
              </w:rPr>
            </w:pPr>
            <w:r w:rsidRPr="0019199E">
              <w:rPr>
                <w:rFonts w:eastAsia="Calibri" w:cstheme="minorHAnsi"/>
                <w:b/>
                <w:bCs/>
                <w:i/>
                <w:iCs/>
              </w:rPr>
              <w:t>Step 3</w:t>
            </w:r>
            <w:r w:rsidRPr="0019199E">
              <w:rPr>
                <w:rFonts w:eastAsia="Calibri" w:cstheme="minorHAnsi"/>
                <w:i/>
                <w:iCs/>
              </w:rPr>
              <w:t xml:space="preserve"> – Consider adding information for each factor to create context.</w:t>
            </w:r>
          </w:p>
        </w:tc>
      </w:tr>
      <w:tr w:rsidR="004C4747" w:rsidRPr="0019199E" w14:paraId="4186989A" w14:textId="77777777" w:rsidTr="004C4747">
        <w:tc>
          <w:tcPr>
            <w:tcW w:w="3055" w:type="dxa"/>
          </w:tcPr>
          <w:p w14:paraId="767BC445" w14:textId="77777777" w:rsidR="004C4747" w:rsidRPr="0019199E" w:rsidRDefault="004C4747" w:rsidP="004C4747">
            <w:pPr>
              <w:numPr>
                <w:ilvl w:val="0"/>
                <w:numId w:val="6"/>
              </w:numPr>
              <w:spacing w:before="100" w:beforeAutospacing="1" w:after="100" w:afterAutospacing="1"/>
              <w:ind w:firstLine="0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  <w:b/>
                <w:bCs/>
                <w:u w:val="single"/>
              </w:rPr>
              <w:t>Evaluate</w:t>
            </w:r>
            <w:r w:rsidRPr="0019199E">
              <w:rPr>
                <w:rFonts w:eastAsia="Times New Roman" w:cstheme="minorHAnsi"/>
              </w:rPr>
              <w:t> </w:t>
            </w:r>
          </w:p>
          <w:p w14:paraId="05257EC2" w14:textId="77777777" w:rsidR="004C4747" w:rsidRPr="0019199E" w:rsidRDefault="004C4747" w:rsidP="004C4747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 </w:t>
            </w:r>
          </w:p>
          <w:p w14:paraId="0A7C9D57" w14:textId="77777777" w:rsidR="004C4747" w:rsidRPr="0019199E" w:rsidRDefault="004C4747" w:rsidP="004C4747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  <w:b/>
                <w:bCs/>
                <w:i/>
                <w:iCs/>
              </w:rPr>
              <w:t>Educator Prompts:</w:t>
            </w:r>
            <w:r w:rsidRPr="0019199E">
              <w:rPr>
                <w:rFonts w:eastAsia="Times New Roman" w:cstheme="minorHAnsi"/>
              </w:rPr>
              <w:t> </w:t>
            </w:r>
          </w:p>
          <w:p w14:paraId="69ACC34F" w14:textId="77777777" w:rsidR="004C4747" w:rsidRPr="0019199E" w:rsidRDefault="004C4747" w:rsidP="004C4747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 </w:t>
            </w:r>
          </w:p>
          <w:p w14:paraId="23CD8A16" w14:textId="77777777" w:rsidR="004C4747" w:rsidRPr="0019199E" w:rsidRDefault="004C4747" w:rsidP="004C4747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“How do you know your action was or was not effective?” </w:t>
            </w:r>
          </w:p>
          <w:p w14:paraId="1F374669" w14:textId="77777777" w:rsidR="004C4747" w:rsidRPr="0019199E" w:rsidRDefault="004C4747" w:rsidP="004C4747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“What do you need to do next?” </w:t>
            </w:r>
          </w:p>
          <w:p w14:paraId="555E0AB0" w14:textId="144516E9" w:rsidR="004C4747" w:rsidRPr="0019199E" w:rsidRDefault="004C4747" w:rsidP="004C4747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19199E">
              <w:rPr>
                <w:rFonts w:eastAsia="Times New Roman" w:cstheme="minorHAnsi"/>
              </w:rPr>
              <w:t>“What should you continue to monitor?” </w:t>
            </w:r>
          </w:p>
        </w:tc>
        <w:tc>
          <w:tcPr>
            <w:tcW w:w="11335" w:type="dxa"/>
            <w:gridSpan w:val="2"/>
          </w:tcPr>
          <w:p w14:paraId="419F0D96" w14:textId="77777777" w:rsidR="004C4747" w:rsidRPr="0019199E" w:rsidRDefault="004C4747" w:rsidP="004C4747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What should the nurse assess, reassess, evaluate? How does the nurse know the patient is improving/deteriorating?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D913B4" w14:textId="77777777" w:rsidR="004C4747" w:rsidRPr="0019199E" w:rsidRDefault="004C4747" w:rsidP="004C4747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9199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1.</w:t>
            </w:r>
            <w:r w:rsidRPr="0019199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3EA608C" w14:textId="5BD59C8F" w:rsidR="004C4747" w:rsidRPr="0019199E" w:rsidRDefault="004C4747" w:rsidP="00BC2A22">
            <w:pPr>
              <w:rPr>
                <w:rFonts w:cstheme="minorHAnsi"/>
              </w:rPr>
            </w:pPr>
            <w:r w:rsidRPr="0019199E">
              <w:rPr>
                <w:rStyle w:val="normaltextrun"/>
                <w:rFonts w:cstheme="minorHAnsi"/>
              </w:rPr>
              <w:t>2.</w:t>
            </w:r>
            <w:r w:rsidRPr="0019199E">
              <w:rPr>
                <w:rStyle w:val="eop"/>
                <w:rFonts w:cstheme="minorHAnsi"/>
              </w:rPr>
              <w:t> </w:t>
            </w:r>
          </w:p>
        </w:tc>
      </w:tr>
    </w:tbl>
    <w:p w14:paraId="3E65A3CE" w14:textId="70F34DE7" w:rsidR="006C5C4C" w:rsidRPr="0019199E" w:rsidRDefault="006C5C4C" w:rsidP="004C4747">
      <w:pPr>
        <w:rPr>
          <w:rFonts w:cstheme="minorHAnsi"/>
        </w:rPr>
      </w:pPr>
    </w:p>
    <w:sectPr w:rsidR="006C5C4C" w:rsidRPr="001919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A80"/>
    <w:multiLevelType w:val="multilevel"/>
    <w:tmpl w:val="C922C21C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A240E71"/>
    <w:multiLevelType w:val="multilevel"/>
    <w:tmpl w:val="6736033A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24BB5696"/>
    <w:multiLevelType w:val="multilevel"/>
    <w:tmpl w:val="259E680A"/>
    <w:lvl w:ilvl="0">
      <w:start w:val="6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407C1964"/>
    <w:multiLevelType w:val="hybridMultilevel"/>
    <w:tmpl w:val="99026812"/>
    <w:lvl w:ilvl="0" w:tplc="E80A8756">
      <w:start w:val="1"/>
      <w:numFmt w:val="decimal"/>
      <w:lvlText w:val="%1."/>
      <w:lvlJc w:val="left"/>
      <w:pPr>
        <w:ind w:left="720" w:hanging="360"/>
      </w:pPr>
    </w:lvl>
    <w:lvl w:ilvl="1" w:tplc="5CB2AFC8">
      <w:start w:val="1"/>
      <w:numFmt w:val="lowerLetter"/>
      <w:lvlText w:val="%2."/>
      <w:lvlJc w:val="left"/>
      <w:pPr>
        <w:ind w:left="1440" w:hanging="360"/>
      </w:pPr>
    </w:lvl>
    <w:lvl w:ilvl="2" w:tplc="01241708">
      <w:start w:val="1"/>
      <w:numFmt w:val="lowerRoman"/>
      <w:lvlText w:val="%3."/>
      <w:lvlJc w:val="right"/>
      <w:pPr>
        <w:ind w:left="2160" w:hanging="180"/>
      </w:pPr>
    </w:lvl>
    <w:lvl w:ilvl="3" w:tplc="F74E3188">
      <w:start w:val="1"/>
      <w:numFmt w:val="decimal"/>
      <w:lvlText w:val="%4."/>
      <w:lvlJc w:val="left"/>
      <w:pPr>
        <w:ind w:left="2880" w:hanging="360"/>
      </w:pPr>
    </w:lvl>
    <w:lvl w:ilvl="4" w:tplc="B39A9ECE">
      <w:start w:val="1"/>
      <w:numFmt w:val="lowerLetter"/>
      <w:lvlText w:val="%5."/>
      <w:lvlJc w:val="left"/>
      <w:pPr>
        <w:ind w:left="3600" w:hanging="360"/>
      </w:pPr>
    </w:lvl>
    <w:lvl w:ilvl="5" w:tplc="ABCE8508">
      <w:start w:val="1"/>
      <w:numFmt w:val="lowerRoman"/>
      <w:lvlText w:val="%6."/>
      <w:lvlJc w:val="right"/>
      <w:pPr>
        <w:ind w:left="4320" w:hanging="180"/>
      </w:pPr>
    </w:lvl>
    <w:lvl w:ilvl="6" w:tplc="1522312A">
      <w:start w:val="1"/>
      <w:numFmt w:val="decimal"/>
      <w:lvlText w:val="%7."/>
      <w:lvlJc w:val="left"/>
      <w:pPr>
        <w:ind w:left="5040" w:hanging="360"/>
      </w:pPr>
    </w:lvl>
    <w:lvl w:ilvl="7" w:tplc="6B26ECC4">
      <w:start w:val="1"/>
      <w:numFmt w:val="lowerLetter"/>
      <w:lvlText w:val="%8."/>
      <w:lvlJc w:val="left"/>
      <w:pPr>
        <w:ind w:left="5760" w:hanging="360"/>
      </w:pPr>
    </w:lvl>
    <w:lvl w:ilvl="8" w:tplc="C1F20C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563F2"/>
    <w:multiLevelType w:val="multilevel"/>
    <w:tmpl w:val="08D42608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77E71892"/>
    <w:multiLevelType w:val="multilevel"/>
    <w:tmpl w:val="BEBA8C0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EBC990"/>
    <w:rsid w:val="0019199E"/>
    <w:rsid w:val="002302DE"/>
    <w:rsid w:val="004C4747"/>
    <w:rsid w:val="006C5C4C"/>
    <w:rsid w:val="00B75381"/>
    <w:rsid w:val="0ED48E47"/>
    <w:rsid w:val="18EDC0CD"/>
    <w:rsid w:val="197CA5DE"/>
    <w:rsid w:val="2AFB59F1"/>
    <w:rsid w:val="4905C8F7"/>
    <w:rsid w:val="49B5C3EB"/>
    <w:rsid w:val="54A89328"/>
    <w:rsid w:val="56E46734"/>
    <w:rsid w:val="61D524D4"/>
    <w:rsid w:val="63EBC990"/>
    <w:rsid w:val="65E934F2"/>
    <w:rsid w:val="6CAB810E"/>
    <w:rsid w:val="6FA2E5A6"/>
    <w:rsid w:val="758B8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C990"/>
  <w15:chartTrackingRefBased/>
  <w15:docId w15:val="{E170D5DF-C8C0-4A46-BF3C-2543A37C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6C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C5C4C"/>
  </w:style>
  <w:style w:type="character" w:customStyle="1" w:styleId="eop">
    <w:name w:val="eop"/>
    <w:basedOn w:val="DefaultParagraphFont"/>
    <w:rsid w:val="006C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52327C424941BDBAFEADC5EA20FF" ma:contentTypeVersion="16" ma:contentTypeDescription="Create a new document." ma:contentTypeScope="" ma:versionID="7c82bf390cfaea65076eda0851afc3b7">
  <xsd:schema xmlns:xsd="http://www.w3.org/2001/XMLSchema" xmlns:xs="http://www.w3.org/2001/XMLSchema" xmlns:p="http://schemas.microsoft.com/office/2006/metadata/properties" xmlns:ns1="http://schemas.microsoft.com/sharepoint/v3" xmlns:ns3="c877a680-57d4-461a-94d9-58675d9c3808" xmlns:ns4="6dad1450-7c8b-4e7c-a314-50a5bd82d9f0" targetNamespace="http://schemas.microsoft.com/office/2006/metadata/properties" ma:root="true" ma:fieldsID="5e86458b569f617cf806560aef64a5d1" ns1:_="" ns3:_="" ns4:_="">
    <xsd:import namespace="http://schemas.microsoft.com/sharepoint/v3"/>
    <xsd:import namespace="c877a680-57d4-461a-94d9-58675d9c3808"/>
    <xsd:import namespace="6dad1450-7c8b-4e7c-a314-50a5bd82d9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7a680-57d4-461a-94d9-58675d9c3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1450-7c8b-4e7c-a314-50a5bd82d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320C-F6E0-44AA-9846-231BE96D0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77a680-57d4-461a-94d9-58675d9c3808"/>
    <ds:schemaRef ds:uri="6dad1450-7c8b-4e7c-a314-50a5bd82d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5F448-716A-4305-A106-BA17A31E1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70BE7-A708-44B9-BE89-E783793A331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6dad1450-7c8b-4e7c-a314-50a5bd82d9f0"/>
    <ds:schemaRef ds:uri="c877a680-57d4-461a-94d9-58675d9c3808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29EE2C-A1D2-460A-8346-22583A47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Kathleen</dc:creator>
  <cp:keywords/>
  <dc:description/>
  <cp:lastModifiedBy>Martin, Kathleen</cp:lastModifiedBy>
  <cp:revision>5</cp:revision>
  <dcterms:created xsi:type="dcterms:W3CDTF">2021-10-14T13:40:00Z</dcterms:created>
  <dcterms:modified xsi:type="dcterms:W3CDTF">2021-10-19T19:26:00Z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0x0101005B5752327C424941BDBAFEADC5EA20FF</vt:lpwstr>
  </property>
</Properties>
</file>